
<file path=[Content_Types].xml><?xml version="1.0" encoding="utf-8"?>
<Types xmlns="http://schemas.openxmlformats.org/package/2006/content-types">
  <Default Extension="bin" ContentType="application/vnd.openxmlformats-officedocument.oleObject"/>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theme/themeOverride2.xml" ContentType="application/vnd.openxmlformats-officedocument.themeOverrid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3.xml" ContentType="application/vnd.openxmlformats-officedocument.themeOverrid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7.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8.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9.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0.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1.xml" ContentType="application/vnd.openxmlformats-officedocument.drawingml.chart+xml"/>
  <Override PartName="/word/charts/style20.xml" ContentType="application/vnd.ms-office.chartstyle+xml"/>
  <Override PartName="/word/charts/colors20.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1B985C5" w14:textId="5DAC2174" w:rsidR="00FA317A" w:rsidRPr="00392710" w:rsidRDefault="00FA317A" w:rsidP="00FA317A">
      <w:pPr>
        <w:jc w:val="center"/>
        <w:rPr>
          <w:rFonts w:ascii="Times New Roman" w:hAnsi="Times New Roman" w:cs="Times New Roman"/>
          <w:b/>
          <w:bCs/>
          <w:sz w:val="32"/>
          <w:szCs w:val="32"/>
        </w:rPr>
      </w:pPr>
      <w:r w:rsidRPr="00392710">
        <w:rPr>
          <w:rFonts w:ascii="Times New Roman" w:hAnsi="Times New Roman" w:cs="Times New Roman"/>
          <w:b/>
          <w:bCs/>
          <w:sz w:val="32"/>
          <w:szCs w:val="32"/>
        </w:rPr>
        <w:t xml:space="preserve">Investment </w:t>
      </w:r>
      <w:r w:rsidR="00DE653D">
        <w:rPr>
          <w:rFonts w:ascii="Times New Roman" w:hAnsi="Times New Roman" w:cs="Times New Roman"/>
          <w:b/>
          <w:bCs/>
          <w:sz w:val="32"/>
          <w:szCs w:val="32"/>
        </w:rPr>
        <w:t xml:space="preserve">Expenditures </w:t>
      </w:r>
      <w:r w:rsidRPr="00392710">
        <w:rPr>
          <w:rFonts w:ascii="Times New Roman" w:hAnsi="Times New Roman" w:cs="Times New Roman"/>
          <w:b/>
          <w:bCs/>
          <w:sz w:val="32"/>
          <w:szCs w:val="32"/>
        </w:rPr>
        <w:t>and the Transition from Feudalism to Capitalism</w:t>
      </w:r>
    </w:p>
    <w:p w14:paraId="28036B81" w14:textId="28427737" w:rsidR="00FA317A" w:rsidRPr="00814821" w:rsidRDefault="00FA317A" w:rsidP="00FA317A">
      <w:pPr>
        <w:spacing w:after="0" w:line="240" w:lineRule="auto"/>
        <w:jc w:val="center"/>
        <w:rPr>
          <w:rFonts w:ascii="Times New Roman" w:hAnsi="Times New Roman" w:cs="Times New Roman"/>
          <w:sz w:val="20"/>
          <w:szCs w:val="20"/>
        </w:rPr>
      </w:pPr>
      <w:r w:rsidRPr="00814821">
        <w:rPr>
          <w:rFonts w:ascii="Times New Roman" w:hAnsi="Times New Roman" w:cs="Times New Roman"/>
          <w:sz w:val="20"/>
          <w:szCs w:val="20"/>
        </w:rPr>
        <w:t>Thomas E. Lambert, PhD</w:t>
      </w:r>
    </w:p>
    <w:p w14:paraId="24E9D8F4" w14:textId="477AA047" w:rsidR="00FA317A" w:rsidRPr="00814821" w:rsidRDefault="00FA317A" w:rsidP="00FA317A">
      <w:pPr>
        <w:spacing w:after="0" w:line="240" w:lineRule="auto"/>
        <w:jc w:val="center"/>
        <w:rPr>
          <w:rFonts w:ascii="Times New Roman" w:hAnsi="Times New Roman" w:cs="Times New Roman"/>
          <w:sz w:val="20"/>
          <w:szCs w:val="20"/>
        </w:rPr>
      </w:pPr>
      <w:r w:rsidRPr="00814821">
        <w:rPr>
          <w:rFonts w:ascii="Times New Roman" w:hAnsi="Times New Roman" w:cs="Times New Roman"/>
          <w:sz w:val="20"/>
          <w:szCs w:val="20"/>
        </w:rPr>
        <w:t>Equine Industry Program and Economics Department</w:t>
      </w:r>
    </w:p>
    <w:p w14:paraId="62041211" w14:textId="66D12BCA" w:rsidR="00FA317A" w:rsidRPr="00814821" w:rsidRDefault="00FA317A" w:rsidP="00FA317A">
      <w:pPr>
        <w:spacing w:after="0" w:line="240" w:lineRule="auto"/>
        <w:jc w:val="center"/>
        <w:rPr>
          <w:rFonts w:ascii="Times New Roman" w:hAnsi="Times New Roman" w:cs="Times New Roman"/>
          <w:sz w:val="20"/>
          <w:szCs w:val="20"/>
        </w:rPr>
      </w:pPr>
      <w:r w:rsidRPr="00814821">
        <w:rPr>
          <w:rFonts w:ascii="Times New Roman" w:hAnsi="Times New Roman" w:cs="Times New Roman"/>
          <w:sz w:val="20"/>
          <w:szCs w:val="20"/>
        </w:rPr>
        <w:t>College of Business</w:t>
      </w:r>
    </w:p>
    <w:p w14:paraId="0189DB73" w14:textId="54E57CF6" w:rsidR="00FA317A" w:rsidRPr="00814821" w:rsidRDefault="00FA317A" w:rsidP="00FA317A">
      <w:pPr>
        <w:spacing w:after="0" w:line="240" w:lineRule="auto"/>
        <w:jc w:val="center"/>
        <w:rPr>
          <w:rFonts w:ascii="Times New Roman" w:hAnsi="Times New Roman" w:cs="Times New Roman"/>
          <w:sz w:val="20"/>
          <w:szCs w:val="20"/>
        </w:rPr>
      </w:pPr>
      <w:r w:rsidRPr="00814821">
        <w:rPr>
          <w:rFonts w:ascii="Times New Roman" w:hAnsi="Times New Roman" w:cs="Times New Roman"/>
          <w:sz w:val="20"/>
          <w:szCs w:val="20"/>
        </w:rPr>
        <w:t>University of Louisville</w:t>
      </w:r>
    </w:p>
    <w:p w14:paraId="02F7D964" w14:textId="2B3F56CA" w:rsidR="00FA317A" w:rsidRPr="00814821" w:rsidRDefault="00FA317A" w:rsidP="00FA317A">
      <w:pPr>
        <w:spacing w:after="0" w:line="240" w:lineRule="auto"/>
        <w:jc w:val="center"/>
        <w:rPr>
          <w:rFonts w:ascii="Times New Roman" w:hAnsi="Times New Roman" w:cs="Times New Roman"/>
          <w:sz w:val="20"/>
          <w:szCs w:val="20"/>
        </w:rPr>
      </w:pPr>
      <w:r w:rsidRPr="00814821">
        <w:rPr>
          <w:rFonts w:ascii="Times New Roman" w:hAnsi="Times New Roman" w:cs="Times New Roman"/>
          <w:sz w:val="20"/>
          <w:szCs w:val="20"/>
        </w:rPr>
        <w:t>Louisville, KY  40292   USA</w:t>
      </w:r>
    </w:p>
    <w:p w14:paraId="52EF08FA" w14:textId="19D5D8AC" w:rsidR="00FA317A" w:rsidRPr="00814821" w:rsidRDefault="00FA317A" w:rsidP="00FA317A">
      <w:pPr>
        <w:spacing w:after="0" w:line="240" w:lineRule="auto"/>
        <w:jc w:val="center"/>
        <w:rPr>
          <w:rFonts w:ascii="Times New Roman" w:hAnsi="Times New Roman" w:cs="Times New Roman"/>
          <w:sz w:val="20"/>
          <w:szCs w:val="20"/>
        </w:rPr>
      </w:pPr>
      <w:r w:rsidRPr="00814821">
        <w:rPr>
          <w:rFonts w:ascii="Times New Roman" w:hAnsi="Times New Roman" w:cs="Times New Roman"/>
          <w:sz w:val="20"/>
          <w:szCs w:val="20"/>
        </w:rPr>
        <w:t xml:space="preserve">E-mail: </w:t>
      </w:r>
      <w:hyperlink r:id="rId8" w:history="1">
        <w:r w:rsidRPr="00814821">
          <w:rPr>
            <w:rStyle w:val="Hyperkobling"/>
            <w:rFonts w:ascii="Times New Roman" w:hAnsi="Times New Roman" w:cs="Times New Roman"/>
            <w:sz w:val="20"/>
            <w:szCs w:val="20"/>
          </w:rPr>
          <w:t>Thomas.Lambert@Louisville.edu</w:t>
        </w:r>
      </w:hyperlink>
    </w:p>
    <w:p w14:paraId="176250C9" w14:textId="18E447BC" w:rsidR="00FA317A" w:rsidRPr="00814821" w:rsidRDefault="00FA317A" w:rsidP="00FA317A">
      <w:pPr>
        <w:spacing w:after="0" w:line="240" w:lineRule="auto"/>
        <w:jc w:val="center"/>
        <w:rPr>
          <w:rFonts w:ascii="Times New Roman" w:hAnsi="Times New Roman" w:cs="Times New Roman"/>
          <w:sz w:val="20"/>
          <w:szCs w:val="20"/>
        </w:rPr>
      </w:pPr>
      <w:r w:rsidRPr="00814821">
        <w:rPr>
          <w:rFonts w:ascii="Times New Roman" w:hAnsi="Times New Roman" w:cs="Times New Roman"/>
          <w:sz w:val="20"/>
          <w:szCs w:val="20"/>
        </w:rPr>
        <w:t>Phone: 502-852-7838</w:t>
      </w:r>
    </w:p>
    <w:p w14:paraId="08A0BE1C" w14:textId="19A9DE3D" w:rsidR="00FA317A" w:rsidRDefault="00FA317A" w:rsidP="00FA317A">
      <w:pPr>
        <w:spacing w:after="0" w:line="240" w:lineRule="auto"/>
        <w:jc w:val="center"/>
        <w:rPr>
          <w:rFonts w:ascii="Times New Roman" w:hAnsi="Times New Roman" w:cs="Times New Roman"/>
        </w:rPr>
      </w:pPr>
    </w:p>
    <w:p w14:paraId="58AF7CF8" w14:textId="1449ACF9" w:rsidR="00FA317A" w:rsidRDefault="00FA317A" w:rsidP="00FA317A">
      <w:pPr>
        <w:spacing w:after="0" w:line="480" w:lineRule="auto"/>
        <w:rPr>
          <w:rFonts w:ascii="Times New Roman" w:hAnsi="Times New Roman" w:cs="Times New Roman"/>
          <w:b/>
          <w:bCs/>
        </w:rPr>
      </w:pPr>
      <w:r>
        <w:rPr>
          <w:rFonts w:ascii="Times New Roman" w:hAnsi="Times New Roman" w:cs="Times New Roman"/>
          <w:b/>
          <w:bCs/>
        </w:rPr>
        <w:t>Abstract</w:t>
      </w:r>
    </w:p>
    <w:p w14:paraId="697D8DA4" w14:textId="009D9E19" w:rsidR="00FA317A" w:rsidRDefault="0041619A" w:rsidP="00215C79">
      <w:pPr>
        <w:spacing w:after="0" w:line="480" w:lineRule="auto"/>
        <w:ind w:firstLine="720"/>
        <w:rPr>
          <w:rFonts w:ascii="Times New Roman" w:hAnsi="Times New Roman" w:cs="Times New Roman"/>
        </w:rPr>
      </w:pPr>
      <w:r>
        <w:rPr>
          <w:rFonts w:ascii="Times New Roman" w:hAnsi="Times New Roman" w:cs="Times New Roman"/>
        </w:rPr>
        <w:t xml:space="preserve">There is a </w:t>
      </w:r>
      <w:r w:rsidR="00692DCF">
        <w:rPr>
          <w:rFonts w:ascii="Times New Roman" w:hAnsi="Times New Roman" w:cs="Times New Roman"/>
        </w:rPr>
        <w:t xml:space="preserve">great deal of </w:t>
      </w:r>
      <w:r>
        <w:rPr>
          <w:rFonts w:ascii="Times New Roman" w:hAnsi="Times New Roman" w:cs="Times New Roman"/>
        </w:rPr>
        <w:t xml:space="preserve">literature on the role of capital investment in the economic transition from feudalism to capitalism.  Investment </w:t>
      </w:r>
      <w:r w:rsidR="00D06CCB">
        <w:rPr>
          <w:rFonts w:ascii="Times New Roman" w:hAnsi="Times New Roman" w:cs="Times New Roman"/>
        </w:rPr>
        <w:t xml:space="preserve">in capital and new technology </w:t>
      </w:r>
      <w:r w:rsidR="00936C34">
        <w:rPr>
          <w:rFonts w:ascii="Times New Roman" w:hAnsi="Times New Roman" w:cs="Times New Roman"/>
        </w:rPr>
        <w:t xml:space="preserve">and </w:t>
      </w:r>
      <w:r w:rsidR="00D06CCB">
        <w:rPr>
          <w:rFonts w:ascii="Times New Roman" w:hAnsi="Times New Roman" w:cs="Times New Roman"/>
        </w:rPr>
        <w:t xml:space="preserve">agricultural techniques has </w:t>
      </w:r>
      <w:r w:rsidR="00915723">
        <w:rPr>
          <w:rFonts w:ascii="Times New Roman" w:hAnsi="Times New Roman" w:cs="Times New Roman"/>
        </w:rPr>
        <w:t xml:space="preserve">not </w:t>
      </w:r>
      <w:r w:rsidR="00D06CCB">
        <w:rPr>
          <w:rFonts w:ascii="Times New Roman" w:hAnsi="Times New Roman" w:cs="Times New Roman"/>
        </w:rPr>
        <w:t xml:space="preserve">been considered </w:t>
      </w:r>
      <w:r w:rsidR="00915723">
        <w:rPr>
          <w:rFonts w:ascii="Times New Roman" w:hAnsi="Times New Roman" w:cs="Times New Roman"/>
        </w:rPr>
        <w:t xml:space="preserve">worthwhile in a medieval economy because of a lack of strong peasant property rights and no incentive on the part of lords and barons to lend money to peasant farmers.  </w:t>
      </w:r>
      <w:r w:rsidR="0065320D">
        <w:rPr>
          <w:rFonts w:ascii="Times New Roman" w:hAnsi="Times New Roman" w:cs="Times New Roman"/>
        </w:rPr>
        <w:t xml:space="preserve">Therefore, the medieval economy and standards of living </w:t>
      </w:r>
      <w:r w:rsidR="00321B65">
        <w:rPr>
          <w:rFonts w:ascii="Times New Roman" w:hAnsi="Times New Roman" w:cs="Times New Roman"/>
        </w:rPr>
        <w:t>at that time</w:t>
      </w:r>
      <w:r w:rsidR="00087E5A">
        <w:rPr>
          <w:rFonts w:ascii="Times New Roman" w:hAnsi="Times New Roman" w:cs="Times New Roman"/>
        </w:rPr>
        <w:t xml:space="preserve"> </w:t>
      </w:r>
      <w:r w:rsidR="0065320D">
        <w:rPr>
          <w:rFonts w:ascii="Times New Roman" w:hAnsi="Times New Roman" w:cs="Times New Roman"/>
        </w:rPr>
        <w:t>have been characterized as non-dynamic and static due to insufficient investment in innovative techniques and technology</w:t>
      </w:r>
      <w:r w:rsidR="00060D8D">
        <w:rPr>
          <w:rFonts w:ascii="Times New Roman" w:hAnsi="Times New Roman" w:cs="Times New Roman"/>
        </w:rPr>
        <w:t>.</w:t>
      </w:r>
      <w:r w:rsidR="0065320D">
        <w:rPr>
          <w:rFonts w:ascii="Times New Roman" w:hAnsi="Times New Roman" w:cs="Times New Roman"/>
        </w:rPr>
        <w:t xml:space="preserve">  The capital investment undertaken typically would have been in livestock, homes, or public investment in canals, bridges, and roads, although investment in the latter </w:t>
      </w:r>
      <w:r w:rsidR="00BC29E6">
        <w:rPr>
          <w:rFonts w:ascii="Times New Roman" w:hAnsi="Times New Roman" w:cs="Times New Roman"/>
        </w:rPr>
        <w:t xml:space="preserve">would have been hindered by a fragmented political system of fiefdoms and lack of a unified national government.  </w:t>
      </w:r>
      <w:r w:rsidR="0065320D">
        <w:rPr>
          <w:rFonts w:ascii="Times New Roman" w:hAnsi="Times New Roman" w:cs="Times New Roman"/>
        </w:rPr>
        <w:t xml:space="preserve"> </w:t>
      </w:r>
      <w:r w:rsidR="00B3279A">
        <w:rPr>
          <w:rFonts w:ascii="Times New Roman" w:hAnsi="Times New Roman" w:cs="Times New Roman"/>
        </w:rPr>
        <w:t xml:space="preserve">This paper attempts to demonstrate </w:t>
      </w:r>
      <w:r w:rsidR="00BB7FB1">
        <w:rPr>
          <w:rFonts w:ascii="Times New Roman" w:hAnsi="Times New Roman" w:cs="Times New Roman"/>
        </w:rPr>
        <w:t xml:space="preserve">empirically </w:t>
      </w:r>
      <w:r w:rsidR="00B3279A">
        <w:rPr>
          <w:rFonts w:ascii="Times New Roman" w:hAnsi="Times New Roman" w:cs="Times New Roman"/>
        </w:rPr>
        <w:t>that a productive and sufficient level of investment out of accumulated capital income</w:t>
      </w:r>
      <w:r w:rsidR="00D07DED">
        <w:rPr>
          <w:rFonts w:ascii="Times New Roman" w:hAnsi="Times New Roman" w:cs="Times New Roman"/>
        </w:rPr>
        <w:t>, taxation,</w:t>
      </w:r>
      <w:r w:rsidR="00B3279A">
        <w:rPr>
          <w:rFonts w:ascii="Times New Roman" w:hAnsi="Times New Roman" w:cs="Times New Roman"/>
        </w:rPr>
        <w:t xml:space="preserve"> and rents does not have a real impact on economic per capita growth until the 1</w:t>
      </w:r>
      <w:r w:rsidR="0005765D">
        <w:rPr>
          <w:rFonts w:ascii="Times New Roman" w:hAnsi="Times New Roman" w:cs="Times New Roman"/>
        </w:rPr>
        <w:t>6</w:t>
      </w:r>
      <w:r w:rsidR="00B3279A">
        <w:rPr>
          <w:rFonts w:ascii="Times New Roman" w:hAnsi="Times New Roman" w:cs="Times New Roman"/>
        </w:rPr>
        <w:t xml:space="preserve">00s in Britain </w:t>
      </w:r>
      <w:r w:rsidR="00087E5A">
        <w:rPr>
          <w:rFonts w:ascii="Times New Roman" w:hAnsi="Times New Roman" w:cs="Times New Roman"/>
        </w:rPr>
        <w:t xml:space="preserve">perhaps </w:t>
      </w:r>
      <w:r w:rsidR="00B3279A">
        <w:rPr>
          <w:rFonts w:ascii="Times New Roman" w:hAnsi="Times New Roman" w:cs="Times New Roman"/>
        </w:rPr>
        <w:t>due to the beginning of a strong, central government as well as</w:t>
      </w:r>
      <w:r w:rsidR="00087E5A">
        <w:rPr>
          <w:rFonts w:ascii="Times New Roman" w:hAnsi="Times New Roman" w:cs="Times New Roman"/>
        </w:rPr>
        <w:t xml:space="preserve"> to</w:t>
      </w:r>
      <w:r w:rsidR="00B3279A">
        <w:rPr>
          <w:rFonts w:ascii="Times New Roman" w:hAnsi="Times New Roman" w:cs="Times New Roman"/>
        </w:rPr>
        <w:t xml:space="preserve"> the level of capital</w:t>
      </w:r>
      <w:r w:rsidR="00D07DED">
        <w:rPr>
          <w:rFonts w:ascii="Times New Roman" w:hAnsi="Times New Roman" w:cs="Times New Roman"/>
        </w:rPr>
        <w:t>, tax,</w:t>
      </w:r>
      <w:r w:rsidR="00B3279A">
        <w:rPr>
          <w:rFonts w:ascii="Times New Roman" w:hAnsi="Times New Roman" w:cs="Times New Roman"/>
        </w:rPr>
        <w:t xml:space="preserve"> and land income achieving an adequate threshold amount</w:t>
      </w:r>
      <w:r w:rsidR="004A4BC7">
        <w:rPr>
          <w:rFonts w:ascii="Times New Roman" w:hAnsi="Times New Roman" w:cs="Times New Roman"/>
        </w:rPr>
        <w:t xml:space="preserve"> and providing </w:t>
      </w:r>
      <w:r w:rsidR="00321B65">
        <w:rPr>
          <w:rFonts w:ascii="Times New Roman" w:hAnsi="Times New Roman" w:cs="Times New Roman"/>
        </w:rPr>
        <w:t xml:space="preserve">some type of </w:t>
      </w:r>
      <w:r w:rsidR="004A4BC7">
        <w:rPr>
          <w:rFonts w:ascii="Times New Roman" w:hAnsi="Times New Roman" w:cs="Times New Roman"/>
        </w:rPr>
        <w:t>investment multiplier effect</w:t>
      </w:r>
      <w:r w:rsidR="00B3279A">
        <w:rPr>
          <w:rFonts w:ascii="Times New Roman" w:hAnsi="Times New Roman" w:cs="Times New Roman"/>
        </w:rPr>
        <w:t xml:space="preserve">.  </w:t>
      </w:r>
      <w:r w:rsidR="00936C34">
        <w:rPr>
          <w:rFonts w:ascii="Times New Roman" w:hAnsi="Times New Roman" w:cs="Times New Roman"/>
        </w:rPr>
        <w:t>A h</w:t>
      </w:r>
      <w:r w:rsidR="00087E5A">
        <w:rPr>
          <w:rFonts w:ascii="Times New Roman" w:hAnsi="Times New Roman" w:cs="Times New Roman"/>
        </w:rPr>
        <w:t>igh wage share as a portion of national income also appears to be associated with higher investment levels</w:t>
      </w:r>
      <w:r w:rsidR="00615535">
        <w:rPr>
          <w:rFonts w:ascii="Times New Roman" w:hAnsi="Times New Roman" w:cs="Times New Roman"/>
        </w:rPr>
        <w:t>.</w:t>
      </w:r>
      <w:r w:rsidR="00814821">
        <w:rPr>
          <w:rFonts w:ascii="Times New Roman" w:hAnsi="Times New Roman" w:cs="Times New Roman"/>
        </w:rPr>
        <w:t xml:space="preserve">  T</w:t>
      </w:r>
      <w:r w:rsidR="00D07DED">
        <w:rPr>
          <w:rFonts w:ascii="Times New Roman" w:hAnsi="Times New Roman" w:cs="Times New Roman"/>
        </w:rPr>
        <w:t>he type</w:t>
      </w:r>
      <w:r w:rsidR="003079B5">
        <w:rPr>
          <w:rFonts w:ascii="Times New Roman" w:hAnsi="Times New Roman" w:cs="Times New Roman"/>
        </w:rPr>
        <w:t>s</w:t>
      </w:r>
      <w:r w:rsidR="00D07DED">
        <w:rPr>
          <w:rFonts w:ascii="Times New Roman" w:hAnsi="Times New Roman" w:cs="Times New Roman"/>
        </w:rPr>
        <w:t xml:space="preserve"> of investment</w:t>
      </w:r>
      <w:r w:rsidR="00814821">
        <w:rPr>
          <w:rFonts w:ascii="Times New Roman" w:hAnsi="Times New Roman" w:cs="Times New Roman"/>
        </w:rPr>
        <w:t xml:space="preserve">, </w:t>
      </w:r>
      <w:r w:rsidR="00D07DED">
        <w:rPr>
          <w:rFonts w:ascii="Times New Roman" w:hAnsi="Times New Roman" w:cs="Times New Roman"/>
        </w:rPr>
        <w:t>threshold amounts of investment out of profits and rents</w:t>
      </w:r>
      <w:r w:rsidR="00936C34">
        <w:rPr>
          <w:rFonts w:ascii="Times New Roman" w:hAnsi="Times New Roman" w:cs="Times New Roman"/>
        </w:rPr>
        <w:t>,</w:t>
      </w:r>
      <w:r w:rsidR="004A4BC7">
        <w:rPr>
          <w:rFonts w:ascii="Times New Roman" w:hAnsi="Times New Roman" w:cs="Times New Roman"/>
        </w:rPr>
        <w:t xml:space="preserve"> </w:t>
      </w:r>
      <w:r w:rsidR="00814821">
        <w:rPr>
          <w:rFonts w:ascii="Times New Roman" w:hAnsi="Times New Roman" w:cs="Times New Roman"/>
        </w:rPr>
        <w:t>and the price of labor</w:t>
      </w:r>
      <w:r w:rsidR="00D07DED">
        <w:rPr>
          <w:rFonts w:ascii="Times New Roman" w:hAnsi="Times New Roman" w:cs="Times New Roman"/>
        </w:rPr>
        <w:t xml:space="preserve"> </w:t>
      </w:r>
      <w:r w:rsidR="003079B5">
        <w:rPr>
          <w:rFonts w:ascii="Times New Roman" w:hAnsi="Times New Roman" w:cs="Times New Roman"/>
        </w:rPr>
        <w:t xml:space="preserve">seem to matter when it comes to </w:t>
      </w:r>
      <w:r w:rsidR="00814821">
        <w:rPr>
          <w:rFonts w:ascii="Times New Roman" w:hAnsi="Times New Roman" w:cs="Times New Roman"/>
        </w:rPr>
        <w:t>raising</w:t>
      </w:r>
      <w:r w:rsidR="003079B5">
        <w:rPr>
          <w:rFonts w:ascii="Times New Roman" w:hAnsi="Times New Roman" w:cs="Times New Roman"/>
        </w:rPr>
        <w:t xml:space="preserve"> GDP per capita to</w:t>
      </w:r>
      <w:r w:rsidR="00814821">
        <w:rPr>
          <w:rFonts w:ascii="Times New Roman" w:hAnsi="Times New Roman" w:cs="Times New Roman"/>
        </w:rPr>
        <w:t xml:space="preserve"> higher</w:t>
      </w:r>
      <w:r w:rsidR="003079B5">
        <w:rPr>
          <w:rFonts w:ascii="Times New Roman" w:hAnsi="Times New Roman" w:cs="Times New Roman"/>
        </w:rPr>
        <w:t xml:space="preserve"> levels.  </w:t>
      </w:r>
    </w:p>
    <w:p w14:paraId="43782485" w14:textId="30B47119" w:rsidR="00FA317A" w:rsidRPr="00D06CCB" w:rsidRDefault="00FA317A" w:rsidP="00FA317A">
      <w:pPr>
        <w:spacing w:after="0" w:line="480" w:lineRule="auto"/>
        <w:rPr>
          <w:rFonts w:ascii="Times New Roman" w:hAnsi="Times New Roman" w:cs="Times New Roman"/>
          <w:b/>
          <w:bCs/>
          <w:sz w:val="18"/>
          <w:szCs w:val="18"/>
        </w:rPr>
      </w:pPr>
      <w:r w:rsidRPr="00D06CCB">
        <w:rPr>
          <w:rFonts w:ascii="Times New Roman" w:hAnsi="Times New Roman" w:cs="Times New Roman"/>
          <w:b/>
          <w:bCs/>
          <w:sz w:val="18"/>
          <w:szCs w:val="18"/>
        </w:rPr>
        <w:t xml:space="preserve">JEL Codes:  B51, </w:t>
      </w:r>
      <w:r w:rsidR="0041619A" w:rsidRPr="00D06CCB">
        <w:rPr>
          <w:rFonts w:ascii="Times New Roman" w:hAnsi="Times New Roman" w:cs="Times New Roman"/>
          <w:b/>
          <w:bCs/>
          <w:sz w:val="18"/>
          <w:szCs w:val="18"/>
        </w:rPr>
        <w:t xml:space="preserve">E11, E12, N13 </w:t>
      </w:r>
    </w:p>
    <w:p w14:paraId="0369DA54" w14:textId="0A58E902" w:rsidR="00FA317A" w:rsidRDefault="00FA317A" w:rsidP="00915723">
      <w:pPr>
        <w:spacing w:after="0" w:line="240" w:lineRule="auto"/>
        <w:rPr>
          <w:rFonts w:ascii="Times New Roman" w:hAnsi="Times New Roman" w:cs="Times New Roman"/>
          <w:sz w:val="18"/>
          <w:szCs w:val="18"/>
        </w:rPr>
      </w:pPr>
      <w:r w:rsidRPr="00D06CCB">
        <w:rPr>
          <w:rFonts w:ascii="Times New Roman" w:hAnsi="Times New Roman" w:cs="Times New Roman"/>
          <w:b/>
          <w:bCs/>
          <w:sz w:val="18"/>
          <w:szCs w:val="18"/>
        </w:rPr>
        <w:t xml:space="preserve">Keywords: </w:t>
      </w:r>
      <w:r w:rsidRPr="00D06CCB">
        <w:rPr>
          <w:rFonts w:ascii="Times New Roman" w:hAnsi="Times New Roman" w:cs="Times New Roman"/>
          <w:sz w:val="18"/>
          <w:szCs w:val="18"/>
        </w:rPr>
        <w:t xml:space="preserve">Baran Ratio, </w:t>
      </w:r>
      <w:r w:rsidR="00915723">
        <w:rPr>
          <w:rFonts w:ascii="Times New Roman" w:hAnsi="Times New Roman" w:cs="Times New Roman"/>
          <w:sz w:val="18"/>
          <w:szCs w:val="18"/>
        </w:rPr>
        <w:t xml:space="preserve">Brenner Debate, </w:t>
      </w:r>
      <w:r w:rsidRPr="00D06CCB">
        <w:rPr>
          <w:rFonts w:ascii="Times New Roman" w:hAnsi="Times New Roman" w:cs="Times New Roman"/>
          <w:sz w:val="18"/>
          <w:szCs w:val="18"/>
        </w:rPr>
        <w:t>capitalism, Dobb-</w:t>
      </w:r>
      <w:proofErr w:type="spellStart"/>
      <w:r w:rsidRPr="00D06CCB">
        <w:rPr>
          <w:rFonts w:ascii="Times New Roman" w:hAnsi="Times New Roman" w:cs="Times New Roman"/>
          <w:sz w:val="18"/>
          <w:szCs w:val="18"/>
        </w:rPr>
        <w:t>Sweezy</w:t>
      </w:r>
      <w:proofErr w:type="spellEnd"/>
      <w:r w:rsidRPr="00D06CCB">
        <w:rPr>
          <w:rFonts w:ascii="Times New Roman" w:hAnsi="Times New Roman" w:cs="Times New Roman"/>
          <w:sz w:val="18"/>
          <w:szCs w:val="18"/>
        </w:rPr>
        <w:t xml:space="preserve"> Debate, feudalism, socialism, technology</w:t>
      </w:r>
    </w:p>
    <w:p w14:paraId="49FB31BF" w14:textId="77777777" w:rsidR="00615535" w:rsidRDefault="00615535" w:rsidP="00D06CCB">
      <w:pPr>
        <w:spacing w:after="0" w:line="480" w:lineRule="auto"/>
        <w:jc w:val="center"/>
        <w:rPr>
          <w:rFonts w:ascii="Times New Roman" w:hAnsi="Times New Roman" w:cs="Times New Roman"/>
          <w:sz w:val="18"/>
          <w:szCs w:val="18"/>
        </w:rPr>
      </w:pPr>
    </w:p>
    <w:p w14:paraId="39AD3F89" w14:textId="25C15019" w:rsidR="00D06CCB" w:rsidRPr="00D06CCB" w:rsidRDefault="000753E9" w:rsidP="00D06CCB">
      <w:pPr>
        <w:spacing w:after="0" w:line="480" w:lineRule="auto"/>
        <w:jc w:val="center"/>
        <w:rPr>
          <w:rFonts w:ascii="Times New Roman" w:hAnsi="Times New Roman" w:cs="Times New Roman"/>
          <w:sz w:val="18"/>
          <w:szCs w:val="18"/>
        </w:rPr>
      </w:pPr>
      <w:r>
        <w:rPr>
          <w:rFonts w:ascii="Times New Roman" w:hAnsi="Times New Roman" w:cs="Times New Roman"/>
          <w:sz w:val="18"/>
          <w:szCs w:val="18"/>
        </w:rPr>
        <w:t>June 2020</w:t>
      </w:r>
    </w:p>
    <w:p w14:paraId="2F348E14" w14:textId="7A0173BE" w:rsidR="00C36AB4" w:rsidRDefault="00C36AB4" w:rsidP="00087E5A">
      <w:pPr>
        <w:spacing w:line="240" w:lineRule="auto"/>
        <w:rPr>
          <w:rFonts w:ascii="Times New Roman" w:hAnsi="Times New Roman" w:cs="Times New Roman"/>
          <w:b/>
          <w:bCs/>
        </w:rPr>
      </w:pPr>
      <w:r>
        <w:rPr>
          <w:rFonts w:ascii="Times New Roman" w:hAnsi="Times New Roman" w:cs="Times New Roman"/>
          <w:b/>
          <w:bCs/>
        </w:rPr>
        <w:lastRenderedPageBreak/>
        <w:t>Introduction</w:t>
      </w:r>
    </w:p>
    <w:p w14:paraId="24C23C2E" w14:textId="7156B307" w:rsidR="009770B4" w:rsidRDefault="00215C79" w:rsidP="00215C79">
      <w:pPr>
        <w:spacing w:line="480" w:lineRule="auto"/>
        <w:ind w:firstLine="720"/>
        <w:rPr>
          <w:rFonts w:ascii="Times New Roman" w:hAnsi="Times New Roman" w:cs="Times New Roman"/>
        </w:rPr>
      </w:pPr>
      <w:r>
        <w:rPr>
          <w:rFonts w:ascii="Times New Roman" w:hAnsi="Times New Roman" w:cs="Times New Roman"/>
        </w:rPr>
        <w:t xml:space="preserve">Early economists were among the first to note how many business establishments </w:t>
      </w:r>
      <w:r w:rsidR="00C91AC4">
        <w:rPr>
          <w:rFonts w:ascii="Times New Roman" w:hAnsi="Times New Roman" w:cs="Times New Roman"/>
        </w:rPr>
        <w:t xml:space="preserve">and ventures </w:t>
      </w:r>
      <w:r>
        <w:rPr>
          <w:rFonts w:ascii="Times New Roman" w:hAnsi="Times New Roman" w:cs="Times New Roman"/>
        </w:rPr>
        <w:t>t</w:t>
      </w:r>
      <w:r w:rsidR="000C7947">
        <w:rPr>
          <w:rFonts w:ascii="Times New Roman" w:hAnsi="Times New Roman" w:cs="Times New Roman"/>
        </w:rPr>
        <w:t>ook</w:t>
      </w:r>
      <w:r>
        <w:rPr>
          <w:rFonts w:ascii="Times New Roman" w:hAnsi="Times New Roman" w:cs="Times New Roman"/>
        </w:rPr>
        <w:t xml:space="preserve"> part </w:t>
      </w:r>
      <w:r w:rsidR="000C7947">
        <w:rPr>
          <w:rFonts w:ascii="Times New Roman" w:hAnsi="Times New Roman" w:cs="Times New Roman"/>
        </w:rPr>
        <w:t xml:space="preserve">or all </w:t>
      </w:r>
      <w:r>
        <w:rPr>
          <w:rFonts w:ascii="Times New Roman" w:hAnsi="Times New Roman" w:cs="Times New Roman"/>
        </w:rPr>
        <w:t xml:space="preserve">of the proceeds of their </w:t>
      </w:r>
      <w:r w:rsidR="000C7947">
        <w:rPr>
          <w:rFonts w:ascii="Times New Roman" w:hAnsi="Times New Roman" w:cs="Times New Roman"/>
        </w:rPr>
        <w:t>profits</w:t>
      </w:r>
      <w:r>
        <w:rPr>
          <w:rFonts w:ascii="Times New Roman" w:hAnsi="Times New Roman" w:cs="Times New Roman"/>
        </w:rPr>
        <w:t xml:space="preserve"> </w:t>
      </w:r>
      <w:r w:rsidR="000C7947">
        <w:rPr>
          <w:rFonts w:ascii="Times New Roman" w:hAnsi="Times New Roman" w:cs="Times New Roman"/>
        </w:rPr>
        <w:t xml:space="preserve">and used them to buy more property, plant, inventory, and equipment if opportunities to expand and earn greater profits existed.  This was in contrast to the way that most economic entities operated during feudalism, an economic system that was generally characterized as one that lacked the incentives or property rights to encourage </w:t>
      </w:r>
      <w:r w:rsidR="00D2476A">
        <w:rPr>
          <w:rFonts w:ascii="Times New Roman" w:hAnsi="Times New Roman" w:cs="Times New Roman"/>
        </w:rPr>
        <w:t>producers to re-invest in or add to their productive capital (</w:t>
      </w:r>
      <w:r w:rsidR="00FC60A6">
        <w:rPr>
          <w:rFonts w:ascii="Times New Roman" w:hAnsi="Times New Roman" w:cs="Times New Roman"/>
        </w:rPr>
        <w:t>North and Thomas 1971</w:t>
      </w:r>
      <w:r w:rsidR="00FA798C">
        <w:rPr>
          <w:rFonts w:ascii="Times New Roman" w:hAnsi="Times New Roman" w:cs="Times New Roman"/>
        </w:rPr>
        <w:t xml:space="preserve"> and 1973</w:t>
      </w:r>
      <w:r w:rsidR="00FC60A6">
        <w:rPr>
          <w:rFonts w:ascii="Times New Roman" w:hAnsi="Times New Roman" w:cs="Times New Roman"/>
        </w:rPr>
        <w:t xml:space="preserve">, </w:t>
      </w:r>
      <w:r w:rsidR="000753E9">
        <w:rPr>
          <w:rFonts w:ascii="Times New Roman" w:hAnsi="Times New Roman" w:cs="Times New Roman"/>
        </w:rPr>
        <w:t>McClosk</w:t>
      </w:r>
      <w:r w:rsidR="008666B8">
        <w:rPr>
          <w:rFonts w:ascii="Times New Roman" w:hAnsi="Times New Roman" w:cs="Times New Roman"/>
        </w:rPr>
        <w:t>e</w:t>
      </w:r>
      <w:r w:rsidR="000753E9">
        <w:rPr>
          <w:rFonts w:ascii="Times New Roman" w:hAnsi="Times New Roman" w:cs="Times New Roman"/>
        </w:rPr>
        <w:t xml:space="preserve">y 1972, </w:t>
      </w:r>
      <w:r w:rsidR="00D2476A">
        <w:rPr>
          <w:rFonts w:ascii="Times New Roman" w:hAnsi="Times New Roman" w:cs="Times New Roman"/>
        </w:rPr>
        <w:t>Brenner 1976</w:t>
      </w:r>
      <w:r w:rsidR="00176BF9">
        <w:rPr>
          <w:rFonts w:ascii="Times New Roman" w:hAnsi="Times New Roman" w:cs="Times New Roman"/>
        </w:rPr>
        <w:t xml:space="preserve"> and 1985</w:t>
      </w:r>
      <w:r w:rsidR="00FC60A6">
        <w:rPr>
          <w:rFonts w:ascii="Times New Roman" w:hAnsi="Times New Roman" w:cs="Times New Roman"/>
        </w:rPr>
        <w:t>, Dimmock 2014</w:t>
      </w:r>
      <w:r w:rsidR="00330FE6">
        <w:rPr>
          <w:rFonts w:ascii="Times New Roman" w:hAnsi="Times New Roman" w:cs="Times New Roman"/>
        </w:rPr>
        <w:t xml:space="preserve">).  </w:t>
      </w:r>
      <w:r w:rsidR="00C91AC4">
        <w:rPr>
          <w:rFonts w:ascii="Times New Roman" w:hAnsi="Times New Roman" w:cs="Times New Roman"/>
        </w:rPr>
        <w:t>Since the serfs who worked on feudal manors had weak or little ownership in the lands they worked, the</w:t>
      </w:r>
      <w:r w:rsidR="0094629D">
        <w:rPr>
          <w:rFonts w:ascii="Times New Roman" w:hAnsi="Times New Roman" w:cs="Times New Roman"/>
        </w:rPr>
        <w:t>ir</w:t>
      </w:r>
      <w:r w:rsidR="00C91AC4">
        <w:rPr>
          <w:rFonts w:ascii="Times New Roman" w:hAnsi="Times New Roman" w:cs="Times New Roman"/>
        </w:rPr>
        <w:t xml:space="preserve"> livestock, and the tools they used, there was little incentive to use any gains from their work to try to expand their efforts and output. </w:t>
      </w:r>
      <w:r w:rsidR="00646B03">
        <w:rPr>
          <w:rFonts w:ascii="Times New Roman" w:hAnsi="Times New Roman" w:cs="Times New Roman"/>
        </w:rPr>
        <w:t xml:space="preserve">This was especially true during the early middle ages.  Any production above a level of subsistence for the peasant farmers and their families went to lords and barons as surplus, and therefore efforts to invest or innovate were not worthwhile.  There was also little incentive for the lords to encourage </w:t>
      </w:r>
      <w:r w:rsidR="00622141">
        <w:rPr>
          <w:rFonts w:ascii="Times New Roman" w:hAnsi="Times New Roman" w:cs="Times New Roman"/>
        </w:rPr>
        <w:t xml:space="preserve">the serfs to reinvest and innovate since the lords could </w:t>
      </w:r>
      <w:r w:rsidR="00237FFA">
        <w:rPr>
          <w:rFonts w:ascii="Times New Roman" w:hAnsi="Times New Roman" w:cs="Times New Roman"/>
        </w:rPr>
        <w:t>often coerce and gain more output from them through simple intimidation and brute force (Dobb 1947</w:t>
      </w:r>
      <w:r w:rsidR="00321B65">
        <w:rPr>
          <w:rFonts w:ascii="Times New Roman" w:hAnsi="Times New Roman" w:cs="Times New Roman"/>
        </w:rPr>
        <w:t>, Brenner 1976</w:t>
      </w:r>
      <w:r w:rsidR="00176BF9">
        <w:rPr>
          <w:rFonts w:ascii="Times New Roman" w:hAnsi="Times New Roman" w:cs="Times New Roman"/>
        </w:rPr>
        <w:t xml:space="preserve"> and 1985</w:t>
      </w:r>
      <w:r w:rsidR="0048369C">
        <w:rPr>
          <w:rFonts w:ascii="Times New Roman" w:hAnsi="Times New Roman" w:cs="Times New Roman"/>
        </w:rPr>
        <w:t>)</w:t>
      </w:r>
      <w:r w:rsidR="00622141">
        <w:rPr>
          <w:rFonts w:ascii="Times New Roman" w:hAnsi="Times New Roman" w:cs="Times New Roman"/>
        </w:rPr>
        <w:t xml:space="preserve">.  </w:t>
      </w:r>
      <w:r w:rsidR="00896EDF">
        <w:rPr>
          <w:rFonts w:ascii="Times New Roman" w:hAnsi="Times New Roman" w:cs="Times New Roman"/>
        </w:rPr>
        <w:t>Additionally, any surplus extracted from the feudal economy was believed to be wasted mostly on “unproductive” expenditures by the aristocracy on large palaces, court jesters, minstrels, the military, and cathedrals, or items which did not expand the productive capacity of a society</w:t>
      </w:r>
      <w:r w:rsidR="00C274D1">
        <w:rPr>
          <w:rFonts w:ascii="Times New Roman" w:hAnsi="Times New Roman" w:cs="Times New Roman"/>
        </w:rPr>
        <w:t xml:space="preserve"> by increasing the productivity of a labor force (Baran </w:t>
      </w:r>
      <w:r w:rsidR="006622B6">
        <w:rPr>
          <w:rFonts w:ascii="Times New Roman" w:hAnsi="Times New Roman" w:cs="Times New Roman"/>
        </w:rPr>
        <w:t xml:space="preserve">1953 and </w:t>
      </w:r>
      <w:r w:rsidR="00C274D1">
        <w:rPr>
          <w:rFonts w:ascii="Times New Roman" w:hAnsi="Times New Roman" w:cs="Times New Roman"/>
        </w:rPr>
        <w:t xml:space="preserve">1957, Engels 1957, Smith </w:t>
      </w:r>
      <w:r w:rsidR="009A1057">
        <w:rPr>
          <w:rFonts w:ascii="Times New Roman" w:hAnsi="Times New Roman" w:cs="Times New Roman"/>
        </w:rPr>
        <w:t>2000</w:t>
      </w:r>
      <w:r w:rsidR="00C274D1">
        <w:rPr>
          <w:rFonts w:ascii="Times New Roman" w:hAnsi="Times New Roman" w:cs="Times New Roman"/>
        </w:rPr>
        <w:t xml:space="preserve">).  </w:t>
      </w:r>
    </w:p>
    <w:p w14:paraId="73F98650" w14:textId="1287C40D" w:rsidR="001B5190" w:rsidRDefault="00AA2FC5" w:rsidP="001B5190">
      <w:pPr>
        <w:spacing w:line="480" w:lineRule="auto"/>
        <w:ind w:firstLine="720"/>
        <w:rPr>
          <w:rFonts w:ascii="Times New Roman" w:hAnsi="Times New Roman" w:cs="Times New Roman"/>
        </w:rPr>
      </w:pPr>
      <w:r>
        <w:rPr>
          <w:rFonts w:ascii="Times New Roman" w:hAnsi="Times New Roman" w:cs="Times New Roman"/>
        </w:rPr>
        <w:t>As feudalism began to unravel due to plagues and famines</w:t>
      </w:r>
      <w:r>
        <w:rPr>
          <w:rStyle w:val="Fotnotereferanse"/>
          <w:rFonts w:ascii="Times New Roman" w:hAnsi="Times New Roman" w:cs="Times New Roman"/>
        </w:rPr>
        <w:footnoteReference w:id="1"/>
      </w:r>
      <w:r>
        <w:rPr>
          <w:rFonts w:ascii="Times New Roman" w:hAnsi="Times New Roman" w:cs="Times New Roman"/>
        </w:rPr>
        <w:t xml:space="preserve">, which </w:t>
      </w:r>
      <w:r w:rsidR="00321B65">
        <w:rPr>
          <w:rFonts w:ascii="Times New Roman" w:hAnsi="Times New Roman" w:cs="Times New Roman"/>
        </w:rPr>
        <w:t xml:space="preserve">in turn </w:t>
      </w:r>
      <w:r>
        <w:rPr>
          <w:rFonts w:ascii="Times New Roman" w:hAnsi="Times New Roman" w:cs="Times New Roman"/>
        </w:rPr>
        <w:t xml:space="preserve">caused labor shortages, and due to shortages of arable land space, small petty producers, merchant traders, and </w:t>
      </w:r>
      <w:r w:rsidR="00E76689">
        <w:rPr>
          <w:rFonts w:ascii="Times New Roman" w:hAnsi="Times New Roman" w:cs="Times New Roman"/>
        </w:rPr>
        <w:t>yeoman</w:t>
      </w:r>
      <w:r>
        <w:rPr>
          <w:rFonts w:ascii="Times New Roman" w:hAnsi="Times New Roman" w:cs="Times New Roman"/>
        </w:rPr>
        <w:t xml:space="preserve"> farmers </w:t>
      </w:r>
      <w:r w:rsidR="00E76689">
        <w:rPr>
          <w:rFonts w:ascii="Times New Roman" w:hAnsi="Times New Roman" w:cs="Times New Roman"/>
        </w:rPr>
        <w:t xml:space="preserve">started taking some of the surplus they earned and </w:t>
      </w:r>
      <w:r w:rsidR="00156545">
        <w:rPr>
          <w:rFonts w:ascii="Times New Roman" w:hAnsi="Times New Roman" w:cs="Times New Roman"/>
        </w:rPr>
        <w:t>reinvested it</w:t>
      </w:r>
      <w:r w:rsidR="00E76689">
        <w:rPr>
          <w:rFonts w:ascii="Times New Roman" w:hAnsi="Times New Roman" w:cs="Times New Roman"/>
        </w:rPr>
        <w:t xml:space="preserve"> into their operations to finance greater productivity and expansion (Brenner 1976</w:t>
      </w:r>
      <w:r w:rsidR="00176BF9">
        <w:rPr>
          <w:rFonts w:ascii="Times New Roman" w:hAnsi="Times New Roman" w:cs="Times New Roman"/>
        </w:rPr>
        <w:t xml:space="preserve"> and 1985</w:t>
      </w:r>
      <w:r w:rsidR="00E76689">
        <w:rPr>
          <w:rFonts w:ascii="Times New Roman" w:hAnsi="Times New Roman" w:cs="Times New Roman"/>
        </w:rPr>
        <w:t>, Heller 2011, Dimmock 2014).  This paper</w:t>
      </w:r>
      <w:r w:rsidR="006B6AA5">
        <w:rPr>
          <w:rFonts w:ascii="Times New Roman" w:hAnsi="Times New Roman" w:cs="Times New Roman"/>
        </w:rPr>
        <w:t>’s empirical research found</w:t>
      </w:r>
      <w:r w:rsidR="00156545">
        <w:rPr>
          <w:rFonts w:ascii="Times New Roman" w:hAnsi="Times New Roman" w:cs="Times New Roman"/>
        </w:rPr>
        <w:t xml:space="preserve"> </w:t>
      </w:r>
      <w:r w:rsidR="00E76689">
        <w:rPr>
          <w:rFonts w:ascii="Times New Roman" w:hAnsi="Times New Roman" w:cs="Times New Roman"/>
        </w:rPr>
        <w:t>that it was not until</w:t>
      </w:r>
      <w:r w:rsidR="006B6AA5">
        <w:rPr>
          <w:rFonts w:ascii="Times New Roman" w:hAnsi="Times New Roman" w:cs="Times New Roman"/>
        </w:rPr>
        <w:t xml:space="preserve"> the 1</w:t>
      </w:r>
      <w:r w:rsidR="00321B65">
        <w:rPr>
          <w:rFonts w:ascii="Times New Roman" w:hAnsi="Times New Roman" w:cs="Times New Roman"/>
        </w:rPr>
        <w:t>6</w:t>
      </w:r>
      <w:r w:rsidR="006B6AA5">
        <w:rPr>
          <w:rFonts w:ascii="Times New Roman" w:hAnsi="Times New Roman" w:cs="Times New Roman"/>
        </w:rPr>
        <w:t>00s</w:t>
      </w:r>
      <w:r w:rsidR="00510F23">
        <w:rPr>
          <w:rFonts w:ascii="Times New Roman" w:hAnsi="Times New Roman" w:cs="Times New Roman"/>
        </w:rPr>
        <w:t xml:space="preserve"> </w:t>
      </w:r>
      <w:r w:rsidR="00566A62">
        <w:rPr>
          <w:rFonts w:ascii="Times New Roman" w:hAnsi="Times New Roman" w:cs="Times New Roman"/>
        </w:rPr>
        <w:t xml:space="preserve">and </w:t>
      </w:r>
      <w:r w:rsidR="00510F23">
        <w:rPr>
          <w:rFonts w:ascii="Times New Roman" w:hAnsi="Times New Roman" w:cs="Times New Roman"/>
        </w:rPr>
        <w:t>through the 1</w:t>
      </w:r>
      <w:r w:rsidR="00BF7B90">
        <w:rPr>
          <w:rFonts w:ascii="Times New Roman" w:hAnsi="Times New Roman" w:cs="Times New Roman"/>
        </w:rPr>
        <w:t xml:space="preserve">800s, </w:t>
      </w:r>
      <w:r w:rsidR="00510F23">
        <w:rPr>
          <w:rFonts w:ascii="Times New Roman" w:hAnsi="Times New Roman" w:cs="Times New Roman"/>
        </w:rPr>
        <w:t xml:space="preserve">an </w:t>
      </w:r>
      <w:r w:rsidR="00BF7B90">
        <w:rPr>
          <w:rFonts w:ascii="Times New Roman" w:hAnsi="Times New Roman" w:cs="Times New Roman"/>
        </w:rPr>
        <w:t>era</w:t>
      </w:r>
      <w:r w:rsidR="00510F23">
        <w:rPr>
          <w:rFonts w:ascii="Times New Roman" w:hAnsi="Times New Roman" w:cs="Times New Roman"/>
        </w:rPr>
        <w:t xml:space="preserve"> which took in the </w:t>
      </w:r>
      <w:r w:rsidR="00510F23">
        <w:rPr>
          <w:rFonts w:ascii="Times New Roman" w:hAnsi="Times New Roman" w:cs="Times New Roman"/>
        </w:rPr>
        <w:lastRenderedPageBreak/>
        <w:t>time period</w:t>
      </w:r>
      <w:r w:rsidR="0083741E">
        <w:rPr>
          <w:rFonts w:ascii="Times New Roman" w:hAnsi="Times New Roman" w:cs="Times New Roman"/>
        </w:rPr>
        <w:t>s</w:t>
      </w:r>
      <w:r w:rsidR="00510F23">
        <w:rPr>
          <w:rFonts w:ascii="Times New Roman" w:hAnsi="Times New Roman" w:cs="Times New Roman"/>
        </w:rPr>
        <w:t xml:space="preserve"> of the</w:t>
      </w:r>
      <w:r w:rsidR="0083741E">
        <w:rPr>
          <w:rFonts w:ascii="Times New Roman" w:hAnsi="Times New Roman" w:cs="Times New Roman"/>
        </w:rPr>
        <w:t xml:space="preserve"> English Agricultural Revolution and the</w:t>
      </w:r>
      <w:r w:rsidR="00510F23">
        <w:rPr>
          <w:rFonts w:ascii="Times New Roman" w:hAnsi="Times New Roman" w:cs="Times New Roman"/>
        </w:rPr>
        <w:t xml:space="preserve"> </w:t>
      </w:r>
      <w:r w:rsidR="00566A62">
        <w:rPr>
          <w:rFonts w:ascii="Times New Roman" w:hAnsi="Times New Roman" w:cs="Times New Roman"/>
        </w:rPr>
        <w:t>Industrial Revol</w:t>
      </w:r>
      <w:r w:rsidR="0094629D">
        <w:rPr>
          <w:rFonts w:ascii="Times New Roman" w:hAnsi="Times New Roman" w:cs="Times New Roman"/>
        </w:rPr>
        <w:t>ution</w:t>
      </w:r>
      <w:r w:rsidR="00510F23">
        <w:rPr>
          <w:rFonts w:ascii="Times New Roman" w:hAnsi="Times New Roman" w:cs="Times New Roman"/>
        </w:rPr>
        <w:t>,</w:t>
      </w:r>
      <w:r w:rsidR="00566A62">
        <w:rPr>
          <w:rFonts w:ascii="Times New Roman" w:hAnsi="Times New Roman" w:cs="Times New Roman"/>
        </w:rPr>
        <w:t xml:space="preserve"> </w:t>
      </w:r>
      <w:r w:rsidR="006B6AA5">
        <w:rPr>
          <w:rFonts w:ascii="Times New Roman" w:hAnsi="Times New Roman" w:cs="Times New Roman"/>
        </w:rPr>
        <w:t xml:space="preserve">that </w:t>
      </w:r>
      <w:r w:rsidR="00E76689">
        <w:rPr>
          <w:rFonts w:ascii="Times New Roman" w:hAnsi="Times New Roman" w:cs="Times New Roman"/>
        </w:rPr>
        <w:t>capital income</w:t>
      </w:r>
      <w:r w:rsidR="006B6AA5">
        <w:rPr>
          <w:rFonts w:ascii="Times New Roman" w:hAnsi="Times New Roman" w:cs="Times New Roman"/>
        </w:rPr>
        <w:t>, investment spending,</w:t>
      </w:r>
      <w:r w:rsidR="00156545">
        <w:rPr>
          <w:rFonts w:ascii="Times New Roman" w:hAnsi="Times New Roman" w:cs="Times New Roman"/>
        </w:rPr>
        <w:t xml:space="preserve"> </w:t>
      </w:r>
      <w:r w:rsidR="006B6AA5">
        <w:rPr>
          <w:rFonts w:ascii="Times New Roman" w:hAnsi="Times New Roman" w:cs="Times New Roman"/>
        </w:rPr>
        <w:t>and investment levels</w:t>
      </w:r>
      <w:r w:rsidR="00DF61CE">
        <w:rPr>
          <w:rFonts w:ascii="Times New Roman" w:hAnsi="Times New Roman" w:cs="Times New Roman"/>
        </w:rPr>
        <w:t xml:space="preserve"> </w:t>
      </w:r>
      <w:r w:rsidR="00BF7B90">
        <w:rPr>
          <w:rFonts w:ascii="Times New Roman" w:hAnsi="Times New Roman" w:cs="Times New Roman"/>
        </w:rPr>
        <w:t>began to reach</w:t>
      </w:r>
      <w:r w:rsidR="004E41DA">
        <w:rPr>
          <w:rFonts w:ascii="Times New Roman" w:hAnsi="Times New Roman" w:cs="Times New Roman"/>
        </w:rPr>
        <w:t xml:space="preserve"> a critical thr</w:t>
      </w:r>
      <w:r w:rsidR="00156545">
        <w:rPr>
          <w:rFonts w:ascii="Times New Roman" w:hAnsi="Times New Roman" w:cs="Times New Roman"/>
        </w:rPr>
        <w:t>eshold of a society’s economic surplus</w:t>
      </w:r>
      <w:r w:rsidR="0094629D">
        <w:rPr>
          <w:rFonts w:ascii="Times New Roman" w:hAnsi="Times New Roman" w:cs="Times New Roman"/>
        </w:rPr>
        <w:t>, or</w:t>
      </w:r>
      <w:r w:rsidR="00936C34">
        <w:rPr>
          <w:rFonts w:ascii="Times New Roman" w:hAnsi="Times New Roman" w:cs="Times New Roman"/>
        </w:rPr>
        <w:t>, that is,</w:t>
      </w:r>
      <w:r w:rsidR="0094629D">
        <w:rPr>
          <w:rFonts w:ascii="Times New Roman" w:hAnsi="Times New Roman" w:cs="Times New Roman"/>
        </w:rPr>
        <w:t xml:space="preserve"> a society’s cumulative capital and land income plus tax revenues</w:t>
      </w:r>
      <w:r w:rsidR="00156545">
        <w:rPr>
          <w:rFonts w:ascii="Times New Roman" w:hAnsi="Times New Roman" w:cs="Times New Roman"/>
        </w:rPr>
        <w:t xml:space="preserve"> </w:t>
      </w:r>
      <w:r w:rsidR="00C9227D">
        <w:rPr>
          <w:rFonts w:ascii="Times New Roman" w:hAnsi="Times New Roman" w:cs="Times New Roman"/>
        </w:rPr>
        <w:t xml:space="preserve">(Baran 1957, Baran and </w:t>
      </w:r>
      <w:proofErr w:type="spellStart"/>
      <w:r w:rsidR="00C9227D">
        <w:rPr>
          <w:rFonts w:ascii="Times New Roman" w:hAnsi="Times New Roman" w:cs="Times New Roman"/>
        </w:rPr>
        <w:t>Sweezy</w:t>
      </w:r>
      <w:proofErr w:type="spellEnd"/>
      <w:r w:rsidR="00C9227D">
        <w:rPr>
          <w:rFonts w:ascii="Times New Roman" w:hAnsi="Times New Roman" w:cs="Times New Roman"/>
        </w:rPr>
        <w:t xml:space="preserve"> 1966, Xu 2019)</w:t>
      </w:r>
      <w:r w:rsidR="0094629D">
        <w:rPr>
          <w:rFonts w:ascii="Times New Roman" w:hAnsi="Times New Roman" w:cs="Times New Roman"/>
        </w:rPr>
        <w:t>.  With this</w:t>
      </w:r>
      <w:r w:rsidR="004E41DA">
        <w:rPr>
          <w:rFonts w:ascii="Times New Roman" w:hAnsi="Times New Roman" w:cs="Times New Roman"/>
        </w:rPr>
        <w:t xml:space="preserve">, </w:t>
      </w:r>
      <w:r w:rsidR="00156545">
        <w:rPr>
          <w:rFonts w:ascii="Times New Roman" w:hAnsi="Times New Roman" w:cs="Times New Roman"/>
        </w:rPr>
        <w:t>standards of living dramatically beg</w:t>
      </w:r>
      <w:r w:rsidR="00566A62">
        <w:rPr>
          <w:rFonts w:ascii="Times New Roman" w:hAnsi="Times New Roman" w:cs="Times New Roman"/>
        </w:rPr>
        <w:t>a</w:t>
      </w:r>
      <w:r w:rsidR="00156545">
        <w:rPr>
          <w:rFonts w:ascii="Times New Roman" w:hAnsi="Times New Roman" w:cs="Times New Roman"/>
        </w:rPr>
        <w:t xml:space="preserve">n to advance in </w:t>
      </w:r>
      <w:r w:rsidR="00C9227D">
        <w:rPr>
          <w:rFonts w:ascii="Times New Roman" w:hAnsi="Times New Roman" w:cs="Times New Roman"/>
        </w:rPr>
        <w:t xml:space="preserve">England and </w:t>
      </w:r>
      <w:r w:rsidR="00156545">
        <w:rPr>
          <w:rFonts w:ascii="Times New Roman" w:hAnsi="Times New Roman" w:cs="Times New Roman"/>
        </w:rPr>
        <w:t>the United Kingdom (UK)</w:t>
      </w:r>
      <w:r w:rsidR="00DF61CE">
        <w:rPr>
          <w:rFonts w:ascii="Times New Roman" w:hAnsi="Times New Roman" w:cs="Times New Roman"/>
        </w:rPr>
        <w:t>.</w:t>
      </w:r>
      <w:r w:rsidR="00566A62">
        <w:rPr>
          <w:rFonts w:ascii="Times New Roman" w:hAnsi="Times New Roman" w:cs="Times New Roman"/>
        </w:rPr>
        <w:t xml:space="preserve">  Productive outlets for investment made themselves available at this time which helped per capita economic growth, </w:t>
      </w:r>
      <w:r w:rsidR="00204F9C">
        <w:rPr>
          <w:rFonts w:ascii="Times New Roman" w:hAnsi="Times New Roman" w:cs="Times New Roman"/>
        </w:rPr>
        <w:t xml:space="preserve">although first </w:t>
      </w:r>
      <w:r w:rsidR="00566A62">
        <w:rPr>
          <w:rFonts w:ascii="Times New Roman" w:hAnsi="Times New Roman" w:cs="Times New Roman"/>
        </w:rPr>
        <w:t xml:space="preserve">capital income had to rebound as a share of economic surplus and net national income after being in a lull </w:t>
      </w:r>
      <w:r w:rsidR="00BF7B90">
        <w:rPr>
          <w:rFonts w:ascii="Times New Roman" w:hAnsi="Times New Roman" w:cs="Times New Roman"/>
        </w:rPr>
        <w:t xml:space="preserve">for several prior centuries (1400s to 1600s).  </w:t>
      </w:r>
      <w:r w:rsidR="0073764B">
        <w:rPr>
          <w:rFonts w:ascii="Times New Roman" w:hAnsi="Times New Roman" w:cs="Times New Roman"/>
        </w:rPr>
        <w:t>If data sources are correct</w:t>
      </w:r>
      <w:r w:rsidR="004E41DA">
        <w:rPr>
          <w:rFonts w:ascii="Times New Roman" w:hAnsi="Times New Roman" w:cs="Times New Roman"/>
        </w:rPr>
        <w:t xml:space="preserve"> (Clark 2009, </w:t>
      </w:r>
      <w:proofErr w:type="spellStart"/>
      <w:r w:rsidR="004E41DA">
        <w:rPr>
          <w:rFonts w:ascii="Times New Roman" w:hAnsi="Times New Roman" w:cs="Times New Roman"/>
        </w:rPr>
        <w:t>Broadberry</w:t>
      </w:r>
      <w:proofErr w:type="spellEnd"/>
      <w:r w:rsidR="004E41DA">
        <w:rPr>
          <w:rFonts w:ascii="Times New Roman" w:hAnsi="Times New Roman" w:cs="Times New Roman"/>
        </w:rPr>
        <w:t>, et al 2015)</w:t>
      </w:r>
      <w:r w:rsidR="001B5190">
        <w:rPr>
          <w:rFonts w:ascii="Times New Roman" w:hAnsi="Times New Roman" w:cs="Times New Roman"/>
        </w:rPr>
        <w:t>, capital income and economic surplus levels might have been higher in the 13</w:t>
      </w:r>
      <w:r w:rsidR="001B5190" w:rsidRPr="001B5190">
        <w:rPr>
          <w:rFonts w:ascii="Times New Roman" w:hAnsi="Times New Roman" w:cs="Times New Roman"/>
          <w:vertAlign w:val="superscript"/>
        </w:rPr>
        <w:t>th</w:t>
      </w:r>
      <w:r w:rsidR="001B5190">
        <w:rPr>
          <w:rFonts w:ascii="Times New Roman" w:hAnsi="Times New Roman" w:cs="Times New Roman"/>
        </w:rPr>
        <w:t xml:space="preserve"> and 14</w:t>
      </w:r>
      <w:r w:rsidR="001B5190" w:rsidRPr="001B5190">
        <w:rPr>
          <w:rFonts w:ascii="Times New Roman" w:hAnsi="Times New Roman" w:cs="Times New Roman"/>
          <w:vertAlign w:val="superscript"/>
        </w:rPr>
        <w:t>th</w:t>
      </w:r>
      <w:r w:rsidR="001B5190">
        <w:rPr>
          <w:rFonts w:ascii="Times New Roman" w:hAnsi="Times New Roman" w:cs="Times New Roman"/>
        </w:rPr>
        <w:t xml:space="preserve"> centuries than in the next several centuries and did not reach higher levels again until the 1800s in Britain.  See Figures 1 to 3.  Money for investment was available in the late medieval period, but because</w:t>
      </w:r>
      <w:r w:rsidR="009A05D1">
        <w:rPr>
          <w:rFonts w:ascii="Times New Roman" w:hAnsi="Times New Roman" w:cs="Times New Roman"/>
        </w:rPr>
        <w:t xml:space="preserve"> of no incentives for investment,</w:t>
      </w:r>
      <w:r w:rsidR="001B5190">
        <w:rPr>
          <w:rFonts w:ascii="Times New Roman" w:hAnsi="Times New Roman" w:cs="Times New Roman"/>
        </w:rPr>
        <w:t xml:space="preserve"> it was </w:t>
      </w:r>
      <w:r w:rsidR="0073764B">
        <w:rPr>
          <w:rFonts w:ascii="Times New Roman" w:hAnsi="Times New Roman" w:cs="Times New Roman"/>
        </w:rPr>
        <w:t xml:space="preserve">mostly </w:t>
      </w:r>
      <w:r w:rsidR="001B5190">
        <w:rPr>
          <w:rFonts w:ascii="Times New Roman" w:hAnsi="Times New Roman" w:cs="Times New Roman"/>
        </w:rPr>
        <w:t>wasted</w:t>
      </w:r>
      <w:r w:rsidR="0073764B">
        <w:rPr>
          <w:rFonts w:ascii="Times New Roman" w:hAnsi="Times New Roman" w:cs="Times New Roman"/>
        </w:rPr>
        <w:t xml:space="preserve"> on unproductive pursuits, </w:t>
      </w:r>
      <w:r w:rsidR="009A05D1">
        <w:rPr>
          <w:rFonts w:ascii="Times New Roman" w:hAnsi="Times New Roman" w:cs="Times New Roman"/>
        </w:rPr>
        <w:t xml:space="preserve">and therefore </w:t>
      </w:r>
      <w:r w:rsidR="0073764B">
        <w:rPr>
          <w:rFonts w:ascii="Times New Roman" w:hAnsi="Times New Roman" w:cs="Times New Roman"/>
        </w:rPr>
        <w:t xml:space="preserve">it had little </w:t>
      </w:r>
      <w:r w:rsidR="005F31D5">
        <w:rPr>
          <w:rFonts w:ascii="Times New Roman" w:hAnsi="Times New Roman" w:cs="Times New Roman"/>
        </w:rPr>
        <w:t xml:space="preserve">if much </w:t>
      </w:r>
      <w:r w:rsidR="0073764B">
        <w:rPr>
          <w:rFonts w:ascii="Times New Roman" w:hAnsi="Times New Roman" w:cs="Times New Roman"/>
        </w:rPr>
        <w:t xml:space="preserve">impact on economic growth.  </w:t>
      </w:r>
      <w:r w:rsidR="005F31D5">
        <w:rPr>
          <w:rFonts w:ascii="Times New Roman" w:hAnsi="Times New Roman" w:cs="Times New Roman"/>
        </w:rPr>
        <w:t>In the transition period of the 15</w:t>
      </w:r>
      <w:r w:rsidR="005F31D5" w:rsidRPr="005F31D5">
        <w:rPr>
          <w:rFonts w:ascii="Times New Roman" w:hAnsi="Times New Roman" w:cs="Times New Roman"/>
          <w:vertAlign w:val="superscript"/>
        </w:rPr>
        <w:t>th</w:t>
      </w:r>
      <w:r w:rsidR="005F31D5">
        <w:rPr>
          <w:rFonts w:ascii="Times New Roman" w:hAnsi="Times New Roman" w:cs="Times New Roman"/>
        </w:rPr>
        <w:t xml:space="preserve"> to 16</w:t>
      </w:r>
      <w:r w:rsidR="005F31D5" w:rsidRPr="005F31D5">
        <w:rPr>
          <w:rFonts w:ascii="Times New Roman" w:hAnsi="Times New Roman" w:cs="Times New Roman"/>
          <w:vertAlign w:val="superscript"/>
        </w:rPr>
        <w:t>th</w:t>
      </w:r>
      <w:r w:rsidR="005F31D5">
        <w:rPr>
          <w:rFonts w:ascii="Times New Roman" w:hAnsi="Times New Roman" w:cs="Times New Roman"/>
        </w:rPr>
        <w:t xml:space="preserve"> centuries,</w:t>
      </w:r>
      <w:r w:rsidR="00EE3BED">
        <w:rPr>
          <w:rFonts w:ascii="Times New Roman" w:hAnsi="Times New Roman" w:cs="Times New Roman"/>
        </w:rPr>
        <w:t xml:space="preserve"> investment levels would still be predicted to be low since capitalism was still not the predominant economic system.  H</w:t>
      </w:r>
      <w:r w:rsidR="0073764B">
        <w:rPr>
          <w:rFonts w:ascii="Times New Roman" w:hAnsi="Times New Roman" w:cs="Times New Roman"/>
        </w:rPr>
        <w:t>igh labor costs for several centuries</w:t>
      </w:r>
      <w:r w:rsidR="001B5190">
        <w:rPr>
          <w:rFonts w:ascii="Times New Roman" w:hAnsi="Times New Roman" w:cs="Times New Roman"/>
        </w:rPr>
        <w:t xml:space="preserve"> </w:t>
      </w:r>
      <w:r w:rsidR="00BB7FB1">
        <w:rPr>
          <w:rFonts w:ascii="Times New Roman" w:hAnsi="Times New Roman" w:cs="Times New Roman"/>
        </w:rPr>
        <w:t xml:space="preserve">(Clark 2009, Humphries and </w:t>
      </w:r>
      <w:proofErr w:type="spellStart"/>
      <w:r w:rsidR="00BB7FB1">
        <w:rPr>
          <w:rFonts w:ascii="Times New Roman" w:hAnsi="Times New Roman" w:cs="Times New Roman"/>
        </w:rPr>
        <w:t>Weisdorf</w:t>
      </w:r>
      <w:proofErr w:type="spellEnd"/>
      <w:r w:rsidR="00BB7FB1">
        <w:rPr>
          <w:rFonts w:ascii="Times New Roman" w:hAnsi="Times New Roman" w:cs="Times New Roman"/>
        </w:rPr>
        <w:t xml:space="preserve"> 2019) </w:t>
      </w:r>
      <w:r w:rsidR="0073764B">
        <w:rPr>
          <w:rFonts w:ascii="Times New Roman" w:hAnsi="Times New Roman" w:cs="Times New Roman"/>
        </w:rPr>
        <w:t>prevented the formation of a large enough economic surplus to justify investment.  In the 17</w:t>
      </w:r>
      <w:r w:rsidR="0073764B" w:rsidRPr="0073764B">
        <w:rPr>
          <w:rFonts w:ascii="Times New Roman" w:hAnsi="Times New Roman" w:cs="Times New Roman"/>
          <w:vertAlign w:val="superscript"/>
        </w:rPr>
        <w:t>th</w:t>
      </w:r>
      <w:r w:rsidR="0073764B">
        <w:rPr>
          <w:rFonts w:ascii="Times New Roman" w:hAnsi="Times New Roman" w:cs="Times New Roman"/>
        </w:rPr>
        <w:t xml:space="preserve"> century, the economic surplus began to grow again thanks to a growth in capital income, and this led to </w:t>
      </w:r>
      <w:r w:rsidR="00D66FDA">
        <w:rPr>
          <w:rFonts w:ascii="Times New Roman" w:hAnsi="Times New Roman" w:cs="Times New Roman"/>
        </w:rPr>
        <w:t>the beginning of a more consistent</w:t>
      </w:r>
      <w:r w:rsidR="009A05D1">
        <w:rPr>
          <w:rFonts w:ascii="Times New Roman" w:hAnsi="Times New Roman" w:cs="Times New Roman"/>
        </w:rPr>
        <w:t xml:space="preserve"> and greater</w:t>
      </w:r>
      <w:r w:rsidR="00D66FDA">
        <w:rPr>
          <w:rFonts w:ascii="Times New Roman" w:hAnsi="Times New Roman" w:cs="Times New Roman"/>
        </w:rPr>
        <w:t xml:space="preserve"> level of capital investment.</w:t>
      </w:r>
      <w:r w:rsidR="009A05D1">
        <w:rPr>
          <w:rStyle w:val="Fotnotereferanse"/>
          <w:rFonts w:ascii="Times New Roman" w:hAnsi="Times New Roman" w:cs="Times New Roman"/>
        </w:rPr>
        <w:footnoteReference w:id="2"/>
      </w:r>
      <w:r w:rsidR="00BB7FB1">
        <w:rPr>
          <w:rFonts w:ascii="Times New Roman" w:hAnsi="Times New Roman" w:cs="Times New Roman"/>
        </w:rPr>
        <w:t xml:space="preserve">  </w:t>
      </w:r>
      <w:r w:rsidR="00D66FDA">
        <w:rPr>
          <w:rFonts w:ascii="Times New Roman" w:hAnsi="Times New Roman" w:cs="Times New Roman"/>
        </w:rPr>
        <w:t xml:space="preserve">  </w:t>
      </w:r>
      <w:r w:rsidR="001B5190">
        <w:rPr>
          <w:rFonts w:ascii="Times New Roman" w:hAnsi="Times New Roman" w:cs="Times New Roman"/>
        </w:rPr>
        <w:t xml:space="preserve">  </w:t>
      </w:r>
    </w:p>
    <w:p w14:paraId="32F29E1D" w14:textId="79539D84" w:rsidR="000335CD" w:rsidRDefault="001B5190" w:rsidP="000335CD">
      <w:pPr>
        <w:spacing w:line="240" w:lineRule="auto"/>
        <w:jc w:val="center"/>
        <w:rPr>
          <w:rFonts w:ascii="Times New Roman" w:hAnsi="Times New Roman" w:cs="Times New Roman"/>
        </w:rPr>
      </w:pPr>
      <w:r>
        <w:rPr>
          <w:rFonts w:ascii="Times New Roman" w:hAnsi="Times New Roman" w:cs="Times New Roman"/>
        </w:rPr>
        <w:t>(Insert Figures 1 to 3 around here)</w:t>
      </w:r>
      <w:r w:rsidR="000335CD" w:rsidRPr="000335CD">
        <w:rPr>
          <w:rFonts w:ascii="Times New Roman" w:hAnsi="Times New Roman" w:cs="Times New Roman"/>
        </w:rPr>
        <w:t xml:space="preserve"> </w:t>
      </w:r>
    </w:p>
    <w:p w14:paraId="17CEDB6D" w14:textId="5192929F" w:rsidR="00044597" w:rsidRDefault="00044597" w:rsidP="00044597">
      <w:pPr>
        <w:spacing w:line="480" w:lineRule="auto"/>
        <w:rPr>
          <w:rFonts w:ascii="Times New Roman" w:hAnsi="Times New Roman" w:cs="Times New Roman"/>
        </w:rPr>
      </w:pPr>
      <w:r>
        <w:rPr>
          <w:rFonts w:ascii="Times New Roman" w:hAnsi="Times New Roman" w:cs="Times New Roman"/>
        </w:rPr>
        <w:tab/>
        <w:t xml:space="preserve">This paper proceeds as follows.  The next section, Methods, describes the data sources used in the research for this paper, the definitions of key variables, and the statistical techniques used to analyze the data.  Following this, the Results section gives an analysis and review of key findings.  Finally, a </w:t>
      </w:r>
      <w:r>
        <w:rPr>
          <w:rFonts w:ascii="Times New Roman" w:hAnsi="Times New Roman" w:cs="Times New Roman"/>
        </w:rPr>
        <w:lastRenderedPageBreak/>
        <w:t xml:space="preserve">Conclusion section discusses the implications of the findings for historical and modern economic performance and prospects.  </w:t>
      </w:r>
    </w:p>
    <w:p w14:paraId="095DEB84" w14:textId="16823220" w:rsidR="003D081B" w:rsidRDefault="003D081B" w:rsidP="003D081B">
      <w:pPr>
        <w:spacing w:line="480" w:lineRule="auto"/>
        <w:jc w:val="center"/>
        <w:rPr>
          <w:rFonts w:ascii="Times New Roman" w:hAnsi="Times New Roman" w:cs="Times New Roman"/>
          <w:b/>
          <w:bCs/>
        </w:rPr>
      </w:pPr>
      <w:r>
        <w:rPr>
          <w:rFonts w:ascii="Times New Roman" w:hAnsi="Times New Roman" w:cs="Times New Roman"/>
          <w:b/>
          <w:bCs/>
        </w:rPr>
        <w:t>Methods</w:t>
      </w:r>
    </w:p>
    <w:p w14:paraId="45AFB4F4" w14:textId="26FC083E" w:rsidR="001B5190" w:rsidRDefault="004E41DA" w:rsidP="004E41DA">
      <w:pPr>
        <w:spacing w:line="480" w:lineRule="auto"/>
        <w:rPr>
          <w:rFonts w:ascii="Times New Roman" w:hAnsi="Times New Roman" w:cs="Times New Roman"/>
        </w:rPr>
      </w:pPr>
      <w:r>
        <w:rPr>
          <w:rFonts w:ascii="Times New Roman" w:hAnsi="Times New Roman" w:cs="Times New Roman"/>
          <w:b/>
          <w:bCs/>
        </w:rPr>
        <w:tab/>
      </w:r>
      <w:r>
        <w:rPr>
          <w:rFonts w:ascii="Times New Roman" w:hAnsi="Times New Roman" w:cs="Times New Roman"/>
        </w:rPr>
        <w:t xml:space="preserve">Clark (2009) gives estimates </w:t>
      </w:r>
      <w:r w:rsidR="00B255AA">
        <w:rPr>
          <w:rFonts w:ascii="Times New Roman" w:hAnsi="Times New Roman" w:cs="Times New Roman"/>
        </w:rPr>
        <w:t xml:space="preserve">on a yearly basis for a GDP price index and estimates </w:t>
      </w:r>
      <w:r w:rsidR="001B083B">
        <w:rPr>
          <w:rFonts w:ascii="Times New Roman" w:hAnsi="Times New Roman" w:cs="Times New Roman"/>
        </w:rPr>
        <w:t xml:space="preserve">on a decadal basis of capital income </w:t>
      </w:r>
      <w:r w:rsidR="00415988">
        <w:rPr>
          <w:rFonts w:ascii="Times New Roman" w:hAnsi="Times New Roman" w:cs="Times New Roman"/>
        </w:rPr>
        <w:t xml:space="preserve">(income from </w:t>
      </w:r>
      <w:r w:rsidR="00813477">
        <w:rPr>
          <w:rFonts w:ascii="Times New Roman" w:hAnsi="Times New Roman" w:cs="Times New Roman"/>
        </w:rPr>
        <w:t xml:space="preserve">businesses, </w:t>
      </w:r>
      <w:r w:rsidR="00415988">
        <w:rPr>
          <w:rFonts w:ascii="Times New Roman" w:hAnsi="Times New Roman" w:cs="Times New Roman"/>
        </w:rPr>
        <w:t xml:space="preserve">housing, live-stock, canals, </w:t>
      </w:r>
      <w:r w:rsidR="00813477">
        <w:rPr>
          <w:rFonts w:ascii="Times New Roman" w:hAnsi="Times New Roman" w:cs="Times New Roman"/>
        </w:rPr>
        <w:t>mines, railroads, and so on)</w:t>
      </w:r>
      <w:r w:rsidR="00415988">
        <w:rPr>
          <w:rFonts w:ascii="Times New Roman" w:hAnsi="Times New Roman" w:cs="Times New Roman"/>
        </w:rPr>
        <w:t xml:space="preserve"> </w:t>
      </w:r>
      <w:r w:rsidR="001B083B">
        <w:rPr>
          <w:rFonts w:ascii="Times New Roman" w:hAnsi="Times New Roman" w:cs="Times New Roman"/>
        </w:rPr>
        <w:t>and the</w:t>
      </w:r>
      <w:r w:rsidR="00B255AA">
        <w:rPr>
          <w:rFonts w:ascii="Times New Roman" w:hAnsi="Times New Roman" w:cs="Times New Roman"/>
        </w:rPr>
        <w:t xml:space="preserve"> real</w:t>
      </w:r>
      <w:r w:rsidR="001B083B">
        <w:rPr>
          <w:rFonts w:ascii="Times New Roman" w:hAnsi="Times New Roman" w:cs="Times New Roman"/>
        </w:rPr>
        <w:t xml:space="preserve"> rates of return to capital for the </w:t>
      </w:r>
      <w:r w:rsidR="00B255AA">
        <w:rPr>
          <w:rFonts w:ascii="Times New Roman" w:hAnsi="Times New Roman" w:cs="Times New Roman"/>
        </w:rPr>
        <w:t>years</w:t>
      </w:r>
      <w:r w:rsidR="001B083B">
        <w:rPr>
          <w:rFonts w:ascii="Times New Roman" w:hAnsi="Times New Roman" w:cs="Times New Roman"/>
        </w:rPr>
        <w:t xml:space="preserve"> 1210 to 1860.  </w:t>
      </w:r>
      <w:r w:rsidR="00B255AA">
        <w:rPr>
          <w:rFonts w:ascii="Times New Roman" w:hAnsi="Times New Roman" w:cs="Times New Roman"/>
        </w:rPr>
        <w:t>Adjusting capital income according to the price index and u</w:t>
      </w:r>
      <w:r w:rsidR="001B083B">
        <w:rPr>
          <w:rFonts w:ascii="Times New Roman" w:hAnsi="Times New Roman" w:cs="Times New Roman"/>
        </w:rPr>
        <w:t>sing the formula</w:t>
      </w:r>
    </w:p>
    <w:p w14:paraId="491CEB3D" w14:textId="5029E3E7" w:rsidR="001B083B" w:rsidRDefault="001B083B" w:rsidP="005F3918">
      <w:pPr>
        <w:spacing w:line="480" w:lineRule="auto"/>
        <w:jc w:val="center"/>
        <w:rPr>
          <w:rFonts w:ascii="Times New Roman" w:hAnsi="Times New Roman" w:cs="Times New Roman"/>
        </w:rPr>
      </w:pPr>
      <w:r>
        <w:rPr>
          <w:rFonts w:ascii="Times New Roman" w:hAnsi="Times New Roman" w:cs="Times New Roman"/>
        </w:rPr>
        <w:t xml:space="preserve">r = </w:t>
      </w:r>
      <w:r w:rsidR="00B255AA">
        <w:rPr>
          <w:rFonts w:ascii="Times New Roman" w:hAnsi="Times New Roman" w:cs="Times New Roman"/>
        </w:rPr>
        <w:t xml:space="preserve">Real </w:t>
      </w:r>
      <w:r>
        <w:rPr>
          <w:rFonts w:ascii="Times New Roman" w:hAnsi="Times New Roman" w:cs="Times New Roman"/>
        </w:rPr>
        <w:t xml:space="preserve">Capital Income / </w:t>
      </w:r>
      <w:r w:rsidR="00B255AA">
        <w:rPr>
          <w:rFonts w:ascii="Times New Roman" w:hAnsi="Times New Roman" w:cs="Times New Roman"/>
        </w:rPr>
        <w:t xml:space="preserve">Real </w:t>
      </w:r>
      <w:r>
        <w:rPr>
          <w:rFonts w:ascii="Times New Roman" w:hAnsi="Times New Roman" w:cs="Times New Roman"/>
        </w:rPr>
        <w:t>Capital Stock</w:t>
      </w:r>
      <w:r w:rsidR="00B255AA">
        <w:rPr>
          <w:rFonts w:ascii="Times New Roman" w:hAnsi="Times New Roman" w:cs="Times New Roman"/>
        </w:rPr>
        <w:t>,</w:t>
      </w:r>
    </w:p>
    <w:p w14:paraId="75243EC5" w14:textId="32A79538" w:rsidR="001B083B" w:rsidRDefault="001B083B" w:rsidP="004E41DA">
      <w:pPr>
        <w:spacing w:line="480" w:lineRule="auto"/>
        <w:rPr>
          <w:rFonts w:ascii="Times New Roman" w:hAnsi="Times New Roman" w:cs="Times New Roman"/>
        </w:rPr>
      </w:pPr>
      <w:r>
        <w:rPr>
          <w:rFonts w:ascii="Times New Roman" w:hAnsi="Times New Roman" w:cs="Times New Roman"/>
        </w:rPr>
        <w:t xml:space="preserve">where r is the </w:t>
      </w:r>
      <w:r w:rsidR="00B255AA">
        <w:rPr>
          <w:rFonts w:ascii="Times New Roman" w:hAnsi="Times New Roman" w:cs="Times New Roman"/>
        </w:rPr>
        <w:t xml:space="preserve">real </w:t>
      </w:r>
      <w:r>
        <w:rPr>
          <w:rFonts w:ascii="Times New Roman" w:hAnsi="Times New Roman" w:cs="Times New Roman"/>
        </w:rPr>
        <w:t xml:space="preserve">rate of return on capital, one can rearrange the formula and solve for </w:t>
      </w:r>
      <w:r w:rsidR="00B255AA">
        <w:rPr>
          <w:rFonts w:ascii="Times New Roman" w:hAnsi="Times New Roman" w:cs="Times New Roman"/>
        </w:rPr>
        <w:t xml:space="preserve">real </w:t>
      </w:r>
      <w:r>
        <w:rPr>
          <w:rFonts w:ascii="Times New Roman" w:hAnsi="Times New Roman" w:cs="Times New Roman"/>
        </w:rPr>
        <w:t>capital stock using</w:t>
      </w:r>
    </w:p>
    <w:p w14:paraId="39DA206A" w14:textId="72190336" w:rsidR="001B083B" w:rsidRDefault="005F3918" w:rsidP="005F3918">
      <w:pPr>
        <w:spacing w:line="480" w:lineRule="auto"/>
        <w:jc w:val="center"/>
        <w:rPr>
          <w:rFonts w:ascii="Times New Roman" w:hAnsi="Times New Roman" w:cs="Times New Roman"/>
        </w:rPr>
      </w:pPr>
      <w:r>
        <w:rPr>
          <w:rFonts w:ascii="Times New Roman" w:hAnsi="Times New Roman" w:cs="Times New Roman"/>
        </w:rPr>
        <w:t xml:space="preserve">Real </w:t>
      </w:r>
      <w:r w:rsidR="001B083B">
        <w:rPr>
          <w:rFonts w:ascii="Times New Roman" w:hAnsi="Times New Roman" w:cs="Times New Roman"/>
        </w:rPr>
        <w:t xml:space="preserve">Capital Stock = </w:t>
      </w:r>
      <w:r>
        <w:rPr>
          <w:rFonts w:ascii="Times New Roman" w:hAnsi="Times New Roman" w:cs="Times New Roman"/>
        </w:rPr>
        <w:t xml:space="preserve">Real </w:t>
      </w:r>
      <w:r w:rsidR="001B083B">
        <w:rPr>
          <w:rFonts w:ascii="Times New Roman" w:hAnsi="Times New Roman" w:cs="Times New Roman"/>
        </w:rPr>
        <w:t>Capital Income / r</w:t>
      </w:r>
    </w:p>
    <w:p w14:paraId="2952B973" w14:textId="62C3043E" w:rsidR="001B083B" w:rsidRDefault="001B083B" w:rsidP="004E41DA">
      <w:pPr>
        <w:spacing w:line="480" w:lineRule="auto"/>
        <w:rPr>
          <w:rFonts w:ascii="Times New Roman" w:hAnsi="Times New Roman" w:cs="Times New Roman"/>
        </w:rPr>
      </w:pPr>
      <w:r>
        <w:rPr>
          <w:rFonts w:ascii="Times New Roman" w:hAnsi="Times New Roman" w:cs="Times New Roman"/>
        </w:rPr>
        <w:t xml:space="preserve">which will provide estimates of total English and UK aggregate capital amounts over the </w:t>
      </w:r>
      <w:r w:rsidR="005F3918">
        <w:rPr>
          <w:rFonts w:ascii="Times New Roman" w:hAnsi="Times New Roman" w:cs="Times New Roman"/>
        </w:rPr>
        <w:t>years 1210 to 1860</w:t>
      </w:r>
      <w:r>
        <w:rPr>
          <w:rFonts w:ascii="Times New Roman" w:hAnsi="Times New Roman" w:cs="Times New Roman"/>
        </w:rPr>
        <w:t>.  Using linear interpolation, a larger sample of years of data can be estimated between decadal amounts.</w:t>
      </w:r>
      <w:r w:rsidR="00E37736">
        <w:rPr>
          <w:rStyle w:val="Fotnotereferanse"/>
          <w:rFonts w:ascii="Times New Roman" w:hAnsi="Times New Roman" w:cs="Times New Roman"/>
        </w:rPr>
        <w:footnoteReference w:id="3"/>
      </w:r>
      <w:r>
        <w:rPr>
          <w:rFonts w:ascii="Times New Roman" w:hAnsi="Times New Roman" w:cs="Times New Roman"/>
        </w:rPr>
        <w:t xml:space="preserve">  Figure </w:t>
      </w:r>
      <w:r w:rsidR="005A0B94">
        <w:rPr>
          <w:rFonts w:ascii="Times New Roman" w:hAnsi="Times New Roman" w:cs="Times New Roman"/>
        </w:rPr>
        <w:t>4</w:t>
      </w:r>
      <w:r>
        <w:rPr>
          <w:rFonts w:ascii="Times New Roman" w:hAnsi="Times New Roman" w:cs="Times New Roman"/>
        </w:rPr>
        <w:t xml:space="preserve"> illustrates the growth of</w:t>
      </w:r>
      <w:r w:rsidR="005F3918">
        <w:rPr>
          <w:rFonts w:ascii="Times New Roman" w:hAnsi="Times New Roman" w:cs="Times New Roman"/>
        </w:rPr>
        <w:t xml:space="preserve"> real</w:t>
      </w:r>
      <w:r>
        <w:rPr>
          <w:rFonts w:ascii="Times New Roman" w:hAnsi="Times New Roman" w:cs="Times New Roman"/>
        </w:rPr>
        <w:t xml:space="preserve"> capital stock over several centuries</w:t>
      </w:r>
      <w:r w:rsidR="005F3918">
        <w:rPr>
          <w:rFonts w:ascii="Times New Roman" w:hAnsi="Times New Roman" w:cs="Times New Roman"/>
        </w:rPr>
        <w:t>, and it is shown that growth in the real capital stock does not really begin to climb somewhat until the 17</w:t>
      </w:r>
      <w:r w:rsidR="005F3918" w:rsidRPr="005F3918">
        <w:rPr>
          <w:rFonts w:ascii="Times New Roman" w:hAnsi="Times New Roman" w:cs="Times New Roman"/>
          <w:vertAlign w:val="superscript"/>
        </w:rPr>
        <w:t>th</w:t>
      </w:r>
      <w:r w:rsidR="005F3918">
        <w:rPr>
          <w:rFonts w:ascii="Times New Roman" w:hAnsi="Times New Roman" w:cs="Times New Roman"/>
        </w:rPr>
        <w:t xml:space="preserve"> and 18</w:t>
      </w:r>
      <w:r w:rsidR="005F3918" w:rsidRPr="005F3918">
        <w:rPr>
          <w:rFonts w:ascii="Times New Roman" w:hAnsi="Times New Roman" w:cs="Times New Roman"/>
          <w:vertAlign w:val="superscript"/>
        </w:rPr>
        <w:t>th</w:t>
      </w:r>
      <w:r w:rsidR="005F3918">
        <w:rPr>
          <w:rFonts w:ascii="Times New Roman" w:hAnsi="Times New Roman" w:cs="Times New Roman"/>
        </w:rPr>
        <w:t xml:space="preserve"> centuries with accelerating growth in the 19</w:t>
      </w:r>
      <w:r w:rsidR="005F3918" w:rsidRPr="005F3918">
        <w:rPr>
          <w:rFonts w:ascii="Times New Roman" w:hAnsi="Times New Roman" w:cs="Times New Roman"/>
          <w:vertAlign w:val="superscript"/>
        </w:rPr>
        <w:t>th</w:t>
      </w:r>
      <w:r w:rsidR="005F3918">
        <w:rPr>
          <w:rFonts w:ascii="Times New Roman" w:hAnsi="Times New Roman" w:cs="Times New Roman"/>
        </w:rPr>
        <w:t xml:space="preserve"> century.</w:t>
      </w:r>
      <w:r>
        <w:rPr>
          <w:rFonts w:ascii="Times New Roman" w:hAnsi="Times New Roman" w:cs="Times New Roman"/>
        </w:rPr>
        <w:t xml:space="preserve">   </w:t>
      </w:r>
    </w:p>
    <w:p w14:paraId="7532D971" w14:textId="2CE51D18" w:rsidR="0023016E" w:rsidRDefault="0023016E" w:rsidP="004E41DA">
      <w:pPr>
        <w:spacing w:line="480" w:lineRule="auto"/>
        <w:rPr>
          <w:rFonts w:ascii="Times New Roman" w:hAnsi="Times New Roman" w:cs="Times New Roman"/>
        </w:rPr>
      </w:pPr>
      <w:r>
        <w:rPr>
          <w:rFonts w:ascii="Times New Roman" w:hAnsi="Times New Roman" w:cs="Times New Roman"/>
        </w:rPr>
        <w:tab/>
      </w:r>
      <w:r w:rsidR="00823006">
        <w:rPr>
          <w:rFonts w:ascii="Times New Roman" w:hAnsi="Times New Roman" w:cs="Times New Roman"/>
        </w:rPr>
        <w:t>Linear regression</w:t>
      </w:r>
      <w:r w:rsidR="002754EE">
        <w:rPr>
          <w:rFonts w:ascii="Times New Roman" w:hAnsi="Times New Roman" w:cs="Times New Roman"/>
        </w:rPr>
        <w:t xml:space="preserve"> models</w:t>
      </w:r>
      <w:r w:rsidR="00823006">
        <w:rPr>
          <w:rFonts w:ascii="Times New Roman" w:hAnsi="Times New Roman" w:cs="Times New Roman"/>
        </w:rPr>
        <w:t xml:space="preserve"> </w:t>
      </w:r>
      <w:r w:rsidR="002754EE">
        <w:rPr>
          <w:rFonts w:ascii="Times New Roman" w:hAnsi="Times New Roman" w:cs="Times New Roman"/>
        </w:rPr>
        <w:t xml:space="preserve">with Newey-West standard errors (used to avoid serial correlation) were employed </w:t>
      </w:r>
      <w:r w:rsidR="00823006">
        <w:rPr>
          <w:rFonts w:ascii="Times New Roman" w:hAnsi="Times New Roman" w:cs="Times New Roman"/>
        </w:rPr>
        <w:t>to</w:t>
      </w:r>
      <w:r w:rsidR="00340D03">
        <w:rPr>
          <w:rFonts w:ascii="Times New Roman" w:hAnsi="Times New Roman" w:cs="Times New Roman"/>
        </w:rPr>
        <w:t xml:space="preserve"> measure the association between various independent and dependent variables</w:t>
      </w:r>
      <w:r w:rsidR="001F68FD">
        <w:rPr>
          <w:rFonts w:ascii="Times New Roman" w:hAnsi="Times New Roman" w:cs="Times New Roman"/>
        </w:rPr>
        <w:t xml:space="preserve"> over several centuries of data</w:t>
      </w:r>
      <w:r w:rsidR="00340D03">
        <w:rPr>
          <w:rFonts w:ascii="Times New Roman" w:hAnsi="Times New Roman" w:cs="Times New Roman"/>
        </w:rPr>
        <w:t xml:space="preserve">.  </w:t>
      </w:r>
      <w:r w:rsidR="006940A0">
        <w:rPr>
          <w:rFonts w:ascii="Times New Roman" w:hAnsi="Times New Roman" w:cs="Times New Roman"/>
        </w:rPr>
        <w:t>S</w:t>
      </w:r>
      <w:r w:rsidR="00204F9C">
        <w:rPr>
          <w:rFonts w:ascii="Times New Roman" w:hAnsi="Times New Roman" w:cs="Times New Roman"/>
        </w:rPr>
        <w:t xml:space="preserve">ince according to many authors </w:t>
      </w:r>
      <w:r w:rsidR="0086027B">
        <w:rPr>
          <w:rFonts w:ascii="Times New Roman" w:hAnsi="Times New Roman" w:cs="Times New Roman"/>
        </w:rPr>
        <w:t>capitalism either became the dominant form of economic organization either in the 1600s or 1700s in England</w:t>
      </w:r>
      <w:r w:rsidR="00813477">
        <w:rPr>
          <w:rFonts w:ascii="Times New Roman" w:hAnsi="Times New Roman" w:cs="Times New Roman"/>
        </w:rPr>
        <w:t xml:space="preserve"> or the </w:t>
      </w:r>
      <w:r w:rsidR="0086027B">
        <w:rPr>
          <w:rFonts w:ascii="Times New Roman" w:hAnsi="Times New Roman" w:cs="Times New Roman"/>
        </w:rPr>
        <w:t>UK</w:t>
      </w:r>
      <w:r w:rsidR="0086027B">
        <w:rPr>
          <w:rStyle w:val="Fotnotereferanse"/>
          <w:rFonts w:ascii="Times New Roman" w:hAnsi="Times New Roman" w:cs="Times New Roman"/>
        </w:rPr>
        <w:footnoteReference w:id="4"/>
      </w:r>
      <w:r w:rsidR="0086027B">
        <w:rPr>
          <w:rFonts w:ascii="Times New Roman" w:hAnsi="Times New Roman" w:cs="Times New Roman"/>
        </w:rPr>
        <w:t>, a Chow test (Chow 1960)</w:t>
      </w:r>
      <w:r w:rsidR="001F68FD">
        <w:rPr>
          <w:rFonts w:ascii="Times New Roman" w:hAnsi="Times New Roman" w:cs="Times New Roman"/>
        </w:rPr>
        <w:t xml:space="preserve"> was </w:t>
      </w:r>
      <w:r w:rsidR="001F68FD">
        <w:rPr>
          <w:rFonts w:ascii="Times New Roman" w:hAnsi="Times New Roman" w:cs="Times New Roman"/>
        </w:rPr>
        <w:lastRenderedPageBreak/>
        <w:t xml:space="preserve">performed </w:t>
      </w:r>
      <w:r w:rsidR="006940A0">
        <w:rPr>
          <w:rFonts w:ascii="Times New Roman" w:hAnsi="Times New Roman" w:cs="Times New Roman"/>
        </w:rPr>
        <w:t xml:space="preserve">for each model </w:t>
      </w:r>
      <w:r w:rsidR="001F68FD">
        <w:rPr>
          <w:rFonts w:ascii="Times New Roman" w:hAnsi="Times New Roman" w:cs="Times New Roman"/>
        </w:rPr>
        <w:t xml:space="preserve">to assess whether the year 1600 or 1700 provided a break in the time series data, and if so, which year was a better marker for the beginning of the dominance of capitalism. </w:t>
      </w:r>
      <w:r w:rsidR="0086027B">
        <w:rPr>
          <w:rFonts w:ascii="Times New Roman" w:hAnsi="Times New Roman" w:cs="Times New Roman"/>
        </w:rPr>
        <w:t xml:space="preserve"> </w:t>
      </w:r>
      <w:r w:rsidR="006940A0">
        <w:rPr>
          <w:rFonts w:ascii="Times New Roman" w:hAnsi="Times New Roman" w:cs="Times New Roman"/>
        </w:rPr>
        <w:t>Chow test results showed that t</w:t>
      </w:r>
      <w:r w:rsidR="00813477">
        <w:rPr>
          <w:rFonts w:ascii="Times New Roman" w:hAnsi="Times New Roman" w:cs="Times New Roman"/>
        </w:rPr>
        <w:t xml:space="preserve">here </w:t>
      </w:r>
      <w:r w:rsidR="006940A0">
        <w:rPr>
          <w:rFonts w:ascii="Times New Roman" w:hAnsi="Times New Roman" w:cs="Times New Roman"/>
        </w:rPr>
        <w:t>were breaks</w:t>
      </w:r>
      <w:r w:rsidR="00813477">
        <w:rPr>
          <w:rFonts w:ascii="Times New Roman" w:hAnsi="Times New Roman" w:cs="Times New Roman"/>
        </w:rPr>
        <w:t xml:space="preserve"> in the data for both years, although the year 1600 provided slightly more robust results.</w:t>
      </w:r>
      <w:r w:rsidR="005B12AA">
        <w:rPr>
          <w:rStyle w:val="Fotnotereferanse"/>
          <w:rFonts w:ascii="Times New Roman" w:hAnsi="Times New Roman" w:cs="Times New Roman"/>
        </w:rPr>
        <w:footnoteReference w:id="5"/>
      </w:r>
      <w:r w:rsidR="00813477">
        <w:rPr>
          <w:rFonts w:ascii="Times New Roman" w:hAnsi="Times New Roman" w:cs="Times New Roman"/>
        </w:rPr>
        <w:t xml:space="preserve">  </w:t>
      </w:r>
      <w:r w:rsidR="002754EE">
        <w:rPr>
          <w:rFonts w:ascii="Times New Roman" w:hAnsi="Times New Roman" w:cs="Times New Roman"/>
        </w:rPr>
        <w:t xml:space="preserve"> </w:t>
      </w:r>
      <w:r w:rsidR="00823006">
        <w:rPr>
          <w:rFonts w:ascii="Times New Roman" w:hAnsi="Times New Roman" w:cs="Times New Roman"/>
        </w:rPr>
        <w:t xml:space="preserve"> </w:t>
      </w:r>
    </w:p>
    <w:p w14:paraId="014B578F" w14:textId="510390B3" w:rsidR="00B664C5" w:rsidRDefault="002D34A2" w:rsidP="004E41DA">
      <w:pPr>
        <w:spacing w:line="480" w:lineRule="auto"/>
        <w:rPr>
          <w:rFonts w:ascii="Times New Roman" w:hAnsi="Times New Roman" w:cs="Times New Roman"/>
        </w:rPr>
      </w:pPr>
      <w:r>
        <w:rPr>
          <w:rFonts w:ascii="Times New Roman" w:hAnsi="Times New Roman" w:cs="Times New Roman"/>
        </w:rPr>
        <w:tab/>
      </w:r>
      <w:r w:rsidR="00C97A11">
        <w:rPr>
          <w:rFonts w:ascii="Times New Roman" w:hAnsi="Times New Roman" w:cs="Times New Roman"/>
        </w:rPr>
        <w:t xml:space="preserve">In the first set of models, </w:t>
      </w:r>
      <w:r w:rsidR="00BF400E">
        <w:rPr>
          <w:rFonts w:ascii="Times New Roman" w:hAnsi="Times New Roman" w:cs="Times New Roman"/>
        </w:rPr>
        <w:t xml:space="preserve">the </w:t>
      </w:r>
      <w:r w:rsidR="00B664C5">
        <w:rPr>
          <w:rFonts w:ascii="Times New Roman" w:hAnsi="Times New Roman" w:cs="Times New Roman"/>
        </w:rPr>
        <w:t xml:space="preserve">investment </w:t>
      </w:r>
      <w:r w:rsidR="002401CF">
        <w:rPr>
          <w:rFonts w:ascii="Times New Roman" w:hAnsi="Times New Roman" w:cs="Times New Roman"/>
        </w:rPr>
        <w:t xml:space="preserve">or capital stock </w:t>
      </w:r>
      <w:r w:rsidR="00B664C5">
        <w:rPr>
          <w:rFonts w:ascii="Times New Roman" w:hAnsi="Times New Roman" w:cs="Times New Roman"/>
        </w:rPr>
        <w:t xml:space="preserve">levels shown in Figure 4 </w:t>
      </w:r>
      <w:r w:rsidR="00BF400E">
        <w:rPr>
          <w:rFonts w:ascii="Times New Roman" w:hAnsi="Times New Roman" w:cs="Times New Roman"/>
        </w:rPr>
        <w:t>from 1209 to 1599 and then from 1600 to 18</w:t>
      </w:r>
      <w:r w:rsidR="00E37736">
        <w:rPr>
          <w:rFonts w:ascii="Times New Roman" w:hAnsi="Times New Roman" w:cs="Times New Roman"/>
        </w:rPr>
        <w:t>59</w:t>
      </w:r>
      <w:r w:rsidR="00BF400E">
        <w:rPr>
          <w:rFonts w:ascii="Times New Roman" w:hAnsi="Times New Roman" w:cs="Times New Roman"/>
        </w:rPr>
        <w:t xml:space="preserve"> are used as dependent variables in separate bivariate regression equations and are </w:t>
      </w:r>
      <w:r w:rsidR="005336AC">
        <w:rPr>
          <w:rFonts w:ascii="Times New Roman" w:hAnsi="Times New Roman" w:cs="Times New Roman"/>
        </w:rPr>
        <w:t>hypothesized to be associated with</w:t>
      </w:r>
      <w:r w:rsidR="00BF400E">
        <w:rPr>
          <w:rFonts w:ascii="Times New Roman" w:hAnsi="Times New Roman" w:cs="Times New Roman"/>
        </w:rPr>
        <w:t xml:space="preserve"> the following independent variables: </w:t>
      </w:r>
    </w:p>
    <w:p w14:paraId="00105C83" w14:textId="62804BFF" w:rsidR="005336AC" w:rsidRDefault="00B86209" w:rsidP="005336AC">
      <w:pPr>
        <w:pStyle w:val="Listeavsnitt"/>
        <w:numPr>
          <w:ilvl w:val="0"/>
          <w:numId w:val="2"/>
        </w:numPr>
        <w:spacing w:line="480" w:lineRule="auto"/>
        <w:rPr>
          <w:rFonts w:ascii="Times New Roman" w:hAnsi="Times New Roman" w:cs="Times New Roman"/>
        </w:rPr>
      </w:pPr>
      <w:r>
        <w:rPr>
          <w:rFonts w:ascii="Times New Roman" w:hAnsi="Times New Roman" w:cs="Times New Roman"/>
        </w:rPr>
        <w:t>Capital Income as a Percentage of the Economic Surplus</w:t>
      </w:r>
      <w:r w:rsidR="00B81E84">
        <w:rPr>
          <w:rFonts w:ascii="Times New Roman" w:hAnsi="Times New Roman" w:cs="Times New Roman"/>
        </w:rPr>
        <w:t xml:space="preserve"> (Clark 2009)</w:t>
      </w:r>
      <w:r>
        <w:rPr>
          <w:rFonts w:ascii="Times New Roman" w:hAnsi="Times New Roman" w:cs="Times New Roman"/>
        </w:rPr>
        <w:t xml:space="preserve">.  </w:t>
      </w:r>
      <w:r w:rsidR="006B41FE">
        <w:rPr>
          <w:rFonts w:ascii="Times New Roman" w:hAnsi="Times New Roman" w:cs="Times New Roman"/>
        </w:rPr>
        <w:t xml:space="preserve">The expectation is that as capital income becomes a larger share of the economic surplus, then capitalist enterprises should have greater funds at their disposal for expansion and greater accumulation and investment.  Capital income as a share of the surplus should be on average from 1209 to 1599 less than that of 1600 </w:t>
      </w:r>
      <w:r w:rsidR="002401CF">
        <w:rPr>
          <w:rFonts w:ascii="Times New Roman" w:hAnsi="Times New Roman" w:cs="Times New Roman"/>
        </w:rPr>
        <w:t xml:space="preserve">and </w:t>
      </w:r>
      <w:r w:rsidR="0083741E">
        <w:rPr>
          <w:rFonts w:ascii="Times New Roman" w:hAnsi="Times New Roman" w:cs="Times New Roman"/>
        </w:rPr>
        <w:t>later</w:t>
      </w:r>
      <w:r w:rsidR="002401CF">
        <w:rPr>
          <w:rFonts w:ascii="Times New Roman" w:hAnsi="Times New Roman" w:cs="Times New Roman"/>
        </w:rPr>
        <w:t xml:space="preserve"> </w:t>
      </w:r>
      <w:r w:rsidR="006B41FE">
        <w:rPr>
          <w:rFonts w:ascii="Times New Roman" w:hAnsi="Times New Roman" w:cs="Times New Roman"/>
        </w:rPr>
        <w:t xml:space="preserve">due to the nascent stage of capitalist development </w:t>
      </w:r>
      <w:r w:rsidR="002401CF">
        <w:rPr>
          <w:rFonts w:ascii="Times New Roman" w:hAnsi="Times New Roman" w:cs="Times New Roman"/>
        </w:rPr>
        <w:t xml:space="preserve">and the dominance of agriculture during the first </w:t>
      </w:r>
      <w:proofErr w:type="gramStart"/>
      <w:r w:rsidR="002401CF">
        <w:rPr>
          <w:rFonts w:ascii="Times New Roman" w:hAnsi="Times New Roman" w:cs="Times New Roman"/>
        </w:rPr>
        <w:t>time period</w:t>
      </w:r>
      <w:proofErr w:type="gramEnd"/>
      <w:r w:rsidR="002401CF">
        <w:rPr>
          <w:rFonts w:ascii="Times New Roman" w:hAnsi="Times New Roman" w:cs="Times New Roman"/>
        </w:rPr>
        <w:t>.  Additionally, with the continuance of the enclosure movement in Britain</w:t>
      </w:r>
      <w:r w:rsidR="0028289C">
        <w:rPr>
          <w:rFonts w:ascii="Times New Roman" w:hAnsi="Times New Roman" w:cs="Times New Roman"/>
        </w:rPr>
        <w:t xml:space="preserve"> over time</w:t>
      </w:r>
      <w:r w:rsidR="002401CF">
        <w:rPr>
          <w:rFonts w:ascii="Times New Roman" w:hAnsi="Times New Roman" w:cs="Times New Roman"/>
        </w:rPr>
        <w:t>, worker, not serf, exploitation should be expected to be more common.  Therefore, this variable should be a better predictor of national capital stock from 1600 to 18</w:t>
      </w:r>
      <w:r w:rsidR="00E37736">
        <w:rPr>
          <w:rFonts w:ascii="Times New Roman" w:hAnsi="Times New Roman" w:cs="Times New Roman"/>
        </w:rPr>
        <w:t>59</w:t>
      </w:r>
      <w:r w:rsidR="002401CF">
        <w:rPr>
          <w:rFonts w:ascii="Times New Roman" w:hAnsi="Times New Roman" w:cs="Times New Roman"/>
        </w:rPr>
        <w:t xml:space="preserve"> than 1209 to 1599.  </w:t>
      </w:r>
    </w:p>
    <w:p w14:paraId="4F998637" w14:textId="17A3C4C6" w:rsidR="00B81E84" w:rsidRDefault="00B81E84" w:rsidP="005336AC">
      <w:pPr>
        <w:pStyle w:val="Listeavsnitt"/>
        <w:numPr>
          <w:ilvl w:val="0"/>
          <w:numId w:val="2"/>
        </w:numPr>
        <w:spacing w:line="480" w:lineRule="auto"/>
        <w:rPr>
          <w:rFonts w:ascii="Times New Roman" w:hAnsi="Times New Roman" w:cs="Times New Roman"/>
        </w:rPr>
      </w:pPr>
      <w:r>
        <w:rPr>
          <w:rFonts w:ascii="Times New Roman" w:hAnsi="Times New Roman" w:cs="Times New Roman"/>
        </w:rPr>
        <w:t xml:space="preserve">Wages as a Percentage of Net National Income (Clark 2009).  This variable is hypothesized to </w:t>
      </w:r>
      <w:r w:rsidR="00D43A2A">
        <w:rPr>
          <w:rFonts w:ascii="Times New Roman" w:hAnsi="Times New Roman" w:cs="Times New Roman"/>
        </w:rPr>
        <w:t xml:space="preserve">be positively and highly correlated with the level of the capital stock in that higher wages are usually associated with greater productivity, and greater productivity is usually associated with greater levels of capital.  </w:t>
      </w:r>
      <w:r w:rsidR="0069071A">
        <w:rPr>
          <w:rFonts w:ascii="Times New Roman" w:hAnsi="Times New Roman" w:cs="Times New Roman"/>
        </w:rPr>
        <w:t>Of course, the higher wages could be associated with higher levels of capital as capitalists try to substitute capital for high cost labor.  Finally, it is to be expected that</w:t>
      </w:r>
      <w:r w:rsidR="00D43A2A">
        <w:rPr>
          <w:rFonts w:ascii="Times New Roman" w:hAnsi="Times New Roman" w:cs="Times New Roman"/>
        </w:rPr>
        <w:t xml:space="preserve"> wages should be a much higher share of national income from 1600 to 18</w:t>
      </w:r>
      <w:r w:rsidR="00E37736">
        <w:rPr>
          <w:rFonts w:ascii="Times New Roman" w:hAnsi="Times New Roman" w:cs="Times New Roman"/>
        </w:rPr>
        <w:t>59</w:t>
      </w:r>
      <w:r w:rsidR="00D43A2A">
        <w:rPr>
          <w:rFonts w:ascii="Times New Roman" w:hAnsi="Times New Roman" w:cs="Times New Roman"/>
        </w:rPr>
        <w:t xml:space="preserve"> than 1209 to 1599 as the </w:t>
      </w:r>
      <w:r w:rsidR="00D43A2A">
        <w:rPr>
          <w:rFonts w:ascii="Times New Roman" w:hAnsi="Times New Roman" w:cs="Times New Roman"/>
        </w:rPr>
        <w:lastRenderedPageBreak/>
        <w:t xml:space="preserve">British economy becomes more capitalistic, and so therefore, the correlation between wages and the capital stock should be less in the earlier centuries versus the later ones.  </w:t>
      </w:r>
    </w:p>
    <w:p w14:paraId="6E06982C" w14:textId="70689D51" w:rsidR="00BF400E" w:rsidRDefault="00C20CA9" w:rsidP="00A0604C">
      <w:pPr>
        <w:spacing w:line="480" w:lineRule="auto"/>
        <w:ind w:firstLine="720"/>
        <w:rPr>
          <w:rFonts w:ascii="Times New Roman" w:hAnsi="Times New Roman" w:cs="Times New Roman"/>
        </w:rPr>
      </w:pPr>
      <w:r>
        <w:rPr>
          <w:rFonts w:ascii="Times New Roman" w:hAnsi="Times New Roman" w:cs="Times New Roman"/>
        </w:rPr>
        <w:t>Next, to see if investment makes a</w:t>
      </w:r>
      <w:r w:rsidR="003E583D">
        <w:rPr>
          <w:rFonts w:ascii="Times New Roman" w:hAnsi="Times New Roman" w:cs="Times New Roman"/>
        </w:rPr>
        <w:t xml:space="preserve">ny difference in </w:t>
      </w:r>
      <w:r w:rsidR="00A0604C">
        <w:rPr>
          <w:rFonts w:ascii="Times New Roman" w:hAnsi="Times New Roman" w:cs="Times New Roman"/>
        </w:rPr>
        <w:t>two different estimates of</w:t>
      </w:r>
      <w:r>
        <w:rPr>
          <w:rFonts w:ascii="Times New Roman" w:hAnsi="Times New Roman" w:cs="Times New Roman"/>
        </w:rPr>
        <w:t xml:space="preserve"> real GDP per capita (Clark</w:t>
      </w:r>
      <w:r w:rsidR="00A0604C">
        <w:rPr>
          <w:rFonts w:ascii="Times New Roman" w:hAnsi="Times New Roman" w:cs="Times New Roman"/>
        </w:rPr>
        <w:t xml:space="preserve"> 2010, </w:t>
      </w:r>
      <w:proofErr w:type="spellStart"/>
      <w:r w:rsidR="00A0604C">
        <w:rPr>
          <w:rFonts w:ascii="Times New Roman" w:hAnsi="Times New Roman" w:cs="Times New Roman"/>
        </w:rPr>
        <w:t>Broadberry</w:t>
      </w:r>
      <w:proofErr w:type="spellEnd"/>
      <w:r w:rsidR="00A0604C">
        <w:rPr>
          <w:rFonts w:ascii="Times New Roman" w:hAnsi="Times New Roman" w:cs="Times New Roman"/>
        </w:rPr>
        <w:t xml:space="preserve">, et al 2015), </w:t>
      </w:r>
      <w:r>
        <w:rPr>
          <w:rFonts w:ascii="Times New Roman" w:hAnsi="Times New Roman" w:cs="Times New Roman"/>
        </w:rPr>
        <w:t xml:space="preserve">the following </w:t>
      </w:r>
      <w:r w:rsidR="00A0604C">
        <w:rPr>
          <w:rFonts w:ascii="Times New Roman" w:hAnsi="Times New Roman" w:cs="Times New Roman"/>
        </w:rPr>
        <w:t xml:space="preserve">independent variables </w:t>
      </w:r>
      <w:r w:rsidR="003E583D">
        <w:rPr>
          <w:rFonts w:ascii="Times New Roman" w:hAnsi="Times New Roman" w:cs="Times New Roman"/>
        </w:rPr>
        <w:t xml:space="preserve">in separate bivariate regression equations </w:t>
      </w:r>
      <w:r w:rsidR="00A0604C">
        <w:rPr>
          <w:rFonts w:ascii="Times New Roman" w:hAnsi="Times New Roman" w:cs="Times New Roman"/>
        </w:rPr>
        <w:t xml:space="preserve">are used to predict real GDP per capita from 1209 to 1599 and </w:t>
      </w:r>
      <w:r w:rsidR="00111B0B">
        <w:rPr>
          <w:rFonts w:ascii="Times New Roman" w:hAnsi="Times New Roman" w:cs="Times New Roman"/>
        </w:rPr>
        <w:t xml:space="preserve">from </w:t>
      </w:r>
      <w:r w:rsidR="00A0604C">
        <w:rPr>
          <w:rFonts w:ascii="Times New Roman" w:hAnsi="Times New Roman" w:cs="Times New Roman"/>
        </w:rPr>
        <w:t>1600 to 18</w:t>
      </w:r>
      <w:r w:rsidR="001959CC">
        <w:rPr>
          <w:rFonts w:ascii="Times New Roman" w:hAnsi="Times New Roman" w:cs="Times New Roman"/>
        </w:rPr>
        <w:t>59</w:t>
      </w:r>
      <w:r w:rsidR="00A0604C">
        <w:rPr>
          <w:rFonts w:ascii="Times New Roman" w:hAnsi="Times New Roman" w:cs="Times New Roman"/>
        </w:rPr>
        <w:t xml:space="preserve"> for the Clark data and from 1270 to </w:t>
      </w:r>
      <w:r w:rsidR="00111B0B">
        <w:rPr>
          <w:rFonts w:ascii="Times New Roman" w:hAnsi="Times New Roman" w:cs="Times New Roman"/>
        </w:rPr>
        <w:t xml:space="preserve">1599 and from </w:t>
      </w:r>
      <w:r w:rsidR="003E583D">
        <w:rPr>
          <w:rFonts w:ascii="Times New Roman" w:hAnsi="Times New Roman" w:cs="Times New Roman"/>
        </w:rPr>
        <w:t xml:space="preserve">1600 to </w:t>
      </w:r>
      <w:r w:rsidR="00A0604C">
        <w:rPr>
          <w:rFonts w:ascii="Times New Roman" w:hAnsi="Times New Roman" w:cs="Times New Roman"/>
        </w:rPr>
        <w:t>18</w:t>
      </w:r>
      <w:r w:rsidR="001959CC">
        <w:rPr>
          <w:rFonts w:ascii="Times New Roman" w:hAnsi="Times New Roman" w:cs="Times New Roman"/>
        </w:rPr>
        <w:t>59</w:t>
      </w:r>
      <w:r w:rsidR="00A0604C">
        <w:rPr>
          <w:rFonts w:ascii="Times New Roman" w:hAnsi="Times New Roman" w:cs="Times New Roman"/>
        </w:rPr>
        <w:t xml:space="preserve"> using the </w:t>
      </w:r>
      <w:proofErr w:type="spellStart"/>
      <w:r w:rsidR="00A0604C">
        <w:rPr>
          <w:rFonts w:ascii="Times New Roman" w:hAnsi="Times New Roman" w:cs="Times New Roman"/>
        </w:rPr>
        <w:t>Broadberry</w:t>
      </w:r>
      <w:proofErr w:type="spellEnd"/>
      <w:r w:rsidR="00A0604C">
        <w:rPr>
          <w:rFonts w:ascii="Times New Roman" w:hAnsi="Times New Roman" w:cs="Times New Roman"/>
        </w:rPr>
        <w:t>, et al data.</w:t>
      </w:r>
      <w:r w:rsidR="00AF2796">
        <w:rPr>
          <w:rStyle w:val="Fotnotereferanse"/>
          <w:rFonts w:ascii="Times New Roman" w:hAnsi="Times New Roman" w:cs="Times New Roman"/>
        </w:rPr>
        <w:footnoteReference w:id="6"/>
      </w:r>
      <w:r w:rsidR="00A0604C">
        <w:rPr>
          <w:rFonts w:ascii="Times New Roman" w:hAnsi="Times New Roman" w:cs="Times New Roman"/>
        </w:rPr>
        <w:t xml:space="preserve">  </w:t>
      </w:r>
    </w:p>
    <w:p w14:paraId="7A3B8940" w14:textId="08A82171" w:rsidR="004B3746" w:rsidRPr="004B3746" w:rsidRDefault="00636BD6" w:rsidP="004B3746">
      <w:pPr>
        <w:pStyle w:val="Listeavsnitt"/>
        <w:numPr>
          <w:ilvl w:val="0"/>
          <w:numId w:val="1"/>
        </w:numPr>
        <w:spacing w:line="480" w:lineRule="auto"/>
        <w:rPr>
          <w:rFonts w:ascii="Times New Roman" w:hAnsi="Times New Roman" w:cs="Times New Roman"/>
        </w:rPr>
      </w:pPr>
      <w:r>
        <w:rPr>
          <w:rFonts w:ascii="Times New Roman" w:hAnsi="Times New Roman" w:cs="Times New Roman"/>
        </w:rPr>
        <w:t xml:space="preserve">Real </w:t>
      </w:r>
      <w:r w:rsidR="005211C7">
        <w:rPr>
          <w:rFonts w:ascii="Times New Roman" w:hAnsi="Times New Roman" w:cs="Times New Roman"/>
        </w:rPr>
        <w:t xml:space="preserve">Annual Investment.  This </w:t>
      </w:r>
      <w:r w:rsidR="00683BAF">
        <w:rPr>
          <w:rFonts w:ascii="Times New Roman" w:hAnsi="Times New Roman" w:cs="Times New Roman"/>
        </w:rPr>
        <w:t xml:space="preserve">was </w:t>
      </w:r>
      <w:r w:rsidR="005211C7">
        <w:rPr>
          <w:rFonts w:ascii="Times New Roman" w:hAnsi="Times New Roman" w:cs="Times New Roman"/>
        </w:rPr>
        <w:t xml:space="preserve">found by calculating the change from year to year in the capital stock.  For some years, this number was negative because of declines in the total amount of capital due perhaps to depreciation of capital stock being greater than total investment or </w:t>
      </w:r>
      <w:r w:rsidR="00AE2D11">
        <w:rPr>
          <w:rFonts w:ascii="Times New Roman" w:hAnsi="Times New Roman" w:cs="Times New Roman"/>
        </w:rPr>
        <w:t xml:space="preserve">perhaps </w:t>
      </w:r>
      <w:r w:rsidR="005211C7">
        <w:rPr>
          <w:rFonts w:ascii="Times New Roman" w:hAnsi="Times New Roman" w:cs="Times New Roman"/>
        </w:rPr>
        <w:t xml:space="preserve">due to natural disasters, </w:t>
      </w:r>
      <w:r w:rsidR="00AE2D11">
        <w:rPr>
          <w:rFonts w:ascii="Times New Roman" w:hAnsi="Times New Roman" w:cs="Times New Roman"/>
        </w:rPr>
        <w:t xml:space="preserve">crop failures, </w:t>
      </w:r>
      <w:r w:rsidR="005211C7">
        <w:rPr>
          <w:rFonts w:ascii="Times New Roman" w:hAnsi="Times New Roman" w:cs="Times New Roman"/>
        </w:rPr>
        <w:t>economic recession/depression, or war</w:t>
      </w:r>
      <w:r w:rsidR="009854F9">
        <w:rPr>
          <w:rFonts w:ascii="Times New Roman" w:hAnsi="Times New Roman" w:cs="Times New Roman"/>
        </w:rPr>
        <w:t>.  T</w:t>
      </w:r>
      <w:r w:rsidR="005211C7">
        <w:rPr>
          <w:rFonts w:ascii="Times New Roman" w:hAnsi="Times New Roman" w:cs="Times New Roman"/>
        </w:rPr>
        <w:t>he hypotheses are that investment amounts should not matter that much from the 13</w:t>
      </w:r>
      <w:r w:rsidR="005211C7" w:rsidRPr="005211C7">
        <w:rPr>
          <w:rFonts w:ascii="Times New Roman" w:hAnsi="Times New Roman" w:cs="Times New Roman"/>
          <w:vertAlign w:val="superscript"/>
        </w:rPr>
        <w:t>th</w:t>
      </w:r>
      <w:r w:rsidR="005211C7">
        <w:rPr>
          <w:rFonts w:ascii="Times New Roman" w:hAnsi="Times New Roman" w:cs="Times New Roman"/>
        </w:rPr>
        <w:t xml:space="preserve"> to the 16</w:t>
      </w:r>
      <w:r w:rsidR="005211C7" w:rsidRPr="005211C7">
        <w:rPr>
          <w:rFonts w:ascii="Times New Roman" w:hAnsi="Times New Roman" w:cs="Times New Roman"/>
          <w:vertAlign w:val="superscript"/>
        </w:rPr>
        <w:t>th</w:t>
      </w:r>
      <w:r w:rsidR="005211C7">
        <w:rPr>
          <w:rFonts w:ascii="Times New Roman" w:hAnsi="Times New Roman" w:cs="Times New Roman"/>
        </w:rPr>
        <w:t xml:space="preserve"> centuries for either data source but should matter from the 17</w:t>
      </w:r>
      <w:r w:rsidR="005211C7" w:rsidRPr="005211C7">
        <w:rPr>
          <w:rFonts w:ascii="Times New Roman" w:hAnsi="Times New Roman" w:cs="Times New Roman"/>
          <w:vertAlign w:val="superscript"/>
        </w:rPr>
        <w:t>th</w:t>
      </w:r>
      <w:r w:rsidR="005211C7">
        <w:rPr>
          <w:rFonts w:ascii="Times New Roman" w:hAnsi="Times New Roman" w:cs="Times New Roman"/>
        </w:rPr>
        <w:t xml:space="preserve"> to the 19</w:t>
      </w:r>
      <w:r w:rsidR="005211C7" w:rsidRPr="005211C7">
        <w:rPr>
          <w:rFonts w:ascii="Times New Roman" w:hAnsi="Times New Roman" w:cs="Times New Roman"/>
          <w:vertAlign w:val="superscript"/>
        </w:rPr>
        <w:t>th</w:t>
      </w:r>
      <w:r w:rsidR="005211C7">
        <w:rPr>
          <w:rFonts w:ascii="Times New Roman" w:hAnsi="Times New Roman" w:cs="Times New Roman"/>
        </w:rPr>
        <w:t xml:space="preserve"> centuries.  </w:t>
      </w:r>
      <w:r w:rsidR="005F31D5">
        <w:rPr>
          <w:rFonts w:ascii="Times New Roman" w:hAnsi="Times New Roman" w:cs="Times New Roman"/>
        </w:rPr>
        <w:t xml:space="preserve">In the earlier period, during feudalism and in the </w:t>
      </w:r>
      <w:r w:rsidR="00EE3BED">
        <w:rPr>
          <w:rFonts w:ascii="Times New Roman" w:hAnsi="Times New Roman" w:cs="Times New Roman"/>
        </w:rPr>
        <w:t xml:space="preserve">subsequent </w:t>
      </w:r>
      <w:r w:rsidR="005F31D5">
        <w:rPr>
          <w:rFonts w:ascii="Times New Roman" w:hAnsi="Times New Roman" w:cs="Times New Roman"/>
        </w:rPr>
        <w:t>transition period from feudalism to capitalism, economic incentives were either mostly nonexistent or weak whereas in the later period they were much stronger.</w:t>
      </w:r>
      <w:r w:rsidR="005211C7">
        <w:rPr>
          <w:rFonts w:ascii="Times New Roman" w:hAnsi="Times New Roman" w:cs="Times New Roman"/>
        </w:rPr>
        <w:t xml:space="preserve"> </w:t>
      </w:r>
      <w:r w:rsidR="00EE3BED">
        <w:rPr>
          <w:rFonts w:ascii="Times New Roman" w:hAnsi="Times New Roman" w:cs="Times New Roman"/>
        </w:rPr>
        <w:t xml:space="preserve"> Capitalism was also probably not the predominant economic system until the 17</w:t>
      </w:r>
      <w:r w:rsidR="00EE3BED" w:rsidRPr="00EE3BED">
        <w:rPr>
          <w:rFonts w:ascii="Times New Roman" w:hAnsi="Times New Roman" w:cs="Times New Roman"/>
          <w:vertAlign w:val="superscript"/>
        </w:rPr>
        <w:t>th</w:t>
      </w:r>
      <w:r w:rsidR="00EE3BED">
        <w:rPr>
          <w:rFonts w:ascii="Times New Roman" w:hAnsi="Times New Roman" w:cs="Times New Roman"/>
        </w:rPr>
        <w:t xml:space="preserve"> or 18</w:t>
      </w:r>
      <w:r w:rsidR="00EE3BED" w:rsidRPr="00EE3BED">
        <w:rPr>
          <w:rFonts w:ascii="Times New Roman" w:hAnsi="Times New Roman" w:cs="Times New Roman"/>
          <w:vertAlign w:val="superscript"/>
        </w:rPr>
        <w:t>th</w:t>
      </w:r>
      <w:r w:rsidR="00EE3BED">
        <w:rPr>
          <w:rFonts w:ascii="Times New Roman" w:hAnsi="Times New Roman" w:cs="Times New Roman"/>
        </w:rPr>
        <w:t xml:space="preserve"> century according to many authors.  </w:t>
      </w:r>
    </w:p>
    <w:p w14:paraId="31431001" w14:textId="56607037" w:rsidR="002D34A2" w:rsidRPr="00C97A11" w:rsidRDefault="003E583D" w:rsidP="00C97A11">
      <w:pPr>
        <w:pStyle w:val="Listeavsnitt"/>
        <w:numPr>
          <w:ilvl w:val="0"/>
          <w:numId w:val="1"/>
        </w:numPr>
        <w:spacing w:line="480" w:lineRule="auto"/>
        <w:rPr>
          <w:rFonts w:ascii="Times New Roman" w:hAnsi="Times New Roman" w:cs="Times New Roman"/>
        </w:rPr>
      </w:pPr>
      <w:r>
        <w:rPr>
          <w:rFonts w:ascii="Times New Roman" w:hAnsi="Times New Roman" w:cs="Times New Roman"/>
        </w:rPr>
        <w:t>B</w:t>
      </w:r>
      <w:r w:rsidR="00C97A11">
        <w:rPr>
          <w:rFonts w:ascii="Times New Roman" w:hAnsi="Times New Roman" w:cs="Times New Roman"/>
        </w:rPr>
        <w:t xml:space="preserve">aran Ratio.  </w:t>
      </w:r>
      <w:r w:rsidR="002D34A2" w:rsidRPr="00C97A11">
        <w:rPr>
          <w:rFonts w:ascii="Times New Roman" w:hAnsi="Times New Roman" w:cs="Times New Roman"/>
        </w:rPr>
        <w:t xml:space="preserve">Using investment levels or capital stock estimates from the Clark (2009) data, one can calculate a Baran Ratio (Xu 2019) which shows the amount of investment on a yearly basis that comes </w:t>
      </w:r>
      <w:r w:rsidR="00C97A11" w:rsidRPr="00C97A11">
        <w:rPr>
          <w:rFonts w:ascii="Times New Roman" w:hAnsi="Times New Roman" w:cs="Times New Roman"/>
        </w:rPr>
        <w:t xml:space="preserve">out of </w:t>
      </w:r>
      <w:r w:rsidR="002D34A2" w:rsidRPr="00C97A11">
        <w:rPr>
          <w:rFonts w:ascii="Times New Roman" w:hAnsi="Times New Roman" w:cs="Times New Roman"/>
        </w:rPr>
        <w:t>a society’s economic surplus, which in this case is the sum of Clark’s capital and land income estimates plus taxes collected by the state.</w:t>
      </w:r>
      <w:r w:rsidR="00C97A11" w:rsidRPr="00C97A11">
        <w:rPr>
          <w:rFonts w:ascii="Times New Roman" w:hAnsi="Times New Roman" w:cs="Times New Roman"/>
        </w:rPr>
        <w:t xml:space="preserve">  </w:t>
      </w:r>
      <w:r w:rsidR="00545A6E">
        <w:rPr>
          <w:rFonts w:ascii="Times New Roman" w:hAnsi="Times New Roman" w:cs="Times New Roman"/>
        </w:rPr>
        <w:t>If borrowing is undertaken to finance investment</w:t>
      </w:r>
      <w:r w:rsidR="00683BAF">
        <w:rPr>
          <w:rFonts w:ascii="Times New Roman" w:hAnsi="Times New Roman" w:cs="Times New Roman"/>
        </w:rPr>
        <w:t xml:space="preserve"> (or perhaps treasure/loot from overseas exploration</w:t>
      </w:r>
      <w:r w:rsidR="00BD6D70">
        <w:rPr>
          <w:rFonts w:ascii="Times New Roman" w:hAnsi="Times New Roman" w:cs="Times New Roman"/>
        </w:rPr>
        <w:t>/conquest or war</w:t>
      </w:r>
      <w:r w:rsidR="00683BAF">
        <w:rPr>
          <w:rFonts w:ascii="Times New Roman" w:hAnsi="Times New Roman" w:cs="Times New Roman"/>
        </w:rPr>
        <w:t>)</w:t>
      </w:r>
      <w:r w:rsidR="00545A6E">
        <w:rPr>
          <w:rFonts w:ascii="Times New Roman" w:hAnsi="Times New Roman" w:cs="Times New Roman"/>
        </w:rPr>
        <w:t xml:space="preserve">, then the Baran Ratio can be greater than one.  </w:t>
      </w:r>
      <w:r w:rsidR="00C97A11" w:rsidRPr="00C97A11">
        <w:rPr>
          <w:rFonts w:ascii="Times New Roman" w:hAnsi="Times New Roman" w:cs="Times New Roman"/>
        </w:rPr>
        <w:t xml:space="preserve">Xu (2019) labels </w:t>
      </w:r>
      <w:r w:rsidR="00C97A11" w:rsidRPr="00C97A11">
        <w:rPr>
          <w:rFonts w:ascii="Times New Roman" w:hAnsi="Times New Roman" w:cs="Times New Roman"/>
        </w:rPr>
        <w:lastRenderedPageBreak/>
        <w:t>this the Baran Ratio since the economist Paul Baran (1953 and 1957) believes that capital formation comes out of the economic surplus.  Simply put on a yearly basis,</w:t>
      </w:r>
    </w:p>
    <w:p w14:paraId="23E7E77B" w14:textId="24432D49" w:rsidR="00C97A11" w:rsidRDefault="00C97A11" w:rsidP="00C97A11">
      <w:pPr>
        <w:spacing w:line="480" w:lineRule="auto"/>
        <w:jc w:val="center"/>
        <w:rPr>
          <w:rFonts w:ascii="Times New Roman" w:hAnsi="Times New Roman" w:cs="Times New Roman"/>
        </w:rPr>
      </w:pPr>
      <w:r>
        <w:rPr>
          <w:rFonts w:ascii="Times New Roman" w:hAnsi="Times New Roman" w:cs="Times New Roman"/>
        </w:rPr>
        <w:t xml:space="preserve">Baran Ratio = Investment / Economic </w:t>
      </w:r>
      <w:proofErr w:type="gramStart"/>
      <w:r>
        <w:rPr>
          <w:rFonts w:ascii="Times New Roman" w:hAnsi="Times New Roman" w:cs="Times New Roman"/>
        </w:rPr>
        <w:t xml:space="preserve">Surplus </w:t>
      </w:r>
      <w:r w:rsidR="00A232F6">
        <w:rPr>
          <w:rFonts w:ascii="Times New Roman" w:hAnsi="Times New Roman" w:cs="Times New Roman"/>
        </w:rPr>
        <w:t>.</w:t>
      </w:r>
      <w:proofErr w:type="gramEnd"/>
    </w:p>
    <w:p w14:paraId="7948AD40" w14:textId="1615AF1F" w:rsidR="00A232F6" w:rsidRDefault="00A232F6" w:rsidP="007A580B">
      <w:pPr>
        <w:tabs>
          <w:tab w:val="left" w:pos="1080"/>
        </w:tabs>
        <w:spacing w:line="480" w:lineRule="auto"/>
        <w:ind w:left="1080" w:firstLine="360"/>
        <w:rPr>
          <w:rFonts w:ascii="Times New Roman" w:hAnsi="Times New Roman" w:cs="Times New Roman"/>
        </w:rPr>
      </w:pPr>
      <w:r>
        <w:rPr>
          <w:rFonts w:ascii="Times New Roman" w:hAnsi="Times New Roman" w:cs="Times New Roman"/>
        </w:rPr>
        <w:t xml:space="preserve">Xu (2019) believes that Baran’s concept of the economic surplus is important in understanding investment in a capitalist economy because investment spending can only come from the surplus generated from labor.  That is, </w:t>
      </w:r>
      <w:r w:rsidR="00384D94">
        <w:rPr>
          <w:rFonts w:ascii="Times New Roman" w:hAnsi="Times New Roman" w:cs="Times New Roman"/>
        </w:rPr>
        <w:t>profits, gains, and rents earned by owners or landlords and the taxes collected by a government come mostly if not entirely from the labor employed in capitalist enterprises</w:t>
      </w:r>
      <w:r w:rsidR="007A580B">
        <w:rPr>
          <w:rFonts w:ascii="Times New Roman" w:hAnsi="Times New Roman" w:cs="Times New Roman"/>
        </w:rPr>
        <w:t xml:space="preserve"> or farms</w:t>
      </w:r>
      <w:r w:rsidR="00384D94">
        <w:rPr>
          <w:rFonts w:ascii="Times New Roman" w:hAnsi="Times New Roman" w:cs="Times New Roman"/>
        </w:rPr>
        <w:t>.</w:t>
      </w:r>
      <w:r w:rsidR="007A580B">
        <w:rPr>
          <w:rFonts w:ascii="Times New Roman" w:hAnsi="Times New Roman" w:cs="Times New Roman"/>
        </w:rPr>
        <w:t xml:space="preserve">  It is not until the Baran Ratio reaches a </w:t>
      </w:r>
      <w:r w:rsidR="009854F9">
        <w:rPr>
          <w:rFonts w:ascii="Times New Roman" w:hAnsi="Times New Roman" w:cs="Times New Roman"/>
        </w:rPr>
        <w:t>critical</w:t>
      </w:r>
      <w:r w:rsidR="007A580B">
        <w:rPr>
          <w:rFonts w:ascii="Times New Roman" w:hAnsi="Times New Roman" w:cs="Times New Roman"/>
        </w:rPr>
        <w:t xml:space="preserve"> and sustained level that economic growth and higher levels of development can be attained.  </w:t>
      </w:r>
      <w:r w:rsidR="005F31D5">
        <w:rPr>
          <w:rFonts w:ascii="Times New Roman" w:hAnsi="Times New Roman" w:cs="Times New Roman"/>
        </w:rPr>
        <w:t xml:space="preserve">This </w:t>
      </w:r>
      <w:r w:rsidR="009854F9">
        <w:rPr>
          <w:rFonts w:ascii="Times New Roman" w:hAnsi="Times New Roman" w:cs="Times New Roman"/>
        </w:rPr>
        <w:t xml:space="preserve">could </w:t>
      </w:r>
      <w:r w:rsidR="005F31D5">
        <w:rPr>
          <w:rFonts w:ascii="Times New Roman" w:hAnsi="Times New Roman" w:cs="Times New Roman"/>
        </w:rPr>
        <w:t xml:space="preserve">mostly occur when capitalism becomes the dominant economic system.  </w:t>
      </w:r>
      <w:r w:rsidR="007A580B">
        <w:rPr>
          <w:rFonts w:ascii="Times New Roman" w:hAnsi="Times New Roman" w:cs="Times New Roman"/>
        </w:rPr>
        <w:t>For this variable, it is hypothesized that during the 13</w:t>
      </w:r>
      <w:r w:rsidR="007A580B" w:rsidRPr="007A580B">
        <w:rPr>
          <w:rFonts w:ascii="Times New Roman" w:hAnsi="Times New Roman" w:cs="Times New Roman"/>
          <w:vertAlign w:val="superscript"/>
        </w:rPr>
        <w:t>th</w:t>
      </w:r>
      <w:r w:rsidR="007A580B">
        <w:rPr>
          <w:rFonts w:ascii="Times New Roman" w:hAnsi="Times New Roman" w:cs="Times New Roman"/>
        </w:rPr>
        <w:t xml:space="preserve"> to the 16</w:t>
      </w:r>
      <w:r w:rsidR="007A580B" w:rsidRPr="007A580B">
        <w:rPr>
          <w:rFonts w:ascii="Times New Roman" w:hAnsi="Times New Roman" w:cs="Times New Roman"/>
          <w:vertAlign w:val="superscript"/>
        </w:rPr>
        <w:t>th</w:t>
      </w:r>
      <w:r w:rsidR="007A580B">
        <w:rPr>
          <w:rFonts w:ascii="Times New Roman" w:hAnsi="Times New Roman" w:cs="Times New Roman"/>
        </w:rPr>
        <w:t xml:space="preserve"> centuries that the Baran Ratio does not resonate with either measurement of real GDP per capita but then shows a statistically significant connection </w:t>
      </w:r>
      <w:r w:rsidR="004B3746">
        <w:rPr>
          <w:rFonts w:ascii="Times New Roman" w:hAnsi="Times New Roman" w:cs="Times New Roman"/>
        </w:rPr>
        <w:t>with them from the 17</w:t>
      </w:r>
      <w:r w:rsidR="004B3746" w:rsidRPr="004B3746">
        <w:rPr>
          <w:rFonts w:ascii="Times New Roman" w:hAnsi="Times New Roman" w:cs="Times New Roman"/>
          <w:vertAlign w:val="superscript"/>
        </w:rPr>
        <w:t>th</w:t>
      </w:r>
      <w:r w:rsidR="004B3746">
        <w:rPr>
          <w:rFonts w:ascii="Times New Roman" w:hAnsi="Times New Roman" w:cs="Times New Roman"/>
        </w:rPr>
        <w:t xml:space="preserve"> to the 19</w:t>
      </w:r>
      <w:r w:rsidR="004B3746" w:rsidRPr="004B3746">
        <w:rPr>
          <w:rFonts w:ascii="Times New Roman" w:hAnsi="Times New Roman" w:cs="Times New Roman"/>
          <w:vertAlign w:val="superscript"/>
        </w:rPr>
        <w:t>th</w:t>
      </w:r>
      <w:r w:rsidR="004B3746">
        <w:rPr>
          <w:rFonts w:ascii="Times New Roman" w:hAnsi="Times New Roman" w:cs="Times New Roman"/>
        </w:rPr>
        <w:t xml:space="preserve"> century.</w:t>
      </w:r>
      <w:r w:rsidR="005F31D5">
        <w:rPr>
          <w:rStyle w:val="Fotnotereferanse"/>
          <w:rFonts w:ascii="Times New Roman" w:hAnsi="Times New Roman" w:cs="Times New Roman"/>
        </w:rPr>
        <w:footnoteReference w:id="7"/>
      </w:r>
      <w:r w:rsidR="004B3746">
        <w:rPr>
          <w:rFonts w:ascii="Times New Roman" w:hAnsi="Times New Roman" w:cs="Times New Roman"/>
        </w:rPr>
        <w:t xml:space="preserve">  </w:t>
      </w:r>
      <w:r w:rsidR="007A580B">
        <w:rPr>
          <w:rFonts w:ascii="Times New Roman" w:hAnsi="Times New Roman" w:cs="Times New Roman"/>
        </w:rPr>
        <w:t xml:space="preserve"> </w:t>
      </w:r>
    </w:p>
    <w:p w14:paraId="6782C42F" w14:textId="3AB42EA9" w:rsidR="00441923" w:rsidRDefault="005F31D5" w:rsidP="00441923">
      <w:pPr>
        <w:tabs>
          <w:tab w:val="left" w:pos="1080"/>
        </w:tabs>
        <w:spacing w:line="480" w:lineRule="auto"/>
        <w:ind w:left="1080" w:firstLine="360"/>
        <w:jc w:val="center"/>
        <w:rPr>
          <w:rFonts w:ascii="Times New Roman" w:hAnsi="Times New Roman" w:cs="Times New Roman"/>
        </w:rPr>
      </w:pPr>
      <w:r>
        <w:rPr>
          <w:rFonts w:ascii="Times New Roman" w:hAnsi="Times New Roman" w:cs="Times New Roman"/>
        </w:rPr>
        <w:t>(Insert Table</w:t>
      </w:r>
      <w:r w:rsidR="00F55128">
        <w:rPr>
          <w:rFonts w:ascii="Times New Roman" w:hAnsi="Times New Roman" w:cs="Times New Roman"/>
        </w:rPr>
        <w:t>s</w:t>
      </w:r>
      <w:r>
        <w:rPr>
          <w:rFonts w:ascii="Times New Roman" w:hAnsi="Times New Roman" w:cs="Times New Roman"/>
        </w:rPr>
        <w:t xml:space="preserve"> </w:t>
      </w:r>
      <w:r w:rsidR="00F55128">
        <w:rPr>
          <w:rFonts w:ascii="Times New Roman" w:hAnsi="Times New Roman" w:cs="Times New Roman"/>
        </w:rPr>
        <w:t xml:space="preserve">1 to 4 </w:t>
      </w:r>
      <w:r>
        <w:rPr>
          <w:rFonts w:ascii="Times New Roman" w:hAnsi="Times New Roman" w:cs="Times New Roman"/>
        </w:rPr>
        <w:t>around here)</w:t>
      </w:r>
    </w:p>
    <w:p w14:paraId="2D6EE196" w14:textId="4A76A01B" w:rsidR="00FA552F" w:rsidRPr="00FA552F" w:rsidRDefault="00FA552F" w:rsidP="00441923">
      <w:pPr>
        <w:tabs>
          <w:tab w:val="left" w:pos="1080"/>
        </w:tabs>
        <w:spacing w:line="480" w:lineRule="auto"/>
        <w:ind w:left="1080" w:firstLine="360"/>
        <w:jc w:val="center"/>
        <w:rPr>
          <w:rFonts w:ascii="Times New Roman" w:hAnsi="Times New Roman" w:cs="Times New Roman"/>
          <w:b/>
          <w:bCs/>
        </w:rPr>
      </w:pPr>
      <w:r>
        <w:rPr>
          <w:rFonts w:ascii="Times New Roman" w:hAnsi="Times New Roman" w:cs="Times New Roman"/>
          <w:b/>
          <w:bCs/>
        </w:rPr>
        <w:t>Results</w:t>
      </w:r>
    </w:p>
    <w:p w14:paraId="54ADCCD7" w14:textId="77777777" w:rsidR="00DB6477" w:rsidRDefault="00441923" w:rsidP="00441923">
      <w:pPr>
        <w:tabs>
          <w:tab w:val="left" w:pos="180"/>
        </w:tabs>
        <w:spacing w:line="480" w:lineRule="auto"/>
        <w:ind w:firstLine="720"/>
        <w:rPr>
          <w:rFonts w:ascii="Times New Roman" w:hAnsi="Times New Roman" w:cs="Times New Roman"/>
        </w:rPr>
      </w:pPr>
      <w:r>
        <w:rPr>
          <w:rFonts w:ascii="Times New Roman" w:hAnsi="Times New Roman" w:cs="Times New Roman"/>
        </w:rPr>
        <w:t xml:space="preserve">Table </w:t>
      </w:r>
      <w:r w:rsidR="00F55128">
        <w:rPr>
          <w:rFonts w:ascii="Times New Roman" w:hAnsi="Times New Roman" w:cs="Times New Roman"/>
        </w:rPr>
        <w:t>1</w:t>
      </w:r>
      <w:r>
        <w:rPr>
          <w:rFonts w:ascii="Times New Roman" w:hAnsi="Times New Roman" w:cs="Times New Roman"/>
        </w:rPr>
        <w:t xml:space="preserve"> shows the descriptive statistics for the variables.  </w:t>
      </w:r>
      <w:r w:rsidR="009672F0">
        <w:rPr>
          <w:rFonts w:ascii="Times New Roman" w:hAnsi="Times New Roman" w:cs="Times New Roman"/>
        </w:rPr>
        <w:t>With the exception of wages as a share of net national income</w:t>
      </w:r>
      <w:r w:rsidR="00392710">
        <w:rPr>
          <w:rFonts w:ascii="Times New Roman" w:hAnsi="Times New Roman" w:cs="Times New Roman"/>
        </w:rPr>
        <w:t xml:space="preserve">, </w:t>
      </w:r>
      <w:r w:rsidR="009672F0">
        <w:rPr>
          <w:rFonts w:ascii="Times New Roman" w:hAnsi="Times New Roman" w:cs="Times New Roman"/>
        </w:rPr>
        <w:t>capital income as a share of the economic surplus,</w:t>
      </w:r>
      <w:r w:rsidR="00392710">
        <w:rPr>
          <w:rFonts w:ascii="Times New Roman" w:hAnsi="Times New Roman" w:cs="Times New Roman"/>
        </w:rPr>
        <w:t xml:space="preserve"> and Clark’s real GDP per capita estimates, </w:t>
      </w:r>
      <w:r w:rsidR="009672F0">
        <w:rPr>
          <w:rFonts w:ascii="Times New Roman" w:hAnsi="Times New Roman" w:cs="Times New Roman"/>
        </w:rPr>
        <w:t>which show</w:t>
      </w:r>
      <w:r w:rsidR="00392710">
        <w:rPr>
          <w:rFonts w:ascii="Times New Roman" w:hAnsi="Times New Roman" w:cs="Times New Roman"/>
        </w:rPr>
        <w:t xml:space="preserve"> slight</w:t>
      </w:r>
      <w:r w:rsidR="009672F0">
        <w:rPr>
          <w:rFonts w:ascii="Times New Roman" w:hAnsi="Times New Roman" w:cs="Times New Roman"/>
        </w:rPr>
        <w:t xml:space="preserve"> decreases</w:t>
      </w:r>
      <w:r w:rsidR="008A2AEA">
        <w:rPr>
          <w:rFonts w:ascii="Times New Roman" w:hAnsi="Times New Roman" w:cs="Times New Roman"/>
        </w:rPr>
        <w:t xml:space="preserve"> perhaps due to greater variation in the numbers for the 13</w:t>
      </w:r>
      <w:r w:rsidR="008A2AEA" w:rsidRPr="008A2AEA">
        <w:rPr>
          <w:rFonts w:ascii="Times New Roman" w:hAnsi="Times New Roman" w:cs="Times New Roman"/>
          <w:vertAlign w:val="superscript"/>
        </w:rPr>
        <w:t>th</w:t>
      </w:r>
      <w:r w:rsidR="008A2AEA">
        <w:rPr>
          <w:rFonts w:ascii="Times New Roman" w:hAnsi="Times New Roman" w:cs="Times New Roman"/>
        </w:rPr>
        <w:t xml:space="preserve"> to the 16</w:t>
      </w:r>
      <w:r w:rsidR="008A2AEA" w:rsidRPr="008A2AEA">
        <w:rPr>
          <w:rFonts w:ascii="Times New Roman" w:hAnsi="Times New Roman" w:cs="Times New Roman"/>
          <w:vertAlign w:val="superscript"/>
        </w:rPr>
        <w:t>th</w:t>
      </w:r>
      <w:r w:rsidR="008A2AEA">
        <w:rPr>
          <w:rFonts w:ascii="Times New Roman" w:hAnsi="Times New Roman" w:cs="Times New Roman"/>
        </w:rPr>
        <w:t xml:space="preserve"> centuries</w:t>
      </w:r>
      <w:r w:rsidR="009672F0">
        <w:rPr>
          <w:rFonts w:ascii="Times New Roman" w:hAnsi="Times New Roman" w:cs="Times New Roman"/>
        </w:rPr>
        <w:t>, the averages of all of the variables show a substantive increase from the 13</w:t>
      </w:r>
      <w:r w:rsidR="009672F0" w:rsidRPr="009672F0">
        <w:rPr>
          <w:rFonts w:ascii="Times New Roman" w:hAnsi="Times New Roman" w:cs="Times New Roman"/>
          <w:vertAlign w:val="superscript"/>
        </w:rPr>
        <w:t>th</w:t>
      </w:r>
      <w:r w:rsidR="009672F0">
        <w:rPr>
          <w:rFonts w:ascii="Times New Roman" w:hAnsi="Times New Roman" w:cs="Times New Roman"/>
        </w:rPr>
        <w:t xml:space="preserve"> to the 16</w:t>
      </w:r>
      <w:r w:rsidR="009672F0" w:rsidRPr="009672F0">
        <w:rPr>
          <w:rFonts w:ascii="Times New Roman" w:hAnsi="Times New Roman" w:cs="Times New Roman"/>
          <w:vertAlign w:val="superscript"/>
        </w:rPr>
        <w:t>th</w:t>
      </w:r>
      <w:r w:rsidR="009672F0">
        <w:rPr>
          <w:rFonts w:ascii="Times New Roman" w:hAnsi="Times New Roman" w:cs="Times New Roman"/>
        </w:rPr>
        <w:t xml:space="preserve"> century time period to the 17th to the 19</w:t>
      </w:r>
      <w:r w:rsidR="009672F0" w:rsidRPr="009672F0">
        <w:rPr>
          <w:rFonts w:ascii="Times New Roman" w:hAnsi="Times New Roman" w:cs="Times New Roman"/>
          <w:vertAlign w:val="superscript"/>
        </w:rPr>
        <w:t>th</w:t>
      </w:r>
      <w:r w:rsidR="009672F0">
        <w:rPr>
          <w:rFonts w:ascii="Times New Roman" w:hAnsi="Times New Roman" w:cs="Times New Roman"/>
        </w:rPr>
        <w:t xml:space="preserve"> century period.</w:t>
      </w:r>
      <w:r w:rsidR="00392710">
        <w:rPr>
          <w:rFonts w:ascii="Times New Roman" w:hAnsi="Times New Roman" w:cs="Times New Roman"/>
        </w:rPr>
        <w:t xml:space="preserve">  Levels of investment, </w:t>
      </w:r>
      <w:r w:rsidR="001959CC">
        <w:rPr>
          <w:rFonts w:ascii="Times New Roman" w:hAnsi="Times New Roman" w:cs="Times New Roman"/>
        </w:rPr>
        <w:t xml:space="preserve">the </w:t>
      </w:r>
      <w:proofErr w:type="spellStart"/>
      <w:r w:rsidR="00392710">
        <w:rPr>
          <w:rFonts w:ascii="Times New Roman" w:hAnsi="Times New Roman" w:cs="Times New Roman"/>
        </w:rPr>
        <w:t>Broadberry</w:t>
      </w:r>
      <w:proofErr w:type="spellEnd"/>
      <w:r w:rsidR="00392710">
        <w:rPr>
          <w:rFonts w:ascii="Times New Roman" w:hAnsi="Times New Roman" w:cs="Times New Roman"/>
        </w:rPr>
        <w:t xml:space="preserve">, et al measurement of Real GDP, and the real capital stock </w:t>
      </w:r>
      <w:r w:rsidR="003C0064">
        <w:rPr>
          <w:rFonts w:ascii="Times New Roman" w:hAnsi="Times New Roman" w:cs="Times New Roman"/>
        </w:rPr>
        <w:t xml:space="preserve">all increase.  </w:t>
      </w:r>
      <w:r w:rsidR="00392710">
        <w:rPr>
          <w:rFonts w:ascii="Times New Roman" w:hAnsi="Times New Roman" w:cs="Times New Roman"/>
        </w:rPr>
        <w:t xml:space="preserve"> </w:t>
      </w:r>
    </w:p>
    <w:p w14:paraId="53176326" w14:textId="342042C2" w:rsidR="00441923" w:rsidRDefault="008A2AEA" w:rsidP="00441923">
      <w:pPr>
        <w:tabs>
          <w:tab w:val="left" w:pos="180"/>
        </w:tabs>
        <w:spacing w:line="480" w:lineRule="auto"/>
        <w:ind w:firstLine="720"/>
        <w:rPr>
          <w:rFonts w:ascii="Times New Roman" w:hAnsi="Times New Roman" w:cs="Times New Roman"/>
        </w:rPr>
      </w:pPr>
      <w:r>
        <w:rPr>
          <w:rFonts w:ascii="Times New Roman" w:hAnsi="Times New Roman" w:cs="Times New Roman"/>
        </w:rPr>
        <w:lastRenderedPageBreak/>
        <w:t>Table 2</w:t>
      </w:r>
      <w:r w:rsidR="00FA552F">
        <w:rPr>
          <w:rFonts w:ascii="Times New Roman" w:hAnsi="Times New Roman" w:cs="Times New Roman"/>
        </w:rPr>
        <w:t xml:space="preserve"> has the results of the models which try to test for a correlation between the level of capital stock and 1) capital income as a percentage of the economic surplus and then 2) wages as a share of net national income.  The variables in each model is statistically significant at an alpha of 5%, yet the models for the 1209 to 1599 period </w:t>
      </w:r>
      <w:r w:rsidR="00E22D9F">
        <w:rPr>
          <w:rFonts w:ascii="Times New Roman" w:hAnsi="Times New Roman" w:cs="Times New Roman"/>
        </w:rPr>
        <w:t xml:space="preserve">(Models 1 and 3) </w:t>
      </w:r>
      <w:r w:rsidR="00FA552F">
        <w:rPr>
          <w:rFonts w:ascii="Times New Roman" w:hAnsi="Times New Roman" w:cs="Times New Roman"/>
        </w:rPr>
        <w:t xml:space="preserve">do not explain much of the variation in the level of the capital stock (only </w:t>
      </w:r>
      <w:r w:rsidR="00A0010C">
        <w:rPr>
          <w:rFonts w:ascii="Times New Roman" w:hAnsi="Times New Roman" w:cs="Times New Roman"/>
        </w:rPr>
        <w:t>3</w:t>
      </w:r>
      <w:r w:rsidR="00FA552F">
        <w:rPr>
          <w:rFonts w:ascii="Times New Roman" w:hAnsi="Times New Roman" w:cs="Times New Roman"/>
        </w:rPr>
        <w:t xml:space="preserve">% for capital income / economic surplus percentage and only </w:t>
      </w:r>
      <w:r w:rsidR="00E22D9F">
        <w:rPr>
          <w:rFonts w:ascii="Times New Roman" w:hAnsi="Times New Roman" w:cs="Times New Roman"/>
        </w:rPr>
        <w:t>5</w:t>
      </w:r>
      <w:r w:rsidR="00FA552F">
        <w:rPr>
          <w:rFonts w:ascii="Times New Roman" w:hAnsi="Times New Roman" w:cs="Times New Roman"/>
        </w:rPr>
        <w:t xml:space="preserve">% for wages / net national income percentage).  </w:t>
      </w:r>
      <w:r w:rsidR="00E22D9F">
        <w:rPr>
          <w:rFonts w:ascii="Times New Roman" w:hAnsi="Times New Roman" w:cs="Times New Roman"/>
        </w:rPr>
        <w:t xml:space="preserve">Models 2 and 4 explain a much greater amount of the variation in the capital stock (84% and 42% respectively) with Model 2 showing a 1% increase in capital stock as a portion of economic surplus being associated with around a £161 million increase in the real capital stock. </w:t>
      </w:r>
      <w:r w:rsidR="000B7B1B">
        <w:rPr>
          <w:rFonts w:ascii="Times New Roman" w:hAnsi="Times New Roman" w:cs="Times New Roman"/>
        </w:rPr>
        <w:t>Increases in capital income during this period are much more likely to be associated with investment in the capital stock than those of the 13</w:t>
      </w:r>
      <w:r w:rsidR="000B7B1B" w:rsidRPr="000B7B1B">
        <w:rPr>
          <w:rFonts w:ascii="Times New Roman" w:hAnsi="Times New Roman" w:cs="Times New Roman"/>
          <w:vertAlign w:val="superscript"/>
        </w:rPr>
        <w:t>Th</w:t>
      </w:r>
      <w:r w:rsidR="000B7B1B">
        <w:rPr>
          <w:rFonts w:ascii="Times New Roman" w:hAnsi="Times New Roman" w:cs="Times New Roman"/>
        </w:rPr>
        <w:t xml:space="preserve"> to 16</w:t>
      </w:r>
      <w:r w:rsidR="000B7B1B" w:rsidRPr="000B7B1B">
        <w:rPr>
          <w:rFonts w:ascii="Times New Roman" w:hAnsi="Times New Roman" w:cs="Times New Roman"/>
          <w:vertAlign w:val="superscript"/>
        </w:rPr>
        <w:t>th</w:t>
      </w:r>
      <w:r w:rsidR="000B7B1B">
        <w:rPr>
          <w:rFonts w:ascii="Times New Roman" w:hAnsi="Times New Roman" w:cs="Times New Roman"/>
        </w:rPr>
        <w:t xml:space="preserve"> centuries.  In fact, Model 1 shows a negative relati</w:t>
      </w:r>
      <w:r w:rsidR="001C33F4">
        <w:rPr>
          <w:rFonts w:ascii="Times New Roman" w:hAnsi="Times New Roman" w:cs="Times New Roman"/>
        </w:rPr>
        <w:t>o</w:t>
      </w:r>
      <w:r w:rsidR="000B7B1B">
        <w:rPr>
          <w:rFonts w:ascii="Times New Roman" w:hAnsi="Times New Roman" w:cs="Times New Roman"/>
        </w:rPr>
        <w:t xml:space="preserve">nship between capital income as a share of the economic surplus and capital stock levels. Model 4 shows that a 1% increase in wages / net national income percent is correlated with a nearly £243 million increase in the capital stock.  One inference is that higher wages lead to greater investment as firms try to substitute capital for labor whereas another possibility is that causality indirectly runs the other way in that greater capital stock levels lead to greater productivity which in turn leads to higher wages as a share of national income.  </w:t>
      </w:r>
      <w:r w:rsidR="001C33F4">
        <w:rPr>
          <w:rFonts w:ascii="Times New Roman" w:hAnsi="Times New Roman" w:cs="Times New Roman"/>
        </w:rPr>
        <w:t xml:space="preserve">Either explanation is plausible.  </w:t>
      </w:r>
    </w:p>
    <w:p w14:paraId="3DC2757E" w14:textId="00C0A9BD" w:rsidR="004A38B7" w:rsidRDefault="004A38B7" w:rsidP="00441923">
      <w:pPr>
        <w:tabs>
          <w:tab w:val="left" w:pos="180"/>
        </w:tabs>
        <w:spacing w:line="480" w:lineRule="auto"/>
        <w:ind w:firstLine="720"/>
        <w:rPr>
          <w:rFonts w:ascii="Times New Roman" w:hAnsi="Times New Roman" w:cs="Times New Roman"/>
        </w:rPr>
      </w:pPr>
      <w:r>
        <w:rPr>
          <w:rFonts w:ascii="Times New Roman" w:hAnsi="Times New Roman" w:cs="Times New Roman"/>
        </w:rPr>
        <w:t>Table 3 displays results with a similar pattern in that the 13</w:t>
      </w:r>
      <w:r w:rsidRPr="004A38B7">
        <w:rPr>
          <w:rFonts w:ascii="Times New Roman" w:hAnsi="Times New Roman" w:cs="Times New Roman"/>
          <w:vertAlign w:val="superscript"/>
        </w:rPr>
        <w:t>th</w:t>
      </w:r>
      <w:r>
        <w:rPr>
          <w:rFonts w:ascii="Times New Roman" w:hAnsi="Times New Roman" w:cs="Times New Roman"/>
        </w:rPr>
        <w:t xml:space="preserve"> to 16</w:t>
      </w:r>
      <w:r w:rsidRPr="004A38B7">
        <w:rPr>
          <w:rFonts w:ascii="Times New Roman" w:hAnsi="Times New Roman" w:cs="Times New Roman"/>
          <w:vertAlign w:val="superscript"/>
        </w:rPr>
        <w:t>th</w:t>
      </w:r>
      <w:r>
        <w:rPr>
          <w:rFonts w:ascii="Times New Roman" w:hAnsi="Times New Roman" w:cs="Times New Roman"/>
        </w:rPr>
        <w:t xml:space="preserve"> century values for independent variables do not correlate well with the dependent variable of Clark’s estimate of real GDP per capita</w:t>
      </w:r>
      <w:r w:rsidR="001C05E9">
        <w:rPr>
          <w:rFonts w:ascii="Times New Roman" w:hAnsi="Times New Roman" w:cs="Times New Roman"/>
        </w:rPr>
        <w:t xml:space="preserve"> whereas those values for the 17</w:t>
      </w:r>
      <w:r w:rsidR="001C05E9" w:rsidRPr="001C05E9">
        <w:rPr>
          <w:rFonts w:ascii="Times New Roman" w:hAnsi="Times New Roman" w:cs="Times New Roman"/>
          <w:vertAlign w:val="superscript"/>
        </w:rPr>
        <w:t>th</w:t>
      </w:r>
      <w:r w:rsidR="001C05E9">
        <w:rPr>
          <w:rFonts w:ascii="Times New Roman" w:hAnsi="Times New Roman" w:cs="Times New Roman"/>
        </w:rPr>
        <w:t xml:space="preserve"> to the 19</w:t>
      </w:r>
      <w:r w:rsidR="001C05E9" w:rsidRPr="001C05E9">
        <w:rPr>
          <w:rFonts w:ascii="Times New Roman" w:hAnsi="Times New Roman" w:cs="Times New Roman"/>
          <w:vertAlign w:val="superscript"/>
        </w:rPr>
        <w:t>th</w:t>
      </w:r>
      <w:r w:rsidR="001C05E9">
        <w:rPr>
          <w:rFonts w:ascii="Times New Roman" w:hAnsi="Times New Roman" w:cs="Times New Roman"/>
        </w:rPr>
        <w:t xml:space="preserve"> century </w:t>
      </w:r>
      <w:r w:rsidR="00321028">
        <w:rPr>
          <w:rFonts w:ascii="Times New Roman" w:hAnsi="Times New Roman" w:cs="Times New Roman"/>
        </w:rPr>
        <w:t xml:space="preserve">(Models 6 and 8) </w:t>
      </w:r>
      <w:r w:rsidR="001C05E9">
        <w:rPr>
          <w:rFonts w:ascii="Times New Roman" w:hAnsi="Times New Roman" w:cs="Times New Roman"/>
        </w:rPr>
        <w:t>do show statistically significant associations with the dependent variable.  Real annual investment spending from 1600 to 1859 and the Baran Ratio, 1600 to 1859, are statistically significant predictors of real GDP per capita from 1600 to 1859 and explain about 81% and 77</w:t>
      </w:r>
      <w:r w:rsidR="00321028">
        <w:rPr>
          <w:rFonts w:ascii="Times New Roman" w:hAnsi="Times New Roman" w:cs="Times New Roman"/>
        </w:rPr>
        <w:t>% of the variation in real GDP per capita during this time, respectively. Rising investment levels appear to be associated with rising standards of living.  A one million pound increase in real annual investment is associated with a 0.712 pound increase in real GDP per capita from 1600 to 1859, and a one unit increase in the Baran Ratio indicates a 1</w:t>
      </w:r>
      <w:r w:rsidR="008F391F">
        <w:rPr>
          <w:rFonts w:ascii="Times New Roman" w:hAnsi="Times New Roman" w:cs="Times New Roman"/>
        </w:rPr>
        <w:t>4.3</w:t>
      </w:r>
      <w:r w:rsidR="00321028">
        <w:rPr>
          <w:rFonts w:ascii="Times New Roman" w:hAnsi="Times New Roman" w:cs="Times New Roman"/>
        </w:rPr>
        <w:t xml:space="preserve"> pound increase </w:t>
      </w:r>
      <w:r w:rsidR="00321028">
        <w:rPr>
          <w:rFonts w:ascii="Times New Roman" w:hAnsi="Times New Roman" w:cs="Times New Roman"/>
        </w:rPr>
        <w:lastRenderedPageBreak/>
        <w:t>in real GDP per capita during this period.</w:t>
      </w:r>
      <w:r w:rsidR="004F33A3">
        <w:rPr>
          <w:rFonts w:ascii="Times New Roman" w:hAnsi="Times New Roman" w:cs="Times New Roman"/>
        </w:rPr>
        <w:t xml:space="preserve">  It could be argued that the </w:t>
      </w:r>
      <w:r w:rsidR="005D0F7E">
        <w:rPr>
          <w:rFonts w:ascii="Times New Roman" w:hAnsi="Times New Roman" w:cs="Times New Roman"/>
        </w:rPr>
        <w:t>Baran Ratio is somewhat akin to a spending multiplier in that the greater the share of investment spending out of the economic surplus</w:t>
      </w:r>
      <w:r w:rsidR="00D5697E">
        <w:rPr>
          <w:rFonts w:ascii="Times New Roman" w:hAnsi="Times New Roman" w:cs="Times New Roman"/>
        </w:rPr>
        <w:t xml:space="preserve"> (and in many years the economic surplus in addition to debt financing since many years had ratios greater than one)</w:t>
      </w:r>
      <w:r w:rsidR="005D0F7E">
        <w:rPr>
          <w:rFonts w:ascii="Times New Roman" w:hAnsi="Times New Roman" w:cs="Times New Roman"/>
        </w:rPr>
        <w:t xml:space="preserve"> real GDP per capita goes up by an even greater amount.  </w:t>
      </w:r>
    </w:p>
    <w:p w14:paraId="1F0CF6A0" w14:textId="5025298F" w:rsidR="00F4028B" w:rsidRDefault="00EE5D2B" w:rsidP="00441923">
      <w:pPr>
        <w:tabs>
          <w:tab w:val="left" w:pos="180"/>
        </w:tabs>
        <w:spacing w:line="480" w:lineRule="auto"/>
        <w:ind w:firstLine="720"/>
        <w:rPr>
          <w:rFonts w:ascii="Times New Roman" w:hAnsi="Times New Roman" w:cs="Times New Roman"/>
        </w:rPr>
      </w:pPr>
      <w:r>
        <w:rPr>
          <w:rFonts w:ascii="Times New Roman" w:hAnsi="Times New Roman" w:cs="Times New Roman"/>
        </w:rPr>
        <w:t xml:space="preserve">Table 4 uses the same independent variables to predict the </w:t>
      </w:r>
      <w:proofErr w:type="spellStart"/>
      <w:r>
        <w:rPr>
          <w:rFonts w:ascii="Times New Roman" w:hAnsi="Times New Roman" w:cs="Times New Roman"/>
        </w:rPr>
        <w:t>Broadberry</w:t>
      </w:r>
      <w:proofErr w:type="spellEnd"/>
      <w:r>
        <w:rPr>
          <w:rFonts w:ascii="Times New Roman" w:hAnsi="Times New Roman" w:cs="Times New Roman"/>
        </w:rPr>
        <w:t xml:space="preserve">, et al estimate of real GDP per capita for the same two time periods.  </w:t>
      </w:r>
      <w:r w:rsidR="001210DD">
        <w:rPr>
          <w:rFonts w:ascii="Times New Roman" w:hAnsi="Times New Roman" w:cs="Times New Roman"/>
        </w:rPr>
        <w:t xml:space="preserve">As in Table 3, the models for the first </w:t>
      </w:r>
      <w:proofErr w:type="gramStart"/>
      <w:r w:rsidR="001210DD">
        <w:rPr>
          <w:rFonts w:ascii="Times New Roman" w:hAnsi="Times New Roman" w:cs="Times New Roman"/>
        </w:rPr>
        <w:t>time period</w:t>
      </w:r>
      <w:proofErr w:type="gramEnd"/>
      <w:r w:rsidR="001210DD">
        <w:rPr>
          <w:rFonts w:ascii="Times New Roman" w:hAnsi="Times New Roman" w:cs="Times New Roman"/>
        </w:rPr>
        <w:t xml:space="preserve"> (Models 9 and 11) do not really explain any of the variation in real GDP per capita, and neither independent variable is statistically significant.  For the second </w:t>
      </w:r>
      <w:proofErr w:type="gramStart"/>
      <w:r w:rsidR="001210DD">
        <w:rPr>
          <w:rFonts w:ascii="Times New Roman" w:hAnsi="Times New Roman" w:cs="Times New Roman"/>
        </w:rPr>
        <w:t>time period</w:t>
      </w:r>
      <w:proofErr w:type="gramEnd"/>
      <w:r w:rsidR="001210DD">
        <w:rPr>
          <w:rFonts w:ascii="Times New Roman" w:hAnsi="Times New Roman" w:cs="Times New Roman"/>
        </w:rPr>
        <w:t xml:space="preserve"> (Models 10 and 12), each variable is statistically significant at a 5 percent alpha level.  Model 10 shows that real annual investment explains about 68% of the variation in the </w:t>
      </w:r>
      <w:proofErr w:type="spellStart"/>
      <w:r w:rsidR="001210DD">
        <w:rPr>
          <w:rFonts w:ascii="Times New Roman" w:hAnsi="Times New Roman" w:cs="Times New Roman"/>
        </w:rPr>
        <w:t>Broadberry</w:t>
      </w:r>
      <w:proofErr w:type="spellEnd"/>
      <w:r w:rsidR="001210DD">
        <w:rPr>
          <w:rFonts w:ascii="Times New Roman" w:hAnsi="Times New Roman" w:cs="Times New Roman"/>
        </w:rPr>
        <w:t xml:space="preserve">, et al estimate of real GDP per capita, and in Model 12 the Baran Ratio explains around 65% of the variation in real GDP per capita.  </w:t>
      </w:r>
      <w:r w:rsidR="00741A84">
        <w:rPr>
          <w:rFonts w:ascii="Times New Roman" w:hAnsi="Times New Roman" w:cs="Times New Roman"/>
        </w:rPr>
        <w:t xml:space="preserve">A </w:t>
      </w:r>
      <w:proofErr w:type="gramStart"/>
      <w:r w:rsidR="00741A84">
        <w:rPr>
          <w:rFonts w:ascii="Times New Roman" w:hAnsi="Times New Roman" w:cs="Times New Roman"/>
        </w:rPr>
        <w:t>one million pound</w:t>
      </w:r>
      <w:proofErr w:type="gramEnd"/>
      <w:r w:rsidR="00741A84">
        <w:rPr>
          <w:rFonts w:ascii="Times New Roman" w:hAnsi="Times New Roman" w:cs="Times New Roman"/>
        </w:rPr>
        <w:t xml:space="preserve"> change in real annual investment, 1600 to 1859, is associated with around </w:t>
      </w:r>
      <w:r w:rsidR="00313657">
        <w:rPr>
          <w:rFonts w:ascii="Times New Roman" w:hAnsi="Times New Roman" w:cs="Times New Roman"/>
        </w:rPr>
        <w:t xml:space="preserve">a £90 increase in the </w:t>
      </w:r>
      <w:proofErr w:type="spellStart"/>
      <w:r w:rsidR="00313657">
        <w:rPr>
          <w:rFonts w:ascii="Times New Roman" w:hAnsi="Times New Roman" w:cs="Times New Roman"/>
        </w:rPr>
        <w:t>Broadberry</w:t>
      </w:r>
      <w:proofErr w:type="spellEnd"/>
      <w:r w:rsidR="00313657">
        <w:rPr>
          <w:rFonts w:ascii="Times New Roman" w:hAnsi="Times New Roman" w:cs="Times New Roman"/>
        </w:rPr>
        <w:t xml:space="preserve">, et al estimate of real GDP per capita.  A </w:t>
      </w:r>
      <w:proofErr w:type="gramStart"/>
      <w:r w:rsidR="00313657">
        <w:rPr>
          <w:rFonts w:ascii="Times New Roman" w:hAnsi="Times New Roman" w:cs="Times New Roman"/>
        </w:rPr>
        <w:t>one unit</w:t>
      </w:r>
      <w:proofErr w:type="gramEnd"/>
      <w:r w:rsidR="00313657">
        <w:rPr>
          <w:rFonts w:ascii="Times New Roman" w:hAnsi="Times New Roman" w:cs="Times New Roman"/>
        </w:rPr>
        <w:t xml:space="preserve"> change in the Baran Ratio, 1600 to 1859, predicts an average increase in real GDP per capita of around £25.37 during the 17</w:t>
      </w:r>
      <w:r w:rsidR="00313657" w:rsidRPr="00313657">
        <w:rPr>
          <w:rFonts w:ascii="Times New Roman" w:hAnsi="Times New Roman" w:cs="Times New Roman"/>
          <w:vertAlign w:val="superscript"/>
        </w:rPr>
        <w:t>th</w:t>
      </w:r>
      <w:r w:rsidR="00313657">
        <w:rPr>
          <w:rFonts w:ascii="Times New Roman" w:hAnsi="Times New Roman" w:cs="Times New Roman"/>
        </w:rPr>
        <w:t xml:space="preserve"> to 19</w:t>
      </w:r>
      <w:r w:rsidR="00313657" w:rsidRPr="00313657">
        <w:rPr>
          <w:rFonts w:ascii="Times New Roman" w:hAnsi="Times New Roman" w:cs="Times New Roman"/>
          <w:vertAlign w:val="superscript"/>
        </w:rPr>
        <w:t>th</w:t>
      </w:r>
      <w:r w:rsidR="00313657">
        <w:rPr>
          <w:rFonts w:ascii="Times New Roman" w:hAnsi="Times New Roman" w:cs="Times New Roman"/>
        </w:rPr>
        <w:t xml:space="preserve"> centuries.  </w:t>
      </w:r>
    </w:p>
    <w:p w14:paraId="3CB83C00" w14:textId="48AD3987" w:rsidR="001959CC" w:rsidRDefault="001959CC" w:rsidP="001959CC">
      <w:pPr>
        <w:tabs>
          <w:tab w:val="left" w:pos="180"/>
        </w:tabs>
        <w:spacing w:line="480" w:lineRule="auto"/>
        <w:ind w:firstLine="720"/>
        <w:jc w:val="center"/>
        <w:rPr>
          <w:rFonts w:ascii="Times New Roman" w:hAnsi="Times New Roman" w:cs="Times New Roman"/>
        </w:rPr>
      </w:pPr>
      <w:r>
        <w:rPr>
          <w:rFonts w:ascii="Times New Roman" w:hAnsi="Times New Roman" w:cs="Times New Roman"/>
        </w:rPr>
        <w:t>(Insert Figure 5 and Table 5 around here)</w:t>
      </w:r>
    </w:p>
    <w:p w14:paraId="2BBCFAF3" w14:textId="5003400F" w:rsidR="00F4028B" w:rsidRDefault="00F4028B" w:rsidP="00441923">
      <w:pPr>
        <w:tabs>
          <w:tab w:val="left" w:pos="180"/>
        </w:tabs>
        <w:spacing w:line="480" w:lineRule="auto"/>
        <w:ind w:firstLine="720"/>
        <w:rPr>
          <w:rFonts w:ascii="Times New Roman" w:hAnsi="Times New Roman" w:cs="Times New Roman"/>
        </w:rPr>
      </w:pPr>
      <w:r>
        <w:rPr>
          <w:rFonts w:ascii="Times New Roman" w:hAnsi="Times New Roman" w:cs="Times New Roman"/>
        </w:rPr>
        <w:t xml:space="preserve">As an illustration of how investment opportunities and </w:t>
      </w:r>
      <w:r w:rsidR="005261D5">
        <w:rPr>
          <w:rFonts w:ascii="Times New Roman" w:hAnsi="Times New Roman" w:cs="Times New Roman"/>
        </w:rPr>
        <w:t xml:space="preserve">levels of investment </w:t>
      </w:r>
      <w:r>
        <w:rPr>
          <w:rFonts w:ascii="Times New Roman" w:hAnsi="Times New Roman" w:cs="Times New Roman"/>
        </w:rPr>
        <w:t>mattered during each time period</w:t>
      </w:r>
      <w:r w:rsidR="00497A22">
        <w:rPr>
          <w:rFonts w:ascii="Times New Roman" w:hAnsi="Times New Roman" w:cs="Times New Roman"/>
        </w:rPr>
        <w:t>, Figure 5 shows estimates for the number in millions of oxen and horses used in England and Britain from 1221 to 1496 and then from 1550 to 1870 (</w:t>
      </w:r>
      <w:proofErr w:type="spellStart"/>
      <w:r w:rsidR="00497A22">
        <w:rPr>
          <w:rFonts w:ascii="Times New Roman" w:hAnsi="Times New Roman" w:cs="Times New Roman"/>
        </w:rPr>
        <w:t>Broadberry</w:t>
      </w:r>
      <w:proofErr w:type="spellEnd"/>
      <w:r w:rsidR="00497A22">
        <w:rPr>
          <w:rFonts w:ascii="Times New Roman" w:hAnsi="Times New Roman" w:cs="Times New Roman"/>
        </w:rPr>
        <w:t>, et al 2015).</w:t>
      </w:r>
      <w:r w:rsidR="00497A22">
        <w:rPr>
          <w:rStyle w:val="Fotnotereferanse"/>
          <w:rFonts w:ascii="Times New Roman" w:hAnsi="Times New Roman" w:cs="Times New Roman"/>
        </w:rPr>
        <w:footnoteReference w:id="8"/>
      </w:r>
      <w:r w:rsidR="005261D5">
        <w:rPr>
          <w:rFonts w:ascii="Times New Roman" w:hAnsi="Times New Roman" w:cs="Times New Roman"/>
        </w:rPr>
        <w:t xml:space="preserve">  Although </w:t>
      </w:r>
      <w:r w:rsidR="003210FD">
        <w:rPr>
          <w:rFonts w:ascii="Times New Roman" w:hAnsi="Times New Roman" w:cs="Times New Roman"/>
        </w:rPr>
        <w:t xml:space="preserve">the choice of and </w:t>
      </w:r>
      <w:r w:rsidR="005261D5">
        <w:rPr>
          <w:rFonts w:ascii="Times New Roman" w:hAnsi="Times New Roman" w:cs="Times New Roman"/>
        </w:rPr>
        <w:t xml:space="preserve">employment of horses </w:t>
      </w:r>
      <w:r w:rsidR="003210FD">
        <w:rPr>
          <w:rFonts w:ascii="Times New Roman" w:hAnsi="Times New Roman" w:cs="Times New Roman"/>
        </w:rPr>
        <w:t xml:space="preserve">or </w:t>
      </w:r>
      <w:r w:rsidR="005261D5">
        <w:rPr>
          <w:rFonts w:ascii="Times New Roman" w:hAnsi="Times New Roman" w:cs="Times New Roman"/>
        </w:rPr>
        <w:t xml:space="preserve">oxen by farmers had something to do with terrain considerations (Langdon </w:t>
      </w:r>
      <w:r w:rsidR="003210FD">
        <w:rPr>
          <w:rFonts w:ascii="Times New Roman" w:hAnsi="Times New Roman" w:cs="Times New Roman"/>
        </w:rPr>
        <w:t xml:space="preserve">1982 and 1986, </w:t>
      </w:r>
      <w:proofErr w:type="spellStart"/>
      <w:r w:rsidR="005261D5">
        <w:rPr>
          <w:rFonts w:ascii="Times New Roman" w:hAnsi="Times New Roman" w:cs="Times New Roman"/>
        </w:rPr>
        <w:t>Broadberry</w:t>
      </w:r>
      <w:proofErr w:type="spellEnd"/>
      <w:r w:rsidR="005261D5">
        <w:rPr>
          <w:rFonts w:ascii="Times New Roman" w:hAnsi="Times New Roman" w:cs="Times New Roman"/>
        </w:rPr>
        <w:t>, et al 2015)</w:t>
      </w:r>
      <w:r w:rsidR="003210FD">
        <w:rPr>
          <w:rFonts w:ascii="Times New Roman" w:hAnsi="Times New Roman" w:cs="Times New Roman"/>
        </w:rPr>
        <w:t xml:space="preserve">, a principal consideration was the cost of maintaining and keeping each type of animal (Langdon 1982 and 1986).  Despite the versatility of the horse, oxen were cheaper to feed and when no longer useful or when the price of beef was high, could be sold or used for food.  Horses were considered a luxury during early medieval times, and so oxen with their low costs were </w:t>
      </w:r>
      <w:r w:rsidR="003210FD">
        <w:rPr>
          <w:rFonts w:ascii="Times New Roman" w:hAnsi="Times New Roman" w:cs="Times New Roman"/>
        </w:rPr>
        <w:lastRenderedPageBreak/>
        <w:t>preferred for tilling or plowing soil.  It was not until farms became larger during the enclosure movement and when agricultural markets became</w:t>
      </w:r>
      <w:r w:rsidR="00C53ADB">
        <w:rPr>
          <w:rFonts w:ascii="Times New Roman" w:hAnsi="Times New Roman" w:cs="Times New Roman"/>
        </w:rPr>
        <w:t xml:space="preserve"> larger and wider geographically</w:t>
      </w:r>
      <w:r w:rsidR="003210FD">
        <w:rPr>
          <w:rFonts w:ascii="Times New Roman" w:hAnsi="Times New Roman" w:cs="Times New Roman"/>
        </w:rPr>
        <w:t xml:space="preserve"> during the 16</w:t>
      </w:r>
      <w:r w:rsidR="003210FD" w:rsidRPr="003210FD">
        <w:rPr>
          <w:rFonts w:ascii="Times New Roman" w:hAnsi="Times New Roman" w:cs="Times New Roman"/>
          <w:vertAlign w:val="superscript"/>
        </w:rPr>
        <w:t>th</w:t>
      </w:r>
      <w:r w:rsidR="003210FD">
        <w:rPr>
          <w:rFonts w:ascii="Times New Roman" w:hAnsi="Times New Roman" w:cs="Times New Roman"/>
        </w:rPr>
        <w:t xml:space="preserve"> and 17</w:t>
      </w:r>
      <w:r w:rsidR="003210FD" w:rsidRPr="003210FD">
        <w:rPr>
          <w:rFonts w:ascii="Times New Roman" w:hAnsi="Times New Roman" w:cs="Times New Roman"/>
          <w:vertAlign w:val="superscript"/>
        </w:rPr>
        <w:t>th</w:t>
      </w:r>
      <w:r w:rsidR="003210FD">
        <w:rPr>
          <w:rFonts w:ascii="Times New Roman" w:hAnsi="Times New Roman" w:cs="Times New Roman"/>
        </w:rPr>
        <w:t xml:space="preserve"> centuries that the horse became more useful despite its higher operating costs in not only farming but also in hauling and transporting agricultural output (Langdon 1982 and 1986).  </w:t>
      </w:r>
      <w:r w:rsidR="00E20F91">
        <w:rPr>
          <w:rFonts w:ascii="Times New Roman" w:hAnsi="Times New Roman" w:cs="Times New Roman"/>
        </w:rPr>
        <w:t xml:space="preserve">Langdon (1982 and 1986) argued that as the average farmer came to possess greater and greater amounts of land and greater affluence, he could afford to make the investment in the more costly yet more productive and </w:t>
      </w:r>
      <w:r w:rsidR="00C53ADB">
        <w:rPr>
          <w:rFonts w:ascii="Times New Roman" w:hAnsi="Times New Roman" w:cs="Times New Roman"/>
        </w:rPr>
        <w:t xml:space="preserve">multifaceted horse.  </w:t>
      </w:r>
      <w:r w:rsidR="00FC7A7C">
        <w:rPr>
          <w:rFonts w:ascii="Times New Roman" w:hAnsi="Times New Roman" w:cs="Times New Roman"/>
        </w:rPr>
        <w:t xml:space="preserve">In calculating Pearson correlation coefficients between the ratio of horse to oxen from 1221 to 1496 and the Baran Ratio and real annual investment for this period, Table 5 indicates little or no relationship between the two investment measurements and the ratio.  However, the relationships are statistically significant and </w:t>
      </w:r>
      <w:proofErr w:type="gramStart"/>
      <w:r w:rsidR="00FC7A7C">
        <w:rPr>
          <w:rFonts w:ascii="Times New Roman" w:hAnsi="Times New Roman" w:cs="Times New Roman"/>
        </w:rPr>
        <w:t>fairly strong</w:t>
      </w:r>
      <w:proofErr w:type="gramEnd"/>
      <w:r w:rsidR="00FC7A7C">
        <w:rPr>
          <w:rFonts w:ascii="Times New Roman" w:hAnsi="Times New Roman" w:cs="Times New Roman"/>
        </w:rPr>
        <w:t xml:space="preserve"> for the period 1550 to 1859 as would be expected </w:t>
      </w:r>
      <w:r w:rsidR="0083741E">
        <w:rPr>
          <w:rFonts w:ascii="Times New Roman" w:hAnsi="Times New Roman" w:cs="Times New Roman"/>
        </w:rPr>
        <w:t xml:space="preserve">to be </w:t>
      </w:r>
      <w:r w:rsidR="00FC7A7C">
        <w:rPr>
          <w:rFonts w:ascii="Times New Roman" w:hAnsi="Times New Roman" w:cs="Times New Roman"/>
        </w:rPr>
        <w:t xml:space="preserve">following Langdon’s reasoning for the ascent of the horse.  </w:t>
      </w:r>
    </w:p>
    <w:p w14:paraId="5AE561E4" w14:textId="4309C381" w:rsidR="001959CC" w:rsidRDefault="001959CC" w:rsidP="001959CC">
      <w:pPr>
        <w:tabs>
          <w:tab w:val="left" w:pos="180"/>
        </w:tabs>
        <w:spacing w:line="480" w:lineRule="auto"/>
        <w:ind w:firstLine="720"/>
        <w:jc w:val="center"/>
        <w:rPr>
          <w:rFonts w:ascii="Times New Roman" w:hAnsi="Times New Roman" w:cs="Times New Roman"/>
          <w:b/>
          <w:bCs/>
        </w:rPr>
      </w:pPr>
      <w:r w:rsidRPr="001959CC">
        <w:rPr>
          <w:rFonts w:ascii="Times New Roman" w:hAnsi="Times New Roman" w:cs="Times New Roman"/>
          <w:b/>
          <w:bCs/>
        </w:rPr>
        <w:t>Conclusion</w:t>
      </w:r>
    </w:p>
    <w:p w14:paraId="689E0A1F" w14:textId="4935767A" w:rsidR="001959CC" w:rsidRDefault="00177838" w:rsidP="001959CC">
      <w:pPr>
        <w:tabs>
          <w:tab w:val="left" w:pos="180"/>
        </w:tabs>
        <w:spacing w:line="480" w:lineRule="auto"/>
        <w:ind w:firstLine="720"/>
        <w:rPr>
          <w:rFonts w:ascii="Times New Roman" w:hAnsi="Times New Roman" w:cs="Times New Roman"/>
        </w:rPr>
      </w:pPr>
      <w:r>
        <w:rPr>
          <w:rFonts w:ascii="Times New Roman" w:hAnsi="Times New Roman" w:cs="Times New Roman"/>
        </w:rPr>
        <w:t xml:space="preserve">The results of this paper are based upon estimates made from historical records reviewed by and extended by economic historians using different techniques.  This is a limitation of the results found in this paper in that during the time periods examined not nearly as many complete and thorough economic records existed then as </w:t>
      </w:r>
      <w:r w:rsidR="0083741E">
        <w:rPr>
          <w:rFonts w:ascii="Times New Roman" w:hAnsi="Times New Roman" w:cs="Times New Roman"/>
        </w:rPr>
        <w:t xml:space="preserve">they do </w:t>
      </w:r>
      <w:r>
        <w:rPr>
          <w:rFonts w:ascii="Times New Roman" w:hAnsi="Times New Roman" w:cs="Times New Roman"/>
        </w:rPr>
        <w:t xml:space="preserve">in modern times.  Therefore, estimates have to suffice in order to do any type of economic and quantitative analyses of the time period that covers the transition from feudalism to capitalism, although the data used is based upon after the fact reconstruction of certain events.  </w:t>
      </w:r>
    </w:p>
    <w:p w14:paraId="5C1746DB" w14:textId="2DC03507" w:rsidR="00B70033" w:rsidRDefault="00177838" w:rsidP="001959CC">
      <w:pPr>
        <w:tabs>
          <w:tab w:val="left" w:pos="180"/>
        </w:tabs>
        <w:spacing w:line="480" w:lineRule="auto"/>
        <w:ind w:firstLine="720"/>
        <w:rPr>
          <w:rFonts w:ascii="Times New Roman" w:hAnsi="Times New Roman" w:cs="Times New Roman"/>
        </w:rPr>
      </w:pPr>
      <w:r>
        <w:rPr>
          <w:rFonts w:ascii="Times New Roman" w:hAnsi="Times New Roman" w:cs="Times New Roman"/>
        </w:rPr>
        <w:t xml:space="preserve">Nonetheless, if the estimates are fairly accurate, the results found in this paper lend some credence to various arguments regarding the transition from feudalism to capitalism.  That investment </w:t>
      </w:r>
      <w:r w:rsidR="005B295D">
        <w:rPr>
          <w:rFonts w:ascii="Times New Roman" w:hAnsi="Times New Roman" w:cs="Times New Roman"/>
        </w:rPr>
        <w:t>is</w:t>
      </w:r>
      <w:r>
        <w:rPr>
          <w:rFonts w:ascii="Times New Roman" w:hAnsi="Times New Roman" w:cs="Times New Roman"/>
        </w:rPr>
        <w:t xml:space="preserve"> largely ineffective or too small</w:t>
      </w:r>
      <w:r w:rsidR="005B295D">
        <w:rPr>
          <w:rFonts w:ascii="Times New Roman" w:hAnsi="Times New Roman" w:cs="Times New Roman"/>
        </w:rPr>
        <w:t xml:space="preserve"> before the 17</w:t>
      </w:r>
      <w:r w:rsidR="005B295D" w:rsidRPr="005B295D">
        <w:rPr>
          <w:rFonts w:ascii="Times New Roman" w:hAnsi="Times New Roman" w:cs="Times New Roman"/>
          <w:vertAlign w:val="superscript"/>
        </w:rPr>
        <w:t>th</w:t>
      </w:r>
      <w:r w:rsidR="005B295D">
        <w:rPr>
          <w:rFonts w:ascii="Times New Roman" w:hAnsi="Times New Roman" w:cs="Times New Roman"/>
        </w:rPr>
        <w:t xml:space="preserve"> or 18</w:t>
      </w:r>
      <w:r w:rsidR="005B295D" w:rsidRPr="005B295D">
        <w:rPr>
          <w:rFonts w:ascii="Times New Roman" w:hAnsi="Times New Roman" w:cs="Times New Roman"/>
          <w:vertAlign w:val="superscript"/>
        </w:rPr>
        <w:t>th</w:t>
      </w:r>
      <w:r w:rsidR="005B295D">
        <w:rPr>
          <w:rFonts w:ascii="Times New Roman" w:hAnsi="Times New Roman" w:cs="Times New Roman"/>
        </w:rPr>
        <w:t xml:space="preserve"> centuries to impact standards of living is supported by the regression results.  </w:t>
      </w:r>
      <w:r w:rsidR="00BB7A89">
        <w:rPr>
          <w:rFonts w:ascii="Times New Roman" w:hAnsi="Times New Roman" w:cs="Times New Roman"/>
        </w:rPr>
        <w:t xml:space="preserve">This bolsters the work of Crafts and Mills (2017) which argues that trend growth </w:t>
      </w:r>
      <w:r w:rsidR="0083741E">
        <w:rPr>
          <w:rFonts w:ascii="Times New Roman" w:hAnsi="Times New Roman" w:cs="Times New Roman"/>
        </w:rPr>
        <w:t xml:space="preserve">in England and the UK </w:t>
      </w:r>
      <w:r w:rsidR="00BB7A89">
        <w:rPr>
          <w:rFonts w:ascii="Times New Roman" w:hAnsi="Times New Roman" w:cs="Times New Roman"/>
        </w:rPr>
        <w:t xml:space="preserve">up until the industrial revolution basically hovered around zero.  </w:t>
      </w:r>
      <w:r w:rsidR="005B295D">
        <w:rPr>
          <w:rFonts w:ascii="Times New Roman" w:hAnsi="Times New Roman" w:cs="Times New Roman"/>
        </w:rPr>
        <w:t xml:space="preserve">Additionally, the level of capital income as a portion of the economic surplus and the level of wages as a </w:t>
      </w:r>
      <w:r w:rsidR="005B295D">
        <w:rPr>
          <w:rFonts w:ascii="Times New Roman" w:hAnsi="Times New Roman" w:cs="Times New Roman"/>
        </w:rPr>
        <w:lastRenderedPageBreak/>
        <w:t xml:space="preserve">share of national income in England and Britain seem to matter when it comes to increases in the capital stock, and the higher levels from 1600 to 1859 appear to make a difference in the capital stock.  </w:t>
      </w:r>
    </w:p>
    <w:p w14:paraId="2AB37E87" w14:textId="5F9A757A" w:rsidR="001959CC" w:rsidRDefault="005B295D" w:rsidP="00B70033">
      <w:pPr>
        <w:tabs>
          <w:tab w:val="left" w:pos="180"/>
        </w:tabs>
        <w:spacing w:line="480" w:lineRule="auto"/>
        <w:ind w:firstLine="720"/>
        <w:rPr>
          <w:rFonts w:ascii="Times New Roman" w:hAnsi="Times New Roman" w:cs="Times New Roman"/>
        </w:rPr>
      </w:pPr>
      <w:r>
        <w:rPr>
          <w:rFonts w:ascii="Times New Roman" w:hAnsi="Times New Roman" w:cs="Times New Roman"/>
        </w:rPr>
        <w:t>One could also argue that the type of investment also mattered</w:t>
      </w:r>
      <w:r w:rsidR="00B70033">
        <w:rPr>
          <w:rFonts w:ascii="Times New Roman" w:hAnsi="Times New Roman" w:cs="Times New Roman"/>
        </w:rPr>
        <w:t xml:space="preserve"> even though the models cannot show this directly</w:t>
      </w:r>
      <w:r>
        <w:rPr>
          <w:rFonts w:ascii="Times New Roman" w:hAnsi="Times New Roman" w:cs="Times New Roman"/>
        </w:rPr>
        <w:t>.  If Baran is correct, then a lot of the economic surplus would have been wasted in the 13</w:t>
      </w:r>
      <w:r w:rsidRPr="005B295D">
        <w:rPr>
          <w:rFonts w:ascii="Times New Roman" w:hAnsi="Times New Roman" w:cs="Times New Roman"/>
          <w:vertAlign w:val="superscript"/>
        </w:rPr>
        <w:t>th</w:t>
      </w:r>
      <w:r>
        <w:rPr>
          <w:rFonts w:ascii="Times New Roman" w:hAnsi="Times New Roman" w:cs="Times New Roman"/>
        </w:rPr>
        <w:t xml:space="preserve"> and 14</w:t>
      </w:r>
      <w:r w:rsidRPr="005B295D">
        <w:rPr>
          <w:rFonts w:ascii="Times New Roman" w:hAnsi="Times New Roman" w:cs="Times New Roman"/>
          <w:vertAlign w:val="superscript"/>
        </w:rPr>
        <w:t>th</w:t>
      </w:r>
      <w:r>
        <w:rPr>
          <w:rFonts w:ascii="Times New Roman" w:hAnsi="Times New Roman" w:cs="Times New Roman"/>
        </w:rPr>
        <w:t xml:space="preserve"> centur</w:t>
      </w:r>
      <w:r w:rsidR="00B70033">
        <w:rPr>
          <w:rFonts w:ascii="Times New Roman" w:hAnsi="Times New Roman" w:cs="Times New Roman"/>
        </w:rPr>
        <w:t>ies</w:t>
      </w:r>
      <w:r>
        <w:rPr>
          <w:rFonts w:ascii="Times New Roman" w:hAnsi="Times New Roman" w:cs="Times New Roman"/>
        </w:rPr>
        <w:t xml:space="preserve"> when feudalism was still the dominant form of the economic system. </w:t>
      </w:r>
      <w:r w:rsidR="00B70033">
        <w:rPr>
          <w:rFonts w:ascii="Times New Roman" w:hAnsi="Times New Roman" w:cs="Times New Roman"/>
        </w:rPr>
        <w:t xml:space="preserve"> Even with feudalism in decline in subsequent centuries, some of the economic surplus may have been “wasted” by the aristocracy on cathedrals, palaces, and wars rather than spent on productive machinery and tools.  </w:t>
      </w:r>
      <w:r w:rsidR="00330BB2">
        <w:rPr>
          <w:rFonts w:ascii="Times New Roman" w:hAnsi="Times New Roman" w:cs="Times New Roman"/>
        </w:rPr>
        <w:t>Various authors have noted that traders and merchants improved transportation technology but did not contribute much to changes in production technology (</w:t>
      </w:r>
      <w:proofErr w:type="spellStart"/>
      <w:r w:rsidR="00330BB2">
        <w:rPr>
          <w:rFonts w:ascii="Times New Roman" w:hAnsi="Times New Roman" w:cs="Times New Roman"/>
        </w:rPr>
        <w:t>Sweezy</w:t>
      </w:r>
      <w:proofErr w:type="spellEnd"/>
      <w:r w:rsidR="00330BB2">
        <w:rPr>
          <w:rFonts w:ascii="Times New Roman" w:hAnsi="Times New Roman" w:cs="Times New Roman"/>
        </w:rPr>
        <w:t xml:space="preserve"> </w:t>
      </w:r>
      <w:r w:rsidR="00801AD7">
        <w:rPr>
          <w:rFonts w:ascii="Times New Roman" w:hAnsi="Times New Roman" w:cs="Times New Roman"/>
        </w:rPr>
        <w:t>1976</w:t>
      </w:r>
      <w:r w:rsidR="00BB7A89">
        <w:rPr>
          <w:rFonts w:ascii="Times New Roman" w:hAnsi="Times New Roman" w:cs="Times New Roman"/>
        </w:rPr>
        <w:t xml:space="preserve"> (195</w:t>
      </w:r>
      <w:r w:rsidR="00604AD1">
        <w:rPr>
          <w:rFonts w:ascii="Times New Roman" w:hAnsi="Times New Roman" w:cs="Times New Roman"/>
        </w:rPr>
        <w:t>0</w:t>
      </w:r>
      <w:r w:rsidR="00BB7A89">
        <w:rPr>
          <w:rFonts w:ascii="Times New Roman" w:hAnsi="Times New Roman" w:cs="Times New Roman"/>
        </w:rPr>
        <w:t>)</w:t>
      </w:r>
      <w:r w:rsidR="00801AD7">
        <w:rPr>
          <w:rFonts w:ascii="Times New Roman" w:hAnsi="Times New Roman" w:cs="Times New Roman"/>
        </w:rPr>
        <w:t xml:space="preserve">).  </w:t>
      </w:r>
      <w:r w:rsidR="00B70033">
        <w:rPr>
          <w:rFonts w:ascii="Times New Roman" w:hAnsi="Times New Roman" w:cs="Times New Roman"/>
        </w:rPr>
        <w:t>As Brenner (1985) notes, m</w:t>
      </w:r>
      <w:r w:rsidR="00B70033" w:rsidRPr="00B70033">
        <w:rPr>
          <w:rFonts w:ascii="Times New Roman" w:hAnsi="Times New Roman" w:cs="Times New Roman"/>
        </w:rPr>
        <w:t>edieval guilds, through their monopoly power, also frustrated investment in innovative techniques</w:t>
      </w:r>
      <w:r w:rsidR="00B70033">
        <w:rPr>
          <w:rFonts w:ascii="Times New Roman" w:hAnsi="Times New Roman" w:cs="Times New Roman"/>
        </w:rPr>
        <w:t>, and it was n</w:t>
      </w:r>
      <w:r w:rsidR="00B70033" w:rsidRPr="00B70033">
        <w:rPr>
          <w:rFonts w:ascii="Times New Roman" w:hAnsi="Times New Roman" w:cs="Times New Roman"/>
        </w:rPr>
        <w:t xml:space="preserve">ot until petty producers came along </w:t>
      </w:r>
      <w:r w:rsidR="00B70033">
        <w:rPr>
          <w:rFonts w:ascii="Times New Roman" w:hAnsi="Times New Roman" w:cs="Times New Roman"/>
        </w:rPr>
        <w:t xml:space="preserve">that </w:t>
      </w:r>
      <w:r w:rsidR="00B70033" w:rsidRPr="00B70033">
        <w:rPr>
          <w:rFonts w:ascii="Times New Roman" w:hAnsi="Times New Roman" w:cs="Times New Roman"/>
        </w:rPr>
        <w:t xml:space="preserve">this </w:t>
      </w:r>
      <w:r w:rsidR="00B70033">
        <w:rPr>
          <w:rFonts w:ascii="Times New Roman" w:hAnsi="Times New Roman" w:cs="Times New Roman"/>
        </w:rPr>
        <w:t>began to change</w:t>
      </w:r>
      <w:r w:rsidR="00B70033" w:rsidRPr="00B70033">
        <w:rPr>
          <w:rFonts w:ascii="Times New Roman" w:hAnsi="Times New Roman" w:cs="Times New Roman"/>
        </w:rPr>
        <w:t xml:space="preserve">.  </w:t>
      </w:r>
      <w:r w:rsidR="00B70033">
        <w:rPr>
          <w:rFonts w:ascii="Times New Roman" w:hAnsi="Times New Roman" w:cs="Times New Roman"/>
        </w:rPr>
        <w:t>He also writes that until larger farms came about</w:t>
      </w:r>
      <w:r w:rsidR="00330BB2">
        <w:rPr>
          <w:rFonts w:ascii="Times New Roman" w:hAnsi="Times New Roman" w:cs="Times New Roman"/>
        </w:rPr>
        <w:t xml:space="preserve"> along with the development of large pastoral land holdings</w:t>
      </w:r>
      <w:r w:rsidR="00B70033">
        <w:rPr>
          <w:rFonts w:ascii="Times New Roman" w:hAnsi="Times New Roman" w:cs="Times New Roman"/>
        </w:rPr>
        <w:t xml:space="preserve">, it was difficult for many yeoman farmers to innovate on smaller parcels of land.  </w:t>
      </w:r>
      <w:r w:rsidR="00801AD7">
        <w:rPr>
          <w:rFonts w:ascii="Times New Roman" w:hAnsi="Times New Roman" w:cs="Times New Roman"/>
        </w:rPr>
        <w:t xml:space="preserve">Larger land holdings and more advanced farming techniques yielded greater economies of scale than the typical smaller, medieval farms that featured </w:t>
      </w:r>
      <w:r w:rsidR="00BB7A89">
        <w:rPr>
          <w:rFonts w:ascii="Times New Roman" w:hAnsi="Times New Roman" w:cs="Times New Roman"/>
        </w:rPr>
        <w:t xml:space="preserve">mostly </w:t>
      </w:r>
      <w:r w:rsidR="00801AD7">
        <w:rPr>
          <w:rFonts w:ascii="Times New Roman" w:hAnsi="Times New Roman" w:cs="Times New Roman"/>
        </w:rPr>
        <w:t xml:space="preserve">subsistence </w:t>
      </w:r>
      <w:r w:rsidR="00BB7A89">
        <w:rPr>
          <w:rFonts w:ascii="Times New Roman" w:hAnsi="Times New Roman" w:cs="Times New Roman"/>
        </w:rPr>
        <w:t xml:space="preserve">style </w:t>
      </w:r>
      <w:r w:rsidR="00801AD7">
        <w:rPr>
          <w:rFonts w:ascii="Times New Roman" w:hAnsi="Times New Roman" w:cs="Times New Roman"/>
        </w:rPr>
        <w:t>farming (</w:t>
      </w:r>
      <w:r w:rsidR="00545A6E">
        <w:rPr>
          <w:rFonts w:ascii="Times New Roman" w:hAnsi="Times New Roman" w:cs="Times New Roman"/>
        </w:rPr>
        <w:t xml:space="preserve">Brenner 1985, </w:t>
      </w:r>
      <w:r w:rsidR="00801AD7">
        <w:rPr>
          <w:rFonts w:ascii="Times New Roman" w:hAnsi="Times New Roman" w:cs="Times New Roman"/>
        </w:rPr>
        <w:t>Heller 2011</w:t>
      </w:r>
      <w:r w:rsidR="00BB7A89">
        <w:rPr>
          <w:rFonts w:ascii="Times New Roman" w:hAnsi="Times New Roman" w:cs="Times New Roman"/>
        </w:rPr>
        <w:t xml:space="preserve">, </w:t>
      </w:r>
      <w:proofErr w:type="spellStart"/>
      <w:r w:rsidR="00BB7A89">
        <w:rPr>
          <w:rFonts w:ascii="Times New Roman" w:hAnsi="Times New Roman" w:cs="Times New Roman"/>
        </w:rPr>
        <w:t>Cockshot</w:t>
      </w:r>
      <w:proofErr w:type="spellEnd"/>
      <w:r w:rsidR="00BB7A89">
        <w:rPr>
          <w:rFonts w:ascii="Times New Roman" w:hAnsi="Times New Roman" w:cs="Times New Roman"/>
        </w:rPr>
        <w:t xml:space="preserve"> 2019</w:t>
      </w:r>
      <w:r w:rsidR="00801AD7">
        <w:rPr>
          <w:rFonts w:ascii="Times New Roman" w:hAnsi="Times New Roman" w:cs="Times New Roman"/>
        </w:rPr>
        <w:t xml:space="preserve">).  </w:t>
      </w:r>
      <w:r w:rsidR="00514D2F">
        <w:rPr>
          <w:rFonts w:ascii="Times New Roman" w:hAnsi="Times New Roman" w:cs="Times New Roman"/>
        </w:rPr>
        <w:t>Feudalism and its institutions only slowly gave way to capitalism as capitalism was built on the “ruins” of a feudalistic system</w:t>
      </w:r>
      <w:r w:rsidR="00683BAF">
        <w:rPr>
          <w:rFonts w:ascii="Times New Roman" w:hAnsi="Times New Roman" w:cs="Times New Roman"/>
        </w:rPr>
        <w:t xml:space="preserve"> as those who were forced to leave common farm areas became the workers of the early manufacturers of the industrial revolution</w:t>
      </w:r>
      <w:r w:rsidR="00514D2F">
        <w:rPr>
          <w:rFonts w:ascii="Times New Roman" w:hAnsi="Times New Roman" w:cs="Times New Roman"/>
        </w:rPr>
        <w:t xml:space="preserve"> (</w:t>
      </w:r>
      <w:r w:rsidR="00683BAF">
        <w:rPr>
          <w:rFonts w:ascii="Times New Roman" w:hAnsi="Times New Roman" w:cs="Times New Roman"/>
        </w:rPr>
        <w:t xml:space="preserve">McCloskey 1972, </w:t>
      </w:r>
      <w:r w:rsidR="00514D2F">
        <w:rPr>
          <w:rFonts w:ascii="Times New Roman" w:hAnsi="Times New Roman" w:cs="Times New Roman"/>
        </w:rPr>
        <w:t>Marx and Engels 2004 (1848)).</w:t>
      </w:r>
    </w:p>
    <w:p w14:paraId="5F051A3D" w14:textId="6D33B565" w:rsidR="00BB7A89" w:rsidRDefault="00BB7A89" w:rsidP="00B70033">
      <w:pPr>
        <w:tabs>
          <w:tab w:val="left" w:pos="180"/>
        </w:tabs>
        <w:spacing w:line="480" w:lineRule="auto"/>
        <w:ind w:firstLine="720"/>
        <w:rPr>
          <w:rFonts w:ascii="Times New Roman" w:hAnsi="Times New Roman" w:cs="Times New Roman"/>
        </w:rPr>
      </w:pPr>
      <w:r>
        <w:rPr>
          <w:rFonts w:ascii="Times New Roman" w:hAnsi="Times New Roman" w:cs="Times New Roman"/>
        </w:rPr>
        <w:t>For those readers familiar with the Dobby-</w:t>
      </w:r>
      <w:proofErr w:type="spellStart"/>
      <w:r>
        <w:rPr>
          <w:rFonts w:ascii="Times New Roman" w:hAnsi="Times New Roman" w:cs="Times New Roman"/>
        </w:rPr>
        <w:t>Sweezy</w:t>
      </w:r>
      <w:proofErr w:type="spellEnd"/>
      <w:r>
        <w:rPr>
          <w:rFonts w:ascii="Times New Roman" w:hAnsi="Times New Roman" w:cs="Times New Roman"/>
        </w:rPr>
        <w:t xml:space="preserve"> debate (Dobb 1947, </w:t>
      </w:r>
      <w:proofErr w:type="spellStart"/>
      <w:r>
        <w:rPr>
          <w:rFonts w:ascii="Times New Roman" w:hAnsi="Times New Roman" w:cs="Times New Roman"/>
        </w:rPr>
        <w:t>Sweezy</w:t>
      </w:r>
      <w:proofErr w:type="spellEnd"/>
      <w:r>
        <w:rPr>
          <w:rFonts w:ascii="Times New Roman" w:hAnsi="Times New Roman" w:cs="Times New Roman"/>
        </w:rPr>
        <w:t xml:space="preserve"> 1976 (195</w:t>
      </w:r>
      <w:r w:rsidR="00604AD1">
        <w:rPr>
          <w:rFonts w:ascii="Times New Roman" w:hAnsi="Times New Roman" w:cs="Times New Roman"/>
        </w:rPr>
        <w:t>0</w:t>
      </w:r>
      <w:r>
        <w:rPr>
          <w:rFonts w:ascii="Times New Roman" w:hAnsi="Times New Roman" w:cs="Times New Roman"/>
        </w:rPr>
        <w:t xml:space="preserve">) among many other publications) as well as the Brenner debate (Brenner 1976, Brenner 1985, Heller </w:t>
      </w:r>
      <w:r w:rsidR="00606D0D">
        <w:rPr>
          <w:rFonts w:ascii="Times New Roman" w:hAnsi="Times New Roman" w:cs="Times New Roman"/>
        </w:rPr>
        <w:t>1985, Heller 2011 among many others)</w:t>
      </w:r>
      <w:r w:rsidR="00604AD1">
        <w:rPr>
          <w:rFonts w:ascii="Times New Roman" w:hAnsi="Times New Roman" w:cs="Times New Roman"/>
        </w:rPr>
        <w:t xml:space="preserve">, the statistical findings of this paper are probably not surprising since many of these authors note the stagnation of </w:t>
      </w:r>
      <w:r w:rsidR="005B1C60">
        <w:rPr>
          <w:rFonts w:ascii="Times New Roman" w:hAnsi="Times New Roman" w:cs="Times New Roman"/>
        </w:rPr>
        <w:t xml:space="preserve">most of </w:t>
      </w:r>
      <w:r w:rsidR="00604AD1">
        <w:rPr>
          <w:rFonts w:ascii="Times New Roman" w:hAnsi="Times New Roman" w:cs="Times New Roman"/>
        </w:rPr>
        <w:t xml:space="preserve">the medieval period </w:t>
      </w:r>
      <w:r w:rsidR="005B1C60">
        <w:rPr>
          <w:rFonts w:ascii="Times New Roman" w:hAnsi="Times New Roman" w:cs="Times New Roman"/>
        </w:rPr>
        <w:t xml:space="preserve">and economic decline in the late medieval period </w:t>
      </w:r>
      <w:r w:rsidR="00604AD1">
        <w:rPr>
          <w:rFonts w:ascii="Times New Roman" w:hAnsi="Times New Roman" w:cs="Times New Roman"/>
        </w:rPr>
        <w:t>in Europe</w:t>
      </w:r>
      <w:r w:rsidR="005B1C60">
        <w:rPr>
          <w:rFonts w:ascii="Times New Roman" w:hAnsi="Times New Roman" w:cs="Times New Roman"/>
        </w:rPr>
        <w:t>.  They</w:t>
      </w:r>
      <w:r w:rsidR="00604AD1">
        <w:rPr>
          <w:rFonts w:ascii="Times New Roman" w:hAnsi="Times New Roman" w:cs="Times New Roman"/>
        </w:rPr>
        <w:t xml:space="preserve"> also </w:t>
      </w:r>
      <w:r w:rsidR="005B1C60">
        <w:rPr>
          <w:rFonts w:ascii="Times New Roman" w:hAnsi="Times New Roman" w:cs="Times New Roman"/>
        </w:rPr>
        <w:t xml:space="preserve">note </w:t>
      </w:r>
      <w:r w:rsidR="00604AD1">
        <w:rPr>
          <w:rFonts w:ascii="Times New Roman" w:hAnsi="Times New Roman" w:cs="Times New Roman"/>
        </w:rPr>
        <w:t xml:space="preserve">the </w:t>
      </w:r>
      <w:r w:rsidR="005B1C60">
        <w:rPr>
          <w:rFonts w:ascii="Times New Roman" w:hAnsi="Times New Roman" w:cs="Times New Roman"/>
        </w:rPr>
        <w:t xml:space="preserve">slow and gradual transition from feudalism to capitalism and the takeoff of economic growth with the agricultural and industrial revolutions.  This paper’s findings also </w:t>
      </w:r>
      <w:r w:rsidR="0083741E">
        <w:rPr>
          <w:rFonts w:ascii="Times New Roman" w:hAnsi="Times New Roman" w:cs="Times New Roman"/>
        </w:rPr>
        <w:t xml:space="preserve">somewhat </w:t>
      </w:r>
      <w:r w:rsidR="005B1C60">
        <w:rPr>
          <w:rFonts w:ascii="Times New Roman" w:hAnsi="Times New Roman" w:cs="Times New Roman"/>
        </w:rPr>
        <w:t xml:space="preserve">support the writings of those who emphasize the importance of property rights for </w:t>
      </w:r>
      <w:r w:rsidR="005B1C60">
        <w:rPr>
          <w:rFonts w:ascii="Times New Roman" w:hAnsi="Times New Roman" w:cs="Times New Roman"/>
        </w:rPr>
        <w:lastRenderedPageBreak/>
        <w:t>investment and economic advancement in that such rights were not strong enough for advancement until around the 16</w:t>
      </w:r>
      <w:r w:rsidR="005B1C60" w:rsidRPr="005B1C60">
        <w:rPr>
          <w:rFonts w:ascii="Times New Roman" w:hAnsi="Times New Roman" w:cs="Times New Roman"/>
          <w:vertAlign w:val="superscript"/>
        </w:rPr>
        <w:t>th</w:t>
      </w:r>
      <w:r w:rsidR="005B1C60">
        <w:rPr>
          <w:rFonts w:ascii="Times New Roman" w:hAnsi="Times New Roman" w:cs="Times New Roman"/>
        </w:rPr>
        <w:t xml:space="preserve"> and 17</w:t>
      </w:r>
      <w:r w:rsidR="005B1C60" w:rsidRPr="005B1C60">
        <w:rPr>
          <w:rFonts w:ascii="Times New Roman" w:hAnsi="Times New Roman" w:cs="Times New Roman"/>
          <w:vertAlign w:val="superscript"/>
        </w:rPr>
        <w:t>th</w:t>
      </w:r>
      <w:r w:rsidR="005B1C60">
        <w:rPr>
          <w:rFonts w:ascii="Times New Roman" w:hAnsi="Times New Roman" w:cs="Times New Roman"/>
        </w:rPr>
        <w:t xml:space="preserve"> centuries (</w:t>
      </w:r>
      <w:r w:rsidR="00771D2E">
        <w:rPr>
          <w:rFonts w:ascii="Times New Roman" w:hAnsi="Times New Roman" w:cs="Times New Roman"/>
        </w:rPr>
        <w:t>North and Thomas 1971 and 1973, McCloskey 1972)</w:t>
      </w:r>
      <w:r w:rsidR="00C63142">
        <w:rPr>
          <w:rFonts w:ascii="Times New Roman" w:hAnsi="Times New Roman" w:cs="Times New Roman"/>
        </w:rPr>
        <w:t xml:space="preserve">.  </w:t>
      </w:r>
    </w:p>
    <w:p w14:paraId="3BBBA9DB" w14:textId="25A50304" w:rsidR="00C63142" w:rsidRDefault="00C63142" w:rsidP="00B70033">
      <w:pPr>
        <w:tabs>
          <w:tab w:val="left" w:pos="180"/>
        </w:tabs>
        <w:spacing w:line="480" w:lineRule="auto"/>
        <w:ind w:firstLine="720"/>
        <w:rPr>
          <w:rFonts w:ascii="Times New Roman" w:hAnsi="Times New Roman" w:cs="Times New Roman"/>
        </w:rPr>
      </w:pPr>
      <w:r>
        <w:rPr>
          <w:rFonts w:ascii="Times New Roman" w:hAnsi="Times New Roman" w:cs="Times New Roman"/>
        </w:rPr>
        <w:t>The notion of the Baran Ratio as having a possible multiplier effect</w:t>
      </w:r>
      <w:r w:rsidR="00B5163D">
        <w:rPr>
          <w:rFonts w:ascii="Times New Roman" w:hAnsi="Times New Roman" w:cs="Times New Roman"/>
        </w:rPr>
        <w:t xml:space="preserve"> for real GDP per capita</w:t>
      </w:r>
      <w:r>
        <w:rPr>
          <w:rFonts w:ascii="Times New Roman" w:hAnsi="Times New Roman" w:cs="Times New Roman"/>
        </w:rPr>
        <w:t xml:space="preserve">, or a Baran Ratio multiplier, </w:t>
      </w:r>
      <w:r w:rsidR="00B5163D">
        <w:rPr>
          <w:rFonts w:ascii="Times New Roman" w:hAnsi="Times New Roman" w:cs="Times New Roman"/>
        </w:rPr>
        <w:t>perhaps implies</w:t>
      </w:r>
      <w:r>
        <w:rPr>
          <w:rFonts w:ascii="Times New Roman" w:hAnsi="Times New Roman" w:cs="Times New Roman"/>
        </w:rPr>
        <w:t xml:space="preserve"> that investment expenditures as a portion of the economic surplus has to reach a certain level before economic growth and/or greater standards of living are achieved.  According to Table 1, for the period of 1209 to 1599, the Baran Ratio average is -0.01 with a range of -1.89 to 2.27 whereas for 1600 to 1859 it averages 1.2 with a range of -1.03 to 4.25.  </w:t>
      </w:r>
      <w:r w:rsidR="00B5163D">
        <w:rPr>
          <w:rFonts w:ascii="Times New Roman" w:hAnsi="Times New Roman" w:cs="Times New Roman"/>
        </w:rPr>
        <w:t xml:space="preserve">It is only during the 1600 to 1859 epoch that the Baran Ratio variable is statistically significant in predicting real GDP per capita with coefficients of 14.3 and 25.37 for the Clark and </w:t>
      </w:r>
      <w:proofErr w:type="spellStart"/>
      <w:r w:rsidR="00B5163D">
        <w:rPr>
          <w:rFonts w:ascii="Times New Roman" w:hAnsi="Times New Roman" w:cs="Times New Roman"/>
        </w:rPr>
        <w:t>Broadberry</w:t>
      </w:r>
      <w:proofErr w:type="spellEnd"/>
      <w:r w:rsidR="00B5163D">
        <w:rPr>
          <w:rFonts w:ascii="Times New Roman" w:hAnsi="Times New Roman" w:cs="Times New Roman"/>
        </w:rPr>
        <w:t xml:space="preserve">, et al measurements, respectively.  </w:t>
      </w:r>
    </w:p>
    <w:p w14:paraId="46716E1E" w14:textId="133A67EE" w:rsidR="009B5404" w:rsidRDefault="009B5404" w:rsidP="009B5404">
      <w:pPr>
        <w:tabs>
          <w:tab w:val="left" w:pos="180"/>
        </w:tabs>
        <w:spacing w:line="480" w:lineRule="auto"/>
        <w:ind w:firstLine="720"/>
        <w:jc w:val="center"/>
        <w:rPr>
          <w:rFonts w:ascii="Times New Roman" w:hAnsi="Times New Roman" w:cs="Times New Roman"/>
        </w:rPr>
      </w:pPr>
      <w:r>
        <w:rPr>
          <w:rFonts w:ascii="Times New Roman" w:hAnsi="Times New Roman" w:cs="Times New Roman"/>
        </w:rPr>
        <w:t>(Insert Figures 6 to 9 around here)</w:t>
      </w:r>
    </w:p>
    <w:p w14:paraId="3180CAF1" w14:textId="20ED6C57" w:rsidR="0079657F" w:rsidRDefault="0079657F" w:rsidP="00B70033">
      <w:pPr>
        <w:tabs>
          <w:tab w:val="left" w:pos="180"/>
        </w:tabs>
        <w:spacing w:line="480" w:lineRule="auto"/>
        <w:ind w:firstLine="720"/>
        <w:rPr>
          <w:rFonts w:ascii="Times New Roman" w:hAnsi="Times New Roman" w:cs="Times New Roman"/>
        </w:rPr>
      </w:pPr>
      <w:r>
        <w:rPr>
          <w:rFonts w:ascii="Times New Roman" w:hAnsi="Times New Roman" w:cs="Times New Roman"/>
          <w:bCs/>
        </w:rPr>
        <w:t xml:space="preserve">Much has been written about the post-World War II economic boom in the United States and in other advanced capitalistic nations that lasted until around the 1970s.  Figures </w:t>
      </w:r>
      <w:r w:rsidR="006865DC">
        <w:rPr>
          <w:rFonts w:ascii="Times New Roman" w:hAnsi="Times New Roman" w:cs="Times New Roman"/>
          <w:bCs/>
        </w:rPr>
        <w:t>6 and 7</w:t>
      </w:r>
      <w:r>
        <w:rPr>
          <w:rFonts w:ascii="Times New Roman" w:hAnsi="Times New Roman" w:cs="Times New Roman"/>
          <w:bCs/>
        </w:rPr>
        <w:t xml:space="preserve"> show the growth in different forms of US nonresidential investment since the 1920s.  From the late 1940s to the 1970s, the level of nonresidential fixed assets and nonresidential investment as a portion of Gross Domestic Product went up from around 10% to 14% of GDP, but then began to stagnate in the 1980s.  Figure </w:t>
      </w:r>
      <w:r w:rsidR="006865DC">
        <w:rPr>
          <w:rFonts w:ascii="Times New Roman" w:hAnsi="Times New Roman" w:cs="Times New Roman"/>
          <w:bCs/>
        </w:rPr>
        <w:t>8</w:t>
      </w:r>
      <w:r>
        <w:rPr>
          <w:rFonts w:ascii="Times New Roman" w:hAnsi="Times New Roman" w:cs="Times New Roman"/>
          <w:bCs/>
        </w:rPr>
        <w:t xml:space="preserve"> illustrates that net private domestic investment as a share of GDP has usually been between 5 and 10% of GDP on annual basis but has not reached 10% since the 1980s and has hovered between 0 and 5% since 2007, the year before the start of the Great Recession of 2008-2009.  These figures seem to suggest that US capitalism is coming up short in reinvesting it economic surplus in productive assets and new technology.  This lack of reinvestment could also be showing up in declining rates of productivity increases in the US economy as shown in Figure </w:t>
      </w:r>
      <w:r w:rsidR="006865DC">
        <w:rPr>
          <w:rFonts w:ascii="Times New Roman" w:hAnsi="Times New Roman" w:cs="Times New Roman"/>
          <w:bCs/>
        </w:rPr>
        <w:t>9</w:t>
      </w:r>
      <w:r>
        <w:rPr>
          <w:rFonts w:ascii="Times New Roman" w:hAnsi="Times New Roman" w:cs="Times New Roman"/>
          <w:bCs/>
        </w:rPr>
        <w:t xml:space="preserve">.  A lack of reinvestment would limit surplus absorption according to Baran and </w:t>
      </w:r>
      <w:proofErr w:type="spellStart"/>
      <w:r>
        <w:rPr>
          <w:rFonts w:ascii="Times New Roman" w:hAnsi="Times New Roman" w:cs="Times New Roman"/>
          <w:bCs/>
        </w:rPr>
        <w:t>Sweezy</w:t>
      </w:r>
      <w:proofErr w:type="spellEnd"/>
      <w:r>
        <w:rPr>
          <w:rFonts w:ascii="Times New Roman" w:hAnsi="Times New Roman" w:cs="Times New Roman"/>
          <w:bCs/>
        </w:rPr>
        <w:t xml:space="preserve"> (1966) unless more was spent o</w:t>
      </w:r>
      <w:r w:rsidR="0083741E">
        <w:rPr>
          <w:rFonts w:ascii="Times New Roman" w:hAnsi="Times New Roman" w:cs="Times New Roman"/>
          <w:bCs/>
        </w:rPr>
        <w:t xml:space="preserve">n </w:t>
      </w:r>
      <w:r>
        <w:rPr>
          <w:rFonts w:ascii="Times New Roman" w:hAnsi="Times New Roman" w:cs="Times New Roman"/>
          <w:bCs/>
        </w:rPr>
        <w:t xml:space="preserve">unproductive activities such as advertising, marketing, the industries of retailing or finance, </w:t>
      </w:r>
      <w:proofErr w:type="gramStart"/>
      <w:r>
        <w:rPr>
          <w:rFonts w:ascii="Times New Roman" w:hAnsi="Times New Roman" w:cs="Times New Roman"/>
          <w:bCs/>
        </w:rPr>
        <w:t>insurance</w:t>
      </w:r>
      <w:proofErr w:type="gramEnd"/>
      <w:r>
        <w:rPr>
          <w:rFonts w:ascii="Times New Roman" w:hAnsi="Times New Roman" w:cs="Times New Roman"/>
          <w:bCs/>
        </w:rPr>
        <w:t xml:space="preserve"> or real estate, etc.  However, these activities do not increase the productive capacity of a society (just as feudalism’s extravagant spending did not expand its capacity for output) and so may not help the long term resiliency of an economic system through helping to </w:t>
      </w:r>
      <w:r>
        <w:rPr>
          <w:rFonts w:ascii="Times New Roman" w:hAnsi="Times New Roman" w:cs="Times New Roman"/>
          <w:bCs/>
        </w:rPr>
        <w:lastRenderedPageBreak/>
        <w:t xml:space="preserve">develop it productivity and output per worker, which in turn help to raise its standard of living.  If such productive reinvestment does not or cannot occur through private markets, then Keynesian economics would argue that it can occur through greater governmental spending on public works, education, and health care.  On the other hand, in order to raise worker productivity, government policy could also take a less generous stance by refusing to enlarge infrastructure and social welfare programs and by giving employers more leeway in extracting more work and less pay from their workers.  The latter would be somewhat akin to what the nobility often did to the serfs during the decline of feudalism.  If capitalism </w:t>
      </w:r>
      <w:r w:rsidR="006865DC">
        <w:rPr>
          <w:rFonts w:ascii="Times New Roman" w:hAnsi="Times New Roman" w:cs="Times New Roman"/>
          <w:bCs/>
        </w:rPr>
        <w:t xml:space="preserve">has been </w:t>
      </w:r>
      <w:r>
        <w:rPr>
          <w:rFonts w:ascii="Times New Roman" w:hAnsi="Times New Roman" w:cs="Times New Roman"/>
          <w:bCs/>
        </w:rPr>
        <w:t>struggling since the Great Recession to achieve greater levels of surplus absorption, then it has two alternatives.  It can either allow for greater socialization of investment or it can engage in greater worker exploitation.  The former implies a transition to a greater level of socialism within capitalism, the lat</w:t>
      </w:r>
      <w:r w:rsidR="006865DC">
        <w:rPr>
          <w:rFonts w:ascii="Times New Roman" w:hAnsi="Times New Roman" w:cs="Times New Roman"/>
          <w:bCs/>
        </w:rPr>
        <w:t>t</w:t>
      </w:r>
      <w:r>
        <w:rPr>
          <w:rFonts w:ascii="Times New Roman" w:hAnsi="Times New Roman" w:cs="Times New Roman"/>
          <w:bCs/>
        </w:rPr>
        <w:t xml:space="preserve">er implies a course toward a certain degree of repression within a capitalistic system.  The transition could be a long one and </w:t>
      </w:r>
      <w:r w:rsidR="00514D2F">
        <w:rPr>
          <w:rFonts w:ascii="Times New Roman" w:hAnsi="Times New Roman" w:cs="Times New Roman"/>
          <w:bCs/>
        </w:rPr>
        <w:t>c</w:t>
      </w:r>
      <w:r>
        <w:rPr>
          <w:rFonts w:ascii="Times New Roman" w:hAnsi="Times New Roman" w:cs="Times New Roman"/>
          <w:bCs/>
        </w:rPr>
        <w:t xml:space="preserve">ould depend upon how the economic surplus is </w:t>
      </w:r>
      <w:r w:rsidR="0083741E">
        <w:rPr>
          <w:rFonts w:ascii="Times New Roman" w:hAnsi="Times New Roman" w:cs="Times New Roman"/>
          <w:bCs/>
        </w:rPr>
        <w:t xml:space="preserve">generated and </w:t>
      </w:r>
      <w:r>
        <w:rPr>
          <w:rFonts w:ascii="Times New Roman" w:hAnsi="Times New Roman" w:cs="Times New Roman"/>
          <w:bCs/>
        </w:rPr>
        <w:t>used</w:t>
      </w:r>
      <w:r w:rsidR="00514D2F">
        <w:rPr>
          <w:rFonts w:ascii="Times New Roman" w:hAnsi="Times New Roman" w:cs="Times New Roman"/>
          <w:bCs/>
        </w:rPr>
        <w:t xml:space="preserve">.  </w:t>
      </w:r>
    </w:p>
    <w:p w14:paraId="01F578D0" w14:textId="1E7608C5" w:rsidR="004A38B7" w:rsidRDefault="00801AD7" w:rsidP="00801AD7">
      <w:pPr>
        <w:tabs>
          <w:tab w:val="left" w:pos="180"/>
          <w:tab w:val="left" w:pos="6806"/>
        </w:tabs>
        <w:spacing w:line="480" w:lineRule="auto"/>
        <w:ind w:firstLine="720"/>
        <w:rPr>
          <w:rFonts w:ascii="Times New Roman" w:hAnsi="Times New Roman" w:cs="Times New Roman"/>
        </w:rPr>
      </w:pPr>
      <w:r>
        <w:rPr>
          <w:rFonts w:ascii="Times New Roman" w:hAnsi="Times New Roman" w:cs="Times New Roman"/>
        </w:rPr>
        <w:tab/>
      </w:r>
    </w:p>
    <w:p w14:paraId="33F20B5B" w14:textId="77777777" w:rsidR="00C97A11" w:rsidRDefault="00C97A11" w:rsidP="00C97A11">
      <w:pPr>
        <w:spacing w:line="480" w:lineRule="auto"/>
        <w:jc w:val="center"/>
        <w:rPr>
          <w:rFonts w:ascii="Times New Roman" w:hAnsi="Times New Roman" w:cs="Times New Roman"/>
        </w:rPr>
      </w:pPr>
    </w:p>
    <w:p w14:paraId="00A8516F" w14:textId="559A84DD" w:rsidR="00C97A11" w:rsidRDefault="00C97A11" w:rsidP="00C97A11">
      <w:pPr>
        <w:spacing w:line="480" w:lineRule="auto"/>
        <w:rPr>
          <w:rFonts w:ascii="Times New Roman" w:hAnsi="Times New Roman" w:cs="Times New Roman"/>
        </w:rPr>
      </w:pPr>
      <w:r>
        <w:rPr>
          <w:rFonts w:ascii="Times New Roman" w:hAnsi="Times New Roman" w:cs="Times New Roman"/>
        </w:rPr>
        <w:t xml:space="preserve">  </w:t>
      </w:r>
    </w:p>
    <w:p w14:paraId="63DFA71F" w14:textId="77777777" w:rsidR="006865DC" w:rsidRDefault="006865DC" w:rsidP="004E41DA">
      <w:pPr>
        <w:spacing w:line="480" w:lineRule="auto"/>
        <w:rPr>
          <w:rFonts w:ascii="Times New Roman" w:hAnsi="Times New Roman" w:cs="Times New Roman"/>
        </w:rPr>
      </w:pPr>
    </w:p>
    <w:p w14:paraId="30695CB9" w14:textId="77777777" w:rsidR="006865DC" w:rsidRDefault="006865DC" w:rsidP="004E41DA">
      <w:pPr>
        <w:spacing w:line="480" w:lineRule="auto"/>
        <w:rPr>
          <w:rFonts w:ascii="Times New Roman" w:hAnsi="Times New Roman" w:cs="Times New Roman"/>
        </w:rPr>
      </w:pPr>
    </w:p>
    <w:p w14:paraId="6D3DACCC" w14:textId="77777777" w:rsidR="006865DC" w:rsidRDefault="006865DC" w:rsidP="004E41DA">
      <w:pPr>
        <w:spacing w:line="480" w:lineRule="auto"/>
        <w:rPr>
          <w:rFonts w:ascii="Times New Roman" w:hAnsi="Times New Roman" w:cs="Times New Roman"/>
        </w:rPr>
      </w:pPr>
    </w:p>
    <w:p w14:paraId="11A51489" w14:textId="77777777" w:rsidR="006865DC" w:rsidRDefault="006865DC" w:rsidP="004E41DA">
      <w:pPr>
        <w:spacing w:line="480" w:lineRule="auto"/>
        <w:rPr>
          <w:rFonts w:ascii="Times New Roman" w:hAnsi="Times New Roman" w:cs="Times New Roman"/>
        </w:rPr>
      </w:pPr>
    </w:p>
    <w:p w14:paraId="0D50CE49" w14:textId="77777777" w:rsidR="006865DC" w:rsidRDefault="006865DC" w:rsidP="004E41DA">
      <w:pPr>
        <w:spacing w:line="480" w:lineRule="auto"/>
        <w:rPr>
          <w:rFonts w:ascii="Times New Roman" w:hAnsi="Times New Roman" w:cs="Times New Roman"/>
        </w:rPr>
      </w:pPr>
    </w:p>
    <w:p w14:paraId="33B23D92" w14:textId="70066CA8" w:rsidR="006940A0" w:rsidRDefault="006940A0" w:rsidP="004E41DA">
      <w:pPr>
        <w:spacing w:line="480" w:lineRule="auto"/>
        <w:rPr>
          <w:rFonts w:ascii="Times New Roman" w:hAnsi="Times New Roman" w:cs="Times New Roman"/>
        </w:rPr>
      </w:pPr>
      <w:r>
        <w:rPr>
          <w:rFonts w:ascii="Times New Roman" w:hAnsi="Times New Roman" w:cs="Times New Roman"/>
        </w:rPr>
        <w:tab/>
      </w:r>
    </w:p>
    <w:p w14:paraId="41835454" w14:textId="6646F88C" w:rsidR="006865DC" w:rsidRDefault="006865DC" w:rsidP="004E41DA">
      <w:pPr>
        <w:spacing w:line="480" w:lineRule="auto"/>
        <w:rPr>
          <w:rFonts w:ascii="Times New Roman" w:hAnsi="Times New Roman" w:cs="Times New Roman"/>
        </w:rPr>
      </w:pPr>
    </w:p>
    <w:p w14:paraId="4B58EFEE" w14:textId="778E2AA5" w:rsidR="00814821" w:rsidRPr="00814821" w:rsidRDefault="00683BAF" w:rsidP="00087E5A">
      <w:pPr>
        <w:spacing w:line="240" w:lineRule="auto"/>
        <w:rPr>
          <w:rFonts w:ascii="Times New Roman" w:hAnsi="Times New Roman" w:cs="Times New Roman"/>
          <w:b/>
          <w:bCs/>
        </w:rPr>
      </w:pPr>
      <w:r>
        <w:rPr>
          <w:rFonts w:ascii="Times New Roman" w:hAnsi="Times New Roman" w:cs="Times New Roman"/>
          <w:b/>
          <w:bCs/>
        </w:rPr>
        <w:lastRenderedPageBreak/>
        <w:t>R</w:t>
      </w:r>
      <w:r w:rsidR="00814821">
        <w:rPr>
          <w:rFonts w:ascii="Times New Roman" w:hAnsi="Times New Roman" w:cs="Times New Roman"/>
          <w:b/>
          <w:bCs/>
        </w:rPr>
        <w:t xml:space="preserve">eferences:  </w:t>
      </w:r>
    </w:p>
    <w:p w14:paraId="6FC73D3F" w14:textId="77777777" w:rsidR="006622B6" w:rsidRPr="006622B6" w:rsidRDefault="006622B6" w:rsidP="006622B6">
      <w:pPr>
        <w:spacing w:line="240" w:lineRule="auto"/>
        <w:rPr>
          <w:rFonts w:ascii="Times New Roman" w:hAnsi="Times New Roman" w:cs="Times New Roman"/>
        </w:rPr>
      </w:pPr>
      <w:r w:rsidRPr="006622B6">
        <w:rPr>
          <w:rFonts w:ascii="Times New Roman" w:hAnsi="Times New Roman" w:cs="Times New Roman"/>
        </w:rPr>
        <w:t xml:space="preserve">Baran, Paul. 1953. Economic Progress and Economic Surplus. </w:t>
      </w:r>
      <w:r w:rsidRPr="006622B6">
        <w:rPr>
          <w:rFonts w:ascii="Times New Roman" w:hAnsi="Times New Roman" w:cs="Times New Roman"/>
          <w:i/>
          <w:iCs/>
        </w:rPr>
        <w:t>Science &amp; Society,</w:t>
      </w:r>
      <w:r w:rsidRPr="006622B6">
        <w:rPr>
          <w:rFonts w:ascii="Times New Roman" w:hAnsi="Times New Roman" w:cs="Times New Roman"/>
        </w:rPr>
        <w:t xml:space="preserve"> </w:t>
      </w:r>
      <w:r w:rsidRPr="006622B6">
        <w:rPr>
          <w:rFonts w:ascii="Times New Roman" w:hAnsi="Times New Roman" w:cs="Times New Roman"/>
          <w:i/>
          <w:iCs/>
        </w:rPr>
        <w:t>17</w:t>
      </w:r>
      <w:r w:rsidRPr="006622B6">
        <w:rPr>
          <w:rFonts w:ascii="Times New Roman" w:hAnsi="Times New Roman" w:cs="Times New Roman"/>
        </w:rPr>
        <w:t xml:space="preserve">(4), 289-317. Retrieved from </w:t>
      </w:r>
      <w:hyperlink r:id="rId9" w:history="1">
        <w:r w:rsidRPr="006622B6">
          <w:rPr>
            <w:rStyle w:val="Hyperkobling"/>
            <w:rFonts w:ascii="Times New Roman" w:hAnsi="Times New Roman" w:cs="Times New Roman"/>
          </w:rPr>
          <w:t>http://www.jstor.org/stable/40400214</w:t>
        </w:r>
      </w:hyperlink>
      <w:r w:rsidRPr="006622B6">
        <w:rPr>
          <w:rFonts w:ascii="Times New Roman" w:hAnsi="Times New Roman" w:cs="Times New Roman"/>
        </w:rPr>
        <w:t xml:space="preserve"> .  Accessed on October 16, 2019.</w:t>
      </w:r>
    </w:p>
    <w:p w14:paraId="49859345" w14:textId="2AE9965E" w:rsidR="006622B6" w:rsidRDefault="006622B6" w:rsidP="006622B6">
      <w:pPr>
        <w:spacing w:line="240" w:lineRule="auto"/>
        <w:rPr>
          <w:rFonts w:ascii="Times New Roman" w:hAnsi="Times New Roman" w:cs="Times New Roman"/>
        </w:rPr>
      </w:pPr>
      <w:r w:rsidRPr="006622B6">
        <w:rPr>
          <w:rFonts w:ascii="Times New Roman" w:hAnsi="Times New Roman" w:cs="Times New Roman"/>
        </w:rPr>
        <w:t xml:space="preserve">Baran, Paul A.  1957. </w:t>
      </w:r>
      <w:r w:rsidRPr="006622B6">
        <w:rPr>
          <w:rFonts w:ascii="Times New Roman" w:hAnsi="Times New Roman" w:cs="Times New Roman"/>
          <w:i/>
          <w:iCs/>
        </w:rPr>
        <w:t>The Political Economy of Growth</w:t>
      </w:r>
      <w:r w:rsidRPr="006622B6">
        <w:rPr>
          <w:rFonts w:ascii="Times New Roman" w:hAnsi="Times New Roman" w:cs="Times New Roman"/>
        </w:rPr>
        <w:t>. New York, NY: Monthly Review Press.</w:t>
      </w:r>
    </w:p>
    <w:p w14:paraId="5E3A5B67" w14:textId="00E2012C" w:rsidR="00E03407" w:rsidRPr="00044597" w:rsidRDefault="00E03407" w:rsidP="006622B6">
      <w:pPr>
        <w:spacing w:line="240" w:lineRule="auto"/>
        <w:rPr>
          <w:rFonts w:ascii="Times New Roman" w:hAnsi="Times New Roman" w:cs="Times New Roman"/>
        </w:rPr>
      </w:pPr>
      <w:r w:rsidRPr="00044597">
        <w:rPr>
          <w:rFonts w:ascii="Times New Roman" w:hAnsi="Times New Roman" w:cs="Times New Roman"/>
        </w:rPr>
        <w:t>Baran, Paul A.</w:t>
      </w:r>
      <w:r w:rsidR="00044597" w:rsidRPr="00044597">
        <w:rPr>
          <w:rFonts w:ascii="Times New Roman" w:hAnsi="Times New Roman" w:cs="Times New Roman"/>
        </w:rPr>
        <w:t xml:space="preserve"> and </w:t>
      </w:r>
      <w:r w:rsidRPr="00044597">
        <w:rPr>
          <w:rFonts w:ascii="Times New Roman" w:hAnsi="Times New Roman" w:cs="Times New Roman"/>
        </w:rPr>
        <w:t xml:space="preserve">Paul M.  </w:t>
      </w:r>
      <w:proofErr w:type="spellStart"/>
      <w:r w:rsidRPr="00044597">
        <w:rPr>
          <w:rFonts w:ascii="Times New Roman" w:hAnsi="Times New Roman" w:cs="Times New Roman"/>
        </w:rPr>
        <w:t>Sweezy</w:t>
      </w:r>
      <w:proofErr w:type="spellEnd"/>
      <w:r w:rsidRPr="00044597">
        <w:rPr>
          <w:rFonts w:ascii="Times New Roman" w:hAnsi="Times New Roman" w:cs="Times New Roman"/>
        </w:rPr>
        <w:t xml:space="preserve">.  1966. </w:t>
      </w:r>
      <w:r w:rsidRPr="00044597">
        <w:rPr>
          <w:rFonts w:ascii="Times New Roman" w:hAnsi="Times New Roman" w:cs="Times New Roman"/>
          <w:i/>
          <w:iCs/>
        </w:rPr>
        <w:t xml:space="preserve">Monopoly </w:t>
      </w:r>
      <w:r w:rsidR="00044597" w:rsidRPr="00044597">
        <w:rPr>
          <w:rFonts w:ascii="Times New Roman" w:hAnsi="Times New Roman" w:cs="Times New Roman"/>
          <w:i/>
          <w:iCs/>
        </w:rPr>
        <w:t>C</w:t>
      </w:r>
      <w:r w:rsidRPr="00044597">
        <w:rPr>
          <w:rFonts w:ascii="Times New Roman" w:hAnsi="Times New Roman" w:cs="Times New Roman"/>
          <w:i/>
          <w:iCs/>
        </w:rPr>
        <w:t>apital</w:t>
      </w:r>
      <w:r w:rsidR="00044597" w:rsidRPr="00044597">
        <w:rPr>
          <w:rFonts w:ascii="Times New Roman" w:hAnsi="Times New Roman" w:cs="Times New Roman"/>
          <w:i/>
          <w:iCs/>
        </w:rPr>
        <w:t>:  A</w:t>
      </w:r>
      <w:r w:rsidRPr="00044597">
        <w:rPr>
          <w:rFonts w:ascii="Times New Roman" w:hAnsi="Times New Roman" w:cs="Times New Roman"/>
          <w:i/>
          <w:iCs/>
        </w:rPr>
        <w:t xml:space="preserve">n </w:t>
      </w:r>
      <w:r w:rsidR="00044597" w:rsidRPr="00044597">
        <w:rPr>
          <w:rFonts w:ascii="Times New Roman" w:hAnsi="Times New Roman" w:cs="Times New Roman"/>
          <w:i/>
          <w:iCs/>
        </w:rPr>
        <w:t>E</w:t>
      </w:r>
      <w:r w:rsidRPr="00044597">
        <w:rPr>
          <w:rFonts w:ascii="Times New Roman" w:hAnsi="Times New Roman" w:cs="Times New Roman"/>
          <w:i/>
          <w:iCs/>
        </w:rPr>
        <w:t xml:space="preserve">ssay on the American </w:t>
      </w:r>
      <w:r w:rsidR="00044597" w:rsidRPr="00044597">
        <w:rPr>
          <w:rFonts w:ascii="Times New Roman" w:hAnsi="Times New Roman" w:cs="Times New Roman"/>
          <w:i/>
          <w:iCs/>
        </w:rPr>
        <w:t>E</w:t>
      </w:r>
      <w:r w:rsidRPr="00044597">
        <w:rPr>
          <w:rFonts w:ascii="Times New Roman" w:hAnsi="Times New Roman" w:cs="Times New Roman"/>
          <w:i/>
          <w:iCs/>
        </w:rPr>
        <w:t xml:space="preserve">conomic and </w:t>
      </w:r>
      <w:r w:rsidR="00044597" w:rsidRPr="00044597">
        <w:rPr>
          <w:rFonts w:ascii="Times New Roman" w:hAnsi="Times New Roman" w:cs="Times New Roman"/>
          <w:i/>
          <w:iCs/>
        </w:rPr>
        <w:t>S</w:t>
      </w:r>
      <w:r w:rsidRPr="00044597">
        <w:rPr>
          <w:rFonts w:ascii="Times New Roman" w:hAnsi="Times New Roman" w:cs="Times New Roman"/>
          <w:i/>
          <w:iCs/>
        </w:rPr>
        <w:t xml:space="preserve">ocial </w:t>
      </w:r>
      <w:r w:rsidR="00044597" w:rsidRPr="00044597">
        <w:rPr>
          <w:rFonts w:ascii="Times New Roman" w:hAnsi="Times New Roman" w:cs="Times New Roman"/>
          <w:i/>
          <w:iCs/>
        </w:rPr>
        <w:t>O</w:t>
      </w:r>
      <w:r w:rsidRPr="00044597">
        <w:rPr>
          <w:rFonts w:ascii="Times New Roman" w:hAnsi="Times New Roman" w:cs="Times New Roman"/>
          <w:i/>
          <w:iCs/>
        </w:rPr>
        <w:t>rder</w:t>
      </w:r>
      <w:r w:rsidRPr="00044597">
        <w:rPr>
          <w:rFonts w:ascii="Times New Roman" w:hAnsi="Times New Roman" w:cs="Times New Roman"/>
        </w:rPr>
        <w:t xml:space="preserve">. New York, </w:t>
      </w:r>
      <w:r w:rsidR="00044597" w:rsidRPr="00044597">
        <w:rPr>
          <w:rFonts w:ascii="Times New Roman" w:hAnsi="Times New Roman" w:cs="Times New Roman"/>
        </w:rPr>
        <w:t xml:space="preserve">NY:  </w:t>
      </w:r>
      <w:r w:rsidRPr="00044597">
        <w:rPr>
          <w:rFonts w:ascii="Times New Roman" w:hAnsi="Times New Roman" w:cs="Times New Roman"/>
        </w:rPr>
        <w:t>Monthly Review Press.</w:t>
      </w:r>
    </w:p>
    <w:p w14:paraId="6921314B" w14:textId="77777777" w:rsidR="00176BF9" w:rsidRPr="00176BF9" w:rsidRDefault="00176BF9" w:rsidP="00176BF9">
      <w:pPr>
        <w:spacing w:line="240" w:lineRule="auto"/>
        <w:rPr>
          <w:rFonts w:ascii="Times New Roman" w:hAnsi="Times New Roman" w:cs="Times New Roman"/>
        </w:rPr>
      </w:pPr>
      <w:proofErr w:type="spellStart"/>
      <w:r w:rsidRPr="00176BF9">
        <w:rPr>
          <w:rFonts w:ascii="Times New Roman" w:hAnsi="Times New Roman" w:cs="Times New Roman"/>
        </w:rPr>
        <w:t>Blom</w:t>
      </w:r>
      <w:proofErr w:type="spellEnd"/>
      <w:r w:rsidRPr="00176BF9">
        <w:rPr>
          <w:rFonts w:ascii="Times New Roman" w:hAnsi="Times New Roman" w:cs="Times New Roman"/>
        </w:rPr>
        <w:t xml:space="preserve">, </w:t>
      </w:r>
      <w:proofErr w:type="spellStart"/>
      <w:r w:rsidRPr="00176BF9">
        <w:rPr>
          <w:rFonts w:ascii="Times New Roman" w:hAnsi="Times New Roman" w:cs="Times New Roman"/>
        </w:rPr>
        <w:t>Phillipp</w:t>
      </w:r>
      <w:proofErr w:type="spellEnd"/>
      <w:r w:rsidRPr="00176BF9">
        <w:rPr>
          <w:rFonts w:ascii="Times New Roman" w:hAnsi="Times New Roman" w:cs="Times New Roman"/>
        </w:rPr>
        <w:t xml:space="preserve">.  2019.  </w:t>
      </w:r>
      <w:r w:rsidRPr="00176BF9">
        <w:rPr>
          <w:rFonts w:ascii="Times New Roman" w:hAnsi="Times New Roman" w:cs="Times New Roman"/>
          <w:i/>
        </w:rPr>
        <w:t xml:space="preserve">Nature's </w:t>
      </w:r>
      <w:proofErr w:type="gramStart"/>
      <w:r w:rsidRPr="00176BF9">
        <w:rPr>
          <w:rFonts w:ascii="Times New Roman" w:hAnsi="Times New Roman" w:cs="Times New Roman"/>
          <w:i/>
        </w:rPr>
        <w:t>Mutiny :</w:t>
      </w:r>
      <w:proofErr w:type="gramEnd"/>
      <w:r w:rsidRPr="00176BF9">
        <w:rPr>
          <w:rFonts w:ascii="Times New Roman" w:hAnsi="Times New Roman" w:cs="Times New Roman"/>
          <w:i/>
        </w:rPr>
        <w:t xml:space="preserve"> How the Little Ice Age of the Long Seventeenth Century Transformed the West and Shaped the Present</w:t>
      </w:r>
      <w:r w:rsidRPr="00176BF9">
        <w:rPr>
          <w:rFonts w:ascii="Times New Roman" w:hAnsi="Times New Roman" w:cs="Times New Roman"/>
        </w:rPr>
        <w:t>. New York, NY: Liveright Publishing Corporation, a division of W.W. Norton &amp; Company.</w:t>
      </w:r>
    </w:p>
    <w:p w14:paraId="54C425F1" w14:textId="77777777" w:rsidR="006622B6" w:rsidRPr="006622B6" w:rsidRDefault="006622B6" w:rsidP="006622B6">
      <w:pPr>
        <w:spacing w:line="240" w:lineRule="auto"/>
        <w:rPr>
          <w:rFonts w:ascii="Times New Roman" w:hAnsi="Times New Roman" w:cs="Times New Roman"/>
        </w:rPr>
      </w:pPr>
      <w:r w:rsidRPr="006622B6">
        <w:rPr>
          <w:rFonts w:ascii="Times New Roman" w:hAnsi="Times New Roman" w:cs="Times New Roman"/>
        </w:rPr>
        <w:t xml:space="preserve">Brenner, Robert.  </w:t>
      </w:r>
      <w:proofErr w:type="gramStart"/>
      <w:r w:rsidRPr="006622B6">
        <w:rPr>
          <w:rFonts w:ascii="Times New Roman" w:hAnsi="Times New Roman" w:cs="Times New Roman"/>
        </w:rPr>
        <w:t>1976.  “</w:t>
      </w:r>
      <w:proofErr w:type="gramEnd"/>
      <w:r w:rsidRPr="006622B6">
        <w:rPr>
          <w:rFonts w:ascii="Times New Roman" w:hAnsi="Times New Roman" w:cs="Times New Roman"/>
        </w:rPr>
        <w:t xml:space="preserve">Agrarian Class Structure and Economic Development in Pre-Industrial Europe.” </w:t>
      </w:r>
      <w:r w:rsidRPr="006622B6">
        <w:rPr>
          <w:rFonts w:ascii="Times New Roman" w:hAnsi="Times New Roman" w:cs="Times New Roman"/>
          <w:i/>
          <w:iCs/>
        </w:rPr>
        <w:t>Past &amp; Present</w:t>
      </w:r>
      <w:r w:rsidRPr="006622B6">
        <w:rPr>
          <w:rFonts w:ascii="Times New Roman" w:hAnsi="Times New Roman" w:cs="Times New Roman"/>
        </w:rPr>
        <w:t xml:space="preserve"> 70(February):  30–75.</w:t>
      </w:r>
    </w:p>
    <w:p w14:paraId="03F0834B" w14:textId="77777777" w:rsidR="006622B6" w:rsidRPr="006622B6" w:rsidRDefault="006622B6" w:rsidP="006622B6">
      <w:pPr>
        <w:spacing w:line="240" w:lineRule="auto"/>
        <w:rPr>
          <w:rFonts w:ascii="Times New Roman" w:hAnsi="Times New Roman" w:cs="Times New Roman"/>
        </w:rPr>
      </w:pPr>
      <w:r w:rsidRPr="006622B6">
        <w:rPr>
          <w:rFonts w:ascii="Times New Roman" w:hAnsi="Times New Roman" w:cs="Times New Roman"/>
        </w:rPr>
        <w:t xml:space="preserve">Brenner, Robert.  </w:t>
      </w:r>
      <w:proofErr w:type="gramStart"/>
      <w:r w:rsidRPr="006622B6">
        <w:rPr>
          <w:rFonts w:ascii="Times New Roman" w:hAnsi="Times New Roman" w:cs="Times New Roman"/>
        </w:rPr>
        <w:t>1985.  “</w:t>
      </w:r>
      <w:proofErr w:type="gramEnd"/>
      <w:r w:rsidRPr="006622B6">
        <w:rPr>
          <w:rFonts w:ascii="Times New Roman" w:hAnsi="Times New Roman" w:cs="Times New Roman"/>
        </w:rPr>
        <w:t xml:space="preserve">The Agrarian Roots of European Capitalism.”  In </w:t>
      </w:r>
      <w:proofErr w:type="gramStart"/>
      <w:r w:rsidRPr="006622B6">
        <w:rPr>
          <w:rFonts w:ascii="Times New Roman" w:hAnsi="Times New Roman" w:cs="Times New Roman"/>
          <w:i/>
          <w:iCs/>
        </w:rPr>
        <w:t>The</w:t>
      </w:r>
      <w:proofErr w:type="gramEnd"/>
      <w:r w:rsidRPr="006622B6">
        <w:rPr>
          <w:rFonts w:ascii="Times New Roman" w:hAnsi="Times New Roman" w:cs="Times New Roman"/>
          <w:i/>
          <w:iCs/>
        </w:rPr>
        <w:t xml:space="preserve"> Brenner Debate:  Agrarian Class Structure and Economic Development in Pre-industrial Europe, </w:t>
      </w:r>
      <w:r w:rsidRPr="006622B6">
        <w:rPr>
          <w:rFonts w:ascii="Times New Roman" w:hAnsi="Times New Roman" w:cs="Times New Roman"/>
        </w:rPr>
        <w:t xml:space="preserve">edited by Ashton, T. H., and C. H. E. </w:t>
      </w:r>
      <w:proofErr w:type="spellStart"/>
      <w:r w:rsidRPr="006622B6">
        <w:rPr>
          <w:rFonts w:ascii="Times New Roman" w:hAnsi="Times New Roman" w:cs="Times New Roman"/>
        </w:rPr>
        <w:t>Philpin</w:t>
      </w:r>
      <w:proofErr w:type="spellEnd"/>
      <w:r w:rsidRPr="006622B6">
        <w:rPr>
          <w:rFonts w:ascii="Times New Roman" w:hAnsi="Times New Roman" w:cs="Times New Roman"/>
        </w:rPr>
        <w:t>.  Cambridge, UK:  Cambridge University Press, pages 213-327.</w:t>
      </w:r>
      <w:r w:rsidRPr="006622B6">
        <w:rPr>
          <w:rFonts w:ascii="Times New Roman" w:hAnsi="Times New Roman" w:cs="Times New Roman"/>
          <w:i/>
          <w:iCs/>
        </w:rPr>
        <w:t xml:space="preserve"> </w:t>
      </w:r>
      <w:r w:rsidRPr="006622B6">
        <w:rPr>
          <w:rFonts w:ascii="Times New Roman" w:hAnsi="Times New Roman" w:cs="Times New Roman"/>
        </w:rPr>
        <w:t xml:space="preserve">  </w:t>
      </w:r>
    </w:p>
    <w:p w14:paraId="3CE98793" w14:textId="10E4A145" w:rsidR="006622B6" w:rsidRDefault="006622B6" w:rsidP="006622B6">
      <w:pPr>
        <w:spacing w:line="240" w:lineRule="auto"/>
        <w:rPr>
          <w:rFonts w:ascii="Times New Roman" w:hAnsi="Times New Roman" w:cs="Times New Roman"/>
        </w:rPr>
      </w:pPr>
      <w:proofErr w:type="spellStart"/>
      <w:r w:rsidRPr="006622B6">
        <w:rPr>
          <w:rFonts w:ascii="Times New Roman" w:hAnsi="Times New Roman" w:cs="Times New Roman"/>
        </w:rPr>
        <w:t>Broadberry</w:t>
      </w:r>
      <w:proofErr w:type="spellEnd"/>
      <w:r w:rsidRPr="006622B6">
        <w:rPr>
          <w:rFonts w:ascii="Times New Roman" w:hAnsi="Times New Roman" w:cs="Times New Roman"/>
        </w:rPr>
        <w:t xml:space="preserve">, S., Campbell, B., Klein, A., Overton, M., &amp; Van Leeuwen, B. 2015. </w:t>
      </w:r>
      <w:r w:rsidRPr="006622B6">
        <w:rPr>
          <w:rFonts w:ascii="Times New Roman" w:hAnsi="Times New Roman" w:cs="Times New Roman"/>
          <w:i/>
        </w:rPr>
        <w:t>British Economic Growth, 1270–1870</w:t>
      </w:r>
      <w:r w:rsidRPr="006622B6">
        <w:rPr>
          <w:rFonts w:ascii="Times New Roman" w:hAnsi="Times New Roman" w:cs="Times New Roman"/>
        </w:rPr>
        <w:t>. Cambridge: Cambridge University Press. doi:10.1017/CBO</w:t>
      </w:r>
      <w:proofErr w:type="gramStart"/>
      <w:r w:rsidRPr="006622B6">
        <w:rPr>
          <w:rFonts w:ascii="Times New Roman" w:hAnsi="Times New Roman" w:cs="Times New Roman"/>
        </w:rPr>
        <w:t>9781107707603 .</w:t>
      </w:r>
      <w:proofErr w:type="gramEnd"/>
      <w:r w:rsidR="001B060B">
        <w:rPr>
          <w:rFonts w:ascii="Times New Roman" w:hAnsi="Times New Roman" w:cs="Times New Roman"/>
        </w:rPr>
        <w:t xml:space="preserve">  Data set located at </w:t>
      </w:r>
      <w:hyperlink r:id="rId10" w:history="1">
        <w:r w:rsidR="00E20F91" w:rsidRPr="00C534D1">
          <w:rPr>
            <w:rStyle w:val="Hyperkobling"/>
            <w:rFonts w:ascii="Times New Roman" w:hAnsi="Times New Roman" w:cs="Times New Roman"/>
          </w:rPr>
          <w:t>https://www.cambridge.org/gb/academic/subjects/history/economic-history/british-economic-growth-12701870?format=PB</w:t>
        </w:r>
      </w:hyperlink>
      <w:r w:rsidR="00E20F91">
        <w:rPr>
          <w:rFonts w:ascii="Times New Roman" w:hAnsi="Times New Roman" w:cs="Times New Roman"/>
        </w:rPr>
        <w:t xml:space="preserve"> </w:t>
      </w:r>
      <w:r w:rsidR="001B060B">
        <w:rPr>
          <w:rFonts w:ascii="Times New Roman" w:hAnsi="Times New Roman" w:cs="Times New Roman"/>
        </w:rPr>
        <w:t xml:space="preserve">.  Accessed on June 18, 2020.  </w:t>
      </w:r>
    </w:p>
    <w:p w14:paraId="00DA709D" w14:textId="173FD343" w:rsidR="0023016E" w:rsidRPr="0023016E" w:rsidRDefault="0023016E" w:rsidP="006622B6">
      <w:pPr>
        <w:spacing w:line="240" w:lineRule="auto"/>
        <w:rPr>
          <w:rFonts w:ascii="Times New Roman" w:hAnsi="Times New Roman" w:cs="Times New Roman"/>
        </w:rPr>
      </w:pPr>
      <w:r w:rsidRPr="0023016E">
        <w:rPr>
          <w:rFonts w:ascii="Times New Roman" w:hAnsi="Times New Roman" w:cs="Times New Roman"/>
        </w:rPr>
        <w:t xml:space="preserve">Chow, Gregory C. </w:t>
      </w:r>
      <w:r>
        <w:rPr>
          <w:rFonts w:ascii="Times New Roman" w:hAnsi="Times New Roman" w:cs="Times New Roman"/>
        </w:rPr>
        <w:t xml:space="preserve"> </w:t>
      </w:r>
      <w:r w:rsidRPr="0023016E">
        <w:rPr>
          <w:rFonts w:ascii="Times New Roman" w:hAnsi="Times New Roman" w:cs="Times New Roman"/>
        </w:rPr>
        <w:t xml:space="preserve">1960. </w:t>
      </w:r>
      <w:hyperlink r:id="rId11" w:history="1">
        <w:r w:rsidRPr="0023016E">
          <w:rPr>
            <w:rStyle w:val="Hyperkobling"/>
            <w:rFonts w:ascii="Times New Roman" w:hAnsi="Times New Roman" w:cs="Times New Roman"/>
            <w:color w:val="auto"/>
            <w:u w:val="none"/>
          </w:rPr>
          <w:t>"Tests of Equality Between Sets of Coefficients in Two Linear Regressions"</w:t>
        </w:r>
      </w:hyperlink>
      <w:r w:rsidRPr="0023016E">
        <w:rPr>
          <w:rFonts w:ascii="Times New Roman" w:hAnsi="Times New Roman" w:cs="Times New Roman"/>
        </w:rPr>
        <w:t xml:space="preserve"> </w:t>
      </w:r>
      <w:proofErr w:type="spellStart"/>
      <w:r w:rsidRPr="0023016E">
        <w:rPr>
          <w:rFonts w:ascii="Times New Roman" w:hAnsi="Times New Roman" w:cs="Times New Roman"/>
          <w:i/>
          <w:iCs/>
        </w:rPr>
        <w:t>Econometrica</w:t>
      </w:r>
      <w:proofErr w:type="spellEnd"/>
      <w:r w:rsidRPr="0023016E">
        <w:rPr>
          <w:rFonts w:ascii="Times New Roman" w:hAnsi="Times New Roman" w:cs="Times New Roman"/>
        </w:rPr>
        <w:t xml:space="preserve">. 28 (3): 591–605. </w:t>
      </w:r>
      <w:hyperlink r:id="rId12" w:tooltip="Doi (identifier)" w:history="1">
        <w:r w:rsidRPr="0023016E">
          <w:rPr>
            <w:rStyle w:val="Hyperkobling"/>
            <w:rFonts w:ascii="Times New Roman" w:hAnsi="Times New Roman" w:cs="Times New Roman"/>
            <w:color w:val="auto"/>
            <w:u w:val="none"/>
          </w:rPr>
          <w:t>doi</w:t>
        </w:r>
      </w:hyperlink>
      <w:r w:rsidRPr="0023016E">
        <w:rPr>
          <w:rFonts w:ascii="Times New Roman" w:hAnsi="Times New Roman" w:cs="Times New Roman"/>
        </w:rPr>
        <w:t>:</w:t>
      </w:r>
      <w:hyperlink r:id="rId13" w:history="1">
        <w:r w:rsidRPr="0023016E">
          <w:rPr>
            <w:rStyle w:val="Hyperkobling"/>
            <w:rFonts w:ascii="Times New Roman" w:hAnsi="Times New Roman" w:cs="Times New Roman"/>
            <w:color w:val="auto"/>
            <w:u w:val="none"/>
          </w:rPr>
          <w:t>10.2307/1910133</w:t>
        </w:r>
      </w:hyperlink>
      <w:r w:rsidRPr="0023016E">
        <w:rPr>
          <w:rFonts w:ascii="Times New Roman" w:hAnsi="Times New Roman" w:cs="Times New Roman"/>
        </w:rPr>
        <w:t xml:space="preserve">. </w:t>
      </w:r>
      <w:hyperlink r:id="rId14" w:tooltip="JSTOR (identifier)" w:history="1">
        <w:r w:rsidRPr="0023016E">
          <w:rPr>
            <w:rStyle w:val="Hyperkobling"/>
            <w:rFonts w:ascii="Times New Roman" w:hAnsi="Times New Roman" w:cs="Times New Roman"/>
            <w:color w:val="auto"/>
            <w:u w:val="none"/>
          </w:rPr>
          <w:t>JSTOR</w:t>
        </w:r>
      </w:hyperlink>
      <w:r w:rsidRPr="0023016E">
        <w:rPr>
          <w:rFonts w:ascii="Times New Roman" w:hAnsi="Times New Roman" w:cs="Times New Roman"/>
        </w:rPr>
        <w:t> </w:t>
      </w:r>
      <w:hyperlink r:id="rId15" w:history="1">
        <w:r w:rsidRPr="0023016E">
          <w:rPr>
            <w:rStyle w:val="Hyperkobling"/>
            <w:rFonts w:ascii="Times New Roman" w:hAnsi="Times New Roman" w:cs="Times New Roman"/>
            <w:color w:val="auto"/>
            <w:u w:val="none"/>
          </w:rPr>
          <w:t>1910133</w:t>
        </w:r>
      </w:hyperlink>
      <w:r w:rsidRPr="0023016E">
        <w:rPr>
          <w:rFonts w:ascii="Times New Roman" w:hAnsi="Times New Roman" w:cs="Times New Roman"/>
        </w:rPr>
        <w:t>.</w:t>
      </w:r>
    </w:p>
    <w:p w14:paraId="15DDDE59" w14:textId="577E40D1" w:rsidR="006622B6" w:rsidRDefault="006622B6" w:rsidP="006622B6">
      <w:pPr>
        <w:spacing w:line="240" w:lineRule="auto"/>
        <w:rPr>
          <w:rFonts w:ascii="Times New Roman" w:hAnsi="Times New Roman" w:cs="Times New Roman"/>
        </w:rPr>
      </w:pPr>
      <w:r w:rsidRPr="006622B6">
        <w:rPr>
          <w:rFonts w:ascii="Times New Roman" w:hAnsi="Times New Roman" w:cs="Times New Roman"/>
        </w:rPr>
        <w:t>Clark, Gregory.  2009. “The Macroeconomic Aggregates for England, 1209-2008</w:t>
      </w:r>
      <w:proofErr w:type="gramStart"/>
      <w:r w:rsidRPr="006622B6">
        <w:rPr>
          <w:rFonts w:ascii="Times New Roman" w:hAnsi="Times New Roman" w:cs="Times New Roman"/>
        </w:rPr>
        <w:t>”,  UC</w:t>
      </w:r>
      <w:proofErr w:type="gramEnd"/>
      <w:r w:rsidRPr="006622B6">
        <w:rPr>
          <w:rFonts w:ascii="Times New Roman" w:hAnsi="Times New Roman" w:cs="Times New Roman"/>
        </w:rPr>
        <w:t xml:space="preserve"> Davis, Economics WP 09-19.  </w:t>
      </w:r>
      <w:hyperlink r:id="rId16" w:history="1">
        <w:r w:rsidRPr="006622B6">
          <w:rPr>
            <w:rStyle w:val="Hyperkobling"/>
            <w:rFonts w:ascii="Times New Roman" w:hAnsi="Times New Roman" w:cs="Times New Roman"/>
          </w:rPr>
          <w:t>http://faculty.econ.ucdavis.edu/faculty/gclark/data.html</w:t>
        </w:r>
      </w:hyperlink>
      <w:r w:rsidRPr="006622B6">
        <w:rPr>
          <w:rFonts w:ascii="Times New Roman" w:hAnsi="Times New Roman" w:cs="Times New Roman"/>
        </w:rPr>
        <w:t xml:space="preserve"> .  Accessed on February 23, 2020.  </w:t>
      </w:r>
    </w:p>
    <w:p w14:paraId="2189695F" w14:textId="27F51C02" w:rsidR="003E583D" w:rsidRDefault="003E583D" w:rsidP="006622B6">
      <w:pPr>
        <w:spacing w:line="240" w:lineRule="auto"/>
        <w:rPr>
          <w:rFonts w:ascii="Times New Roman" w:hAnsi="Times New Roman" w:cs="Times New Roman"/>
        </w:rPr>
      </w:pPr>
      <w:r w:rsidRPr="003E583D">
        <w:rPr>
          <w:rFonts w:ascii="Times New Roman" w:hAnsi="Times New Roman" w:cs="Times New Roman"/>
        </w:rPr>
        <w:t>Clark, G</w:t>
      </w:r>
      <w:r>
        <w:rPr>
          <w:rFonts w:ascii="Times New Roman" w:hAnsi="Times New Roman" w:cs="Times New Roman"/>
        </w:rPr>
        <w:t>reg</w:t>
      </w:r>
      <w:r w:rsidR="002C3591">
        <w:rPr>
          <w:rFonts w:ascii="Times New Roman" w:hAnsi="Times New Roman" w:cs="Times New Roman"/>
        </w:rPr>
        <w:t>ory</w:t>
      </w:r>
      <w:r w:rsidRPr="003E583D">
        <w:rPr>
          <w:rFonts w:ascii="Times New Roman" w:hAnsi="Times New Roman" w:cs="Times New Roman"/>
        </w:rPr>
        <w:t xml:space="preserve">. 2010. </w:t>
      </w:r>
      <w:r w:rsidR="00AF2796">
        <w:rPr>
          <w:rFonts w:ascii="Times New Roman" w:hAnsi="Times New Roman" w:cs="Times New Roman"/>
        </w:rPr>
        <w:t>‘</w:t>
      </w:r>
      <w:r w:rsidRPr="003E583D">
        <w:rPr>
          <w:rFonts w:ascii="Times New Roman" w:hAnsi="Times New Roman" w:cs="Times New Roman"/>
        </w:rPr>
        <w:t>The Macroeconomic Aggregates for England, 1209-2008.</w:t>
      </w:r>
      <w:r w:rsidR="00A232F6">
        <w:rPr>
          <w:rFonts w:ascii="Times New Roman" w:hAnsi="Times New Roman" w:cs="Times New Roman"/>
        </w:rPr>
        <w:t xml:space="preserve">”  </w:t>
      </w:r>
      <w:r w:rsidR="00A232F6" w:rsidRPr="00A232F6">
        <w:rPr>
          <w:rFonts w:ascii="Times New Roman" w:hAnsi="Times New Roman" w:cs="Times New Roman"/>
          <w:i/>
          <w:iCs/>
        </w:rPr>
        <w:t>Research in Economic History</w:t>
      </w:r>
      <w:r w:rsidR="00A232F6">
        <w:rPr>
          <w:rFonts w:ascii="Times New Roman" w:hAnsi="Times New Roman" w:cs="Times New Roman"/>
        </w:rPr>
        <w:t>, 27: 51-140.</w:t>
      </w:r>
    </w:p>
    <w:p w14:paraId="014045AF" w14:textId="54ABB03C" w:rsidR="00BB7A89" w:rsidRDefault="00BB7A89" w:rsidP="006622B6">
      <w:pPr>
        <w:spacing w:line="240" w:lineRule="auto"/>
        <w:rPr>
          <w:rFonts w:ascii="Times New Roman" w:hAnsi="Times New Roman" w:cs="Times New Roman"/>
        </w:rPr>
      </w:pPr>
      <w:r w:rsidRPr="00BB7A89">
        <w:rPr>
          <w:rFonts w:ascii="Times New Roman" w:hAnsi="Times New Roman" w:cs="Times New Roman"/>
        </w:rPr>
        <w:t xml:space="preserve">Crafts, </w:t>
      </w:r>
      <w:proofErr w:type="gramStart"/>
      <w:r>
        <w:rPr>
          <w:rFonts w:ascii="Times New Roman" w:hAnsi="Times New Roman" w:cs="Times New Roman"/>
        </w:rPr>
        <w:t>Nicholas</w:t>
      </w:r>
      <w:proofErr w:type="gramEnd"/>
      <w:r>
        <w:rPr>
          <w:rFonts w:ascii="Times New Roman" w:hAnsi="Times New Roman" w:cs="Times New Roman"/>
        </w:rPr>
        <w:t xml:space="preserve"> and </w:t>
      </w:r>
      <w:r w:rsidRPr="00BB7A89">
        <w:rPr>
          <w:rFonts w:ascii="Times New Roman" w:hAnsi="Times New Roman" w:cs="Times New Roman"/>
        </w:rPr>
        <w:t xml:space="preserve">Terence C. Mills, </w:t>
      </w:r>
      <w:r>
        <w:rPr>
          <w:rFonts w:ascii="Times New Roman" w:hAnsi="Times New Roman" w:cs="Times New Roman"/>
        </w:rPr>
        <w:t>2017.  “</w:t>
      </w:r>
      <w:r w:rsidRPr="00BB7A89">
        <w:rPr>
          <w:rFonts w:ascii="Times New Roman" w:hAnsi="Times New Roman" w:cs="Times New Roman"/>
        </w:rPr>
        <w:t xml:space="preserve">Six </w:t>
      </w:r>
      <w:r>
        <w:rPr>
          <w:rFonts w:ascii="Times New Roman" w:hAnsi="Times New Roman" w:cs="Times New Roman"/>
        </w:rPr>
        <w:t>C</w:t>
      </w:r>
      <w:r w:rsidRPr="00BB7A89">
        <w:rPr>
          <w:rFonts w:ascii="Times New Roman" w:hAnsi="Times New Roman" w:cs="Times New Roman"/>
        </w:rPr>
        <w:t xml:space="preserve">enturies of British </w:t>
      </w:r>
      <w:r>
        <w:rPr>
          <w:rFonts w:ascii="Times New Roman" w:hAnsi="Times New Roman" w:cs="Times New Roman"/>
        </w:rPr>
        <w:t>E</w:t>
      </w:r>
      <w:r w:rsidRPr="00BB7A89">
        <w:rPr>
          <w:rFonts w:ascii="Times New Roman" w:hAnsi="Times New Roman" w:cs="Times New Roman"/>
        </w:rPr>
        <w:t xml:space="preserve">conomic </w:t>
      </w:r>
      <w:r>
        <w:rPr>
          <w:rFonts w:ascii="Times New Roman" w:hAnsi="Times New Roman" w:cs="Times New Roman"/>
        </w:rPr>
        <w:t>G</w:t>
      </w:r>
      <w:r w:rsidRPr="00BB7A89">
        <w:rPr>
          <w:rFonts w:ascii="Times New Roman" w:hAnsi="Times New Roman" w:cs="Times New Roman"/>
        </w:rPr>
        <w:t xml:space="preserve">rowth: </w:t>
      </w:r>
      <w:proofErr w:type="gramStart"/>
      <w:r w:rsidRPr="00BB7A89">
        <w:rPr>
          <w:rFonts w:ascii="Times New Roman" w:hAnsi="Times New Roman" w:cs="Times New Roman"/>
        </w:rPr>
        <w:t>a</w:t>
      </w:r>
      <w:proofErr w:type="gramEnd"/>
      <w:r w:rsidRPr="00BB7A89">
        <w:rPr>
          <w:rFonts w:ascii="Times New Roman" w:hAnsi="Times New Roman" w:cs="Times New Roman"/>
        </w:rPr>
        <w:t xml:space="preserve"> </w:t>
      </w:r>
      <w:r>
        <w:rPr>
          <w:rFonts w:ascii="Times New Roman" w:hAnsi="Times New Roman" w:cs="Times New Roman"/>
        </w:rPr>
        <w:t>T</w:t>
      </w:r>
      <w:r w:rsidRPr="00BB7A89">
        <w:rPr>
          <w:rFonts w:ascii="Times New Roman" w:hAnsi="Times New Roman" w:cs="Times New Roman"/>
        </w:rPr>
        <w:t xml:space="preserve">ime-series </w:t>
      </w:r>
      <w:r>
        <w:rPr>
          <w:rFonts w:ascii="Times New Roman" w:hAnsi="Times New Roman" w:cs="Times New Roman"/>
        </w:rPr>
        <w:t>P</w:t>
      </w:r>
      <w:r w:rsidRPr="00BB7A89">
        <w:rPr>
          <w:rFonts w:ascii="Times New Roman" w:hAnsi="Times New Roman" w:cs="Times New Roman"/>
        </w:rPr>
        <w:t>erspective</w:t>
      </w:r>
      <w:r>
        <w:rPr>
          <w:rFonts w:ascii="Times New Roman" w:hAnsi="Times New Roman" w:cs="Times New Roman"/>
        </w:rPr>
        <w:t xml:space="preserve">”.  </w:t>
      </w:r>
      <w:r w:rsidRPr="00BB7A89">
        <w:rPr>
          <w:rFonts w:ascii="Times New Roman" w:hAnsi="Times New Roman" w:cs="Times New Roman"/>
          <w:i/>
          <w:iCs/>
        </w:rPr>
        <w:t>European Review of Economic History</w:t>
      </w:r>
      <w:r w:rsidRPr="00BB7A89">
        <w:rPr>
          <w:rFonts w:ascii="Times New Roman" w:hAnsi="Times New Roman" w:cs="Times New Roman"/>
        </w:rPr>
        <w:t xml:space="preserve">, Volume 21, Issue 2, May 2017, Pages 141–158, </w:t>
      </w:r>
      <w:hyperlink r:id="rId17" w:history="1">
        <w:r w:rsidRPr="00BB7A89">
          <w:rPr>
            <w:rStyle w:val="Hyperkobling"/>
            <w:rFonts w:ascii="Times New Roman" w:hAnsi="Times New Roman" w:cs="Times New Roman"/>
          </w:rPr>
          <w:t>https://doi.org/10.1093/ereh/hew020</w:t>
        </w:r>
      </w:hyperlink>
      <w:r>
        <w:rPr>
          <w:rFonts w:ascii="Times New Roman" w:hAnsi="Times New Roman" w:cs="Times New Roman"/>
        </w:rPr>
        <w:t xml:space="preserve"> .  </w:t>
      </w:r>
    </w:p>
    <w:p w14:paraId="7D6032F3" w14:textId="389BA5E6" w:rsidR="00176BF9" w:rsidRDefault="00176BF9" w:rsidP="006622B6">
      <w:pPr>
        <w:spacing w:line="240" w:lineRule="auto"/>
        <w:rPr>
          <w:rFonts w:ascii="Times New Roman" w:hAnsi="Times New Roman" w:cs="Times New Roman"/>
        </w:rPr>
      </w:pPr>
      <w:r w:rsidRPr="00176BF9">
        <w:rPr>
          <w:rFonts w:ascii="Times New Roman" w:hAnsi="Times New Roman" w:cs="Times New Roman"/>
        </w:rPr>
        <w:t xml:space="preserve">Dimmock, Spencer. 2014. </w:t>
      </w:r>
      <w:r w:rsidRPr="00176BF9">
        <w:rPr>
          <w:rFonts w:ascii="Times New Roman" w:hAnsi="Times New Roman" w:cs="Times New Roman"/>
          <w:i/>
          <w:iCs/>
        </w:rPr>
        <w:t xml:space="preserve">The </w:t>
      </w:r>
      <w:r>
        <w:rPr>
          <w:rFonts w:ascii="Times New Roman" w:hAnsi="Times New Roman" w:cs="Times New Roman"/>
          <w:i/>
          <w:iCs/>
        </w:rPr>
        <w:t>O</w:t>
      </w:r>
      <w:r w:rsidRPr="00176BF9">
        <w:rPr>
          <w:rFonts w:ascii="Times New Roman" w:hAnsi="Times New Roman" w:cs="Times New Roman"/>
          <w:i/>
          <w:iCs/>
        </w:rPr>
        <w:t xml:space="preserve">rigin of </w:t>
      </w:r>
      <w:r>
        <w:rPr>
          <w:rFonts w:ascii="Times New Roman" w:hAnsi="Times New Roman" w:cs="Times New Roman"/>
          <w:i/>
          <w:iCs/>
        </w:rPr>
        <w:t>C</w:t>
      </w:r>
      <w:r w:rsidRPr="00176BF9">
        <w:rPr>
          <w:rFonts w:ascii="Times New Roman" w:hAnsi="Times New Roman" w:cs="Times New Roman"/>
          <w:i/>
          <w:iCs/>
        </w:rPr>
        <w:t>apitalism in England, 1400-1600</w:t>
      </w:r>
      <w:r w:rsidRPr="00176BF9">
        <w:rPr>
          <w:rFonts w:ascii="Times New Roman" w:hAnsi="Times New Roman" w:cs="Times New Roman"/>
        </w:rPr>
        <w:t>.</w:t>
      </w:r>
      <w:r>
        <w:rPr>
          <w:rFonts w:ascii="Times New Roman" w:hAnsi="Times New Roman" w:cs="Times New Roman"/>
        </w:rPr>
        <w:t xml:space="preserve">  </w:t>
      </w:r>
      <w:r w:rsidRPr="00176BF9">
        <w:rPr>
          <w:rFonts w:ascii="Times New Roman" w:hAnsi="Times New Roman" w:cs="Times New Roman"/>
        </w:rPr>
        <w:t xml:space="preserve"> </w:t>
      </w:r>
      <w:r>
        <w:rPr>
          <w:rFonts w:ascii="Times New Roman" w:hAnsi="Times New Roman" w:cs="Times New Roman"/>
        </w:rPr>
        <w:t xml:space="preserve">Leiden, UK:  Brill Publishers.  </w:t>
      </w:r>
    </w:p>
    <w:p w14:paraId="2CB49386" w14:textId="77777777" w:rsidR="006622B6" w:rsidRPr="006622B6" w:rsidRDefault="006622B6" w:rsidP="006622B6">
      <w:pPr>
        <w:spacing w:line="240" w:lineRule="auto"/>
        <w:rPr>
          <w:rFonts w:ascii="Times New Roman" w:hAnsi="Times New Roman" w:cs="Times New Roman"/>
        </w:rPr>
      </w:pPr>
      <w:r w:rsidRPr="006622B6">
        <w:rPr>
          <w:rFonts w:ascii="Times New Roman" w:hAnsi="Times New Roman" w:cs="Times New Roman"/>
        </w:rPr>
        <w:t xml:space="preserve">Dobb, Maurice.  1947.  </w:t>
      </w:r>
      <w:r w:rsidRPr="006622B6">
        <w:rPr>
          <w:rFonts w:ascii="Times New Roman" w:hAnsi="Times New Roman" w:cs="Times New Roman"/>
          <w:i/>
          <w:iCs/>
        </w:rPr>
        <w:t xml:space="preserve">Studies in the Development of Capitalism.  </w:t>
      </w:r>
      <w:r w:rsidRPr="006622B6">
        <w:rPr>
          <w:rFonts w:ascii="Times New Roman" w:hAnsi="Times New Roman" w:cs="Times New Roman"/>
        </w:rPr>
        <w:t xml:space="preserve">New York, NY:  International Publishers.  </w:t>
      </w:r>
    </w:p>
    <w:p w14:paraId="6D21CA5F" w14:textId="77777777" w:rsidR="006622B6" w:rsidRPr="006622B6" w:rsidRDefault="006622B6" w:rsidP="006622B6">
      <w:pPr>
        <w:spacing w:line="240" w:lineRule="auto"/>
        <w:rPr>
          <w:rFonts w:ascii="Times New Roman" w:hAnsi="Times New Roman" w:cs="Times New Roman"/>
        </w:rPr>
      </w:pPr>
      <w:r w:rsidRPr="006622B6">
        <w:rPr>
          <w:rFonts w:ascii="Times New Roman" w:hAnsi="Times New Roman" w:cs="Times New Roman"/>
        </w:rPr>
        <w:t xml:space="preserve">Engels, Friedrich.  </w:t>
      </w:r>
      <w:proofErr w:type="gramStart"/>
      <w:r w:rsidRPr="006622B6">
        <w:rPr>
          <w:rFonts w:ascii="Times New Roman" w:hAnsi="Times New Roman" w:cs="Times New Roman"/>
        </w:rPr>
        <w:t>1957.  “</w:t>
      </w:r>
      <w:proofErr w:type="gramEnd"/>
      <w:r w:rsidRPr="006622B6">
        <w:rPr>
          <w:rFonts w:ascii="Times New Roman" w:hAnsi="Times New Roman" w:cs="Times New Roman"/>
        </w:rPr>
        <w:t xml:space="preserve">The Decline of Feudalism and the Rise of the Bourgeoisie.”  </w:t>
      </w:r>
      <w:r w:rsidRPr="006622B6">
        <w:rPr>
          <w:rFonts w:ascii="Times New Roman" w:hAnsi="Times New Roman" w:cs="Times New Roman"/>
          <w:i/>
          <w:iCs/>
        </w:rPr>
        <w:t>Monthly Review</w:t>
      </w:r>
      <w:r w:rsidRPr="006622B6">
        <w:rPr>
          <w:rFonts w:ascii="Times New Roman" w:hAnsi="Times New Roman" w:cs="Times New Roman"/>
        </w:rPr>
        <w:t xml:space="preserve"> April 1957, pp. 445-454.  Originally written in </w:t>
      </w:r>
      <w:proofErr w:type="gramStart"/>
      <w:r w:rsidRPr="006622B6">
        <w:rPr>
          <w:rFonts w:ascii="Times New Roman" w:hAnsi="Times New Roman" w:cs="Times New Roman"/>
        </w:rPr>
        <w:t>1884  and</w:t>
      </w:r>
      <w:proofErr w:type="gramEnd"/>
      <w:r w:rsidRPr="006622B6">
        <w:rPr>
          <w:rFonts w:ascii="Times New Roman" w:hAnsi="Times New Roman" w:cs="Times New Roman"/>
        </w:rPr>
        <w:t xml:space="preserve"> from an unfinished manuscript discovered amongst Engels posthumous papers: "</w:t>
      </w:r>
      <w:proofErr w:type="spellStart"/>
      <w:r w:rsidRPr="006622B6">
        <w:rPr>
          <w:rFonts w:ascii="Times New Roman" w:hAnsi="Times New Roman" w:cs="Times New Roman"/>
        </w:rPr>
        <w:t>Ueber</w:t>
      </w:r>
      <w:proofErr w:type="spellEnd"/>
      <w:r w:rsidRPr="006622B6">
        <w:rPr>
          <w:rFonts w:ascii="Times New Roman" w:hAnsi="Times New Roman" w:cs="Times New Roman"/>
        </w:rPr>
        <w:t xml:space="preserve"> den </w:t>
      </w:r>
      <w:proofErr w:type="spellStart"/>
      <w:r w:rsidRPr="006622B6">
        <w:rPr>
          <w:rFonts w:ascii="Times New Roman" w:hAnsi="Times New Roman" w:cs="Times New Roman"/>
        </w:rPr>
        <w:t>Verfall</w:t>
      </w:r>
      <w:proofErr w:type="spellEnd"/>
      <w:r w:rsidRPr="006622B6">
        <w:rPr>
          <w:rFonts w:ascii="Times New Roman" w:hAnsi="Times New Roman" w:cs="Times New Roman"/>
        </w:rPr>
        <w:t xml:space="preserve"> des </w:t>
      </w:r>
      <w:proofErr w:type="spellStart"/>
      <w:r w:rsidRPr="006622B6">
        <w:rPr>
          <w:rFonts w:ascii="Times New Roman" w:hAnsi="Times New Roman" w:cs="Times New Roman"/>
        </w:rPr>
        <w:t>Feudalismus</w:t>
      </w:r>
      <w:proofErr w:type="spellEnd"/>
      <w:r w:rsidRPr="006622B6">
        <w:rPr>
          <w:rFonts w:ascii="Times New Roman" w:hAnsi="Times New Roman" w:cs="Times New Roman"/>
        </w:rPr>
        <w:t xml:space="preserve"> and das </w:t>
      </w:r>
      <w:proofErr w:type="spellStart"/>
      <w:r w:rsidRPr="006622B6">
        <w:rPr>
          <w:rFonts w:ascii="Times New Roman" w:hAnsi="Times New Roman" w:cs="Times New Roman"/>
        </w:rPr>
        <w:t>Aufkommen</w:t>
      </w:r>
      <w:proofErr w:type="spellEnd"/>
      <w:r w:rsidRPr="006622B6">
        <w:rPr>
          <w:rFonts w:ascii="Times New Roman" w:hAnsi="Times New Roman" w:cs="Times New Roman"/>
        </w:rPr>
        <w:t xml:space="preserve"> der Bourgeoisie", Berlin DDR, 1953.  </w:t>
      </w:r>
      <w:hyperlink r:id="rId18" w:history="1">
        <w:r w:rsidRPr="006622B6">
          <w:rPr>
            <w:rStyle w:val="Hyperkobling"/>
            <w:rFonts w:ascii="Times New Roman" w:hAnsi="Times New Roman" w:cs="Times New Roman"/>
          </w:rPr>
          <w:t>https://marxists.catbull.com/archive/marx/works/1884/decline/index.htm</w:t>
        </w:r>
      </w:hyperlink>
      <w:r w:rsidRPr="006622B6">
        <w:rPr>
          <w:rFonts w:ascii="Times New Roman" w:hAnsi="Times New Roman" w:cs="Times New Roman"/>
        </w:rPr>
        <w:t xml:space="preserve"> .  Accessed on October 29, 2019.  </w:t>
      </w:r>
    </w:p>
    <w:p w14:paraId="70B805BE" w14:textId="77777777" w:rsidR="00176BF9" w:rsidRPr="00176BF9" w:rsidRDefault="00176BF9" w:rsidP="00176BF9">
      <w:pPr>
        <w:spacing w:line="240" w:lineRule="auto"/>
        <w:rPr>
          <w:rFonts w:ascii="Times New Roman" w:hAnsi="Times New Roman" w:cs="Times New Roman"/>
        </w:rPr>
      </w:pPr>
      <w:r w:rsidRPr="00176BF9">
        <w:rPr>
          <w:rFonts w:ascii="Times New Roman" w:hAnsi="Times New Roman" w:cs="Times New Roman"/>
        </w:rPr>
        <w:t xml:space="preserve">Fagan, Brian M.  2000.  </w:t>
      </w:r>
      <w:r w:rsidRPr="00176BF9">
        <w:rPr>
          <w:rFonts w:ascii="Times New Roman" w:hAnsi="Times New Roman" w:cs="Times New Roman"/>
          <w:i/>
        </w:rPr>
        <w:t>The Little Ice Age: How Climate Made History, 1300-1850</w:t>
      </w:r>
      <w:r w:rsidRPr="00176BF9">
        <w:rPr>
          <w:rFonts w:ascii="Times New Roman" w:hAnsi="Times New Roman" w:cs="Times New Roman"/>
        </w:rPr>
        <w:t>.  New York: Basic Books.</w:t>
      </w:r>
    </w:p>
    <w:p w14:paraId="5EC13060" w14:textId="5508804B" w:rsidR="00176BF9" w:rsidRDefault="00176BF9" w:rsidP="00176BF9">
      <w:pPr>
        <w:spacing w:line="240" w:lineRule="auto"/>
        <w:rPr>
          <w:rFonts w:ascii="Times New Roman" w:hAnsi="Times New Roman" w:cs="Times New Roman"/>
        </w:rPr>
      </w:pPr>
      <w:r w:rsidRPr="00176BF9">
        <w:rPr>
          <w:rFonts w:ascii="Times New Roman" w:hAnsi="Times New Roman" w:cs="Times New Roman"/>
        </w:rPr>
        <w:lastRenderedPageBreak/>
        <w:t xml:space="preserve">Foster, John Bellamy, and McChesney, Robert W.  2012. </w:t>
      </w:r>
      <w:r w:rsidRPr="00176BF9">
        <w:rPr>
          <w:rFonts w:ascii="Times New Roman" w:hAnsi="Times New Roman" w:cs="Times New Roman"/>
          <w:i/>
          <w:iCs/>
        </w:rPr>
        <w:t>The Endless Crisis: How Monopoly-Finance Capital Produces Stagnation and Upheaval from the U.S.A. to China</w:t>
      </w:r>
      <w:r w:rsidRPr="00176BF9">
        <w:rPr>
          <w:rFonts w:ascii="Times New Roman" w:hAnsi="Times New Roman" w:cs="Times New Roman"/>
        </w:rPr>
        <w:t>. New York, NY: Monthly Review Press.</w:t>
      </w:r>
    </w:p>
    <w:p w14:paraId="778830DD" w14:textId="020C5107" w:rsidR="00606D0D" w:rsidRPr="00176BF9" w:rsidRDefault="00606D0D" w:rsidP="00176BF9">
      <w:pPr>
        <w:spacing w:line="240" w:lineRule="auto"/>
        <w:rPr>
          <w:rFonts w:ascii="Times New Roman" w:hAnsi="Times New Roman" w:cs="Times New Roman"/>
        </w:rPr>
      </w:pPr>
      <w:r w:rsidRPr="00606D0D">
        <w:rPr>
          <w:rFonts w:ascii="Times New Roman" w:hAnsi="Times New Roman" w:cs="Times New Roman"/>
        </w:rPr>
        <w:t>Heller, H</w:t>
      </w:r>
      <w:r>
        <w:rPr>
          <w:rFonts w:ascii="Times New Roman" w:hAnsi="Times New Roman" w:cs="Times New Roman"/>
        </w:rPr>
        <w:t>enry</w:t>
      </w:r>
      <w:r w:rsidRPr="00606D0D">
        <w:rPr>
          <w:rFonts w:ascii="Times New Roman" w:hAnsi="Times New Roman" w:cs="Times New Roman"/>
        </w:rPr>
        <w:t xml:space="preserve">. 1985. </w:t>
      </w:r>
      <w:r>
        <w:rPr>
          <w:rFonts w:ascii="Times New Roman" w:hAnsi="Times New Roman" w:cs="Times New Roman"/>
        </w:rPr>
        <w:t>“</w:t>
      </w:r>
      <w:r w:rsidRPr="00606D0D">
        <w:rPr>
          <w:rFonts w:ascii="Times New Roman" w:hAnsi="Times New Roman" w:cs="Times New Roman"/>
        </w:rPr>
        <w:t>The Transition Debate in Historical Perspective.</w:t>
      </w:r>
      <w:r>
        <w:rPr>
          <w:rFonts w:ascii="Times New Roman" w:hAnsi="Times New Roman" w:cs="Times New Roman"/>
        </w:rPr>
        <w:t xml:space="preserve">”  </w:t>
      </w:r>
      <w:r w:rsidRPr="00606D0D">
        <w:rPr>
          <w:rFonts w:ascii="Times New Roman" w:hAnsi="Times New Roman" w:cs="Times New Roman"/>
          <w:i/>
          <w:iCs/>
        </w:rPr>
        <w:t>Science &amp; Society,</w:t>
      </w:r>
      <w:r w:rsidRPr="00606D0D">
        <w:rPr>
          <w:rFonts w:ascii="Times New Roman" w:hAnsi="Times New Roman" w:cs="Times New Roman"/>
        </w:rPr>
        <w:t xml:space="preserve"> </w:t>
      </w:r>
      <w:r w:rsidRPr="00606D0D">
        <w:rPr>
          <w:rFonts w:ascii="Times New Roman" w:hAnsi="Times New Roman" w:cs="Times New Roman"/>
          <w:i/>
          <w:iCs/>
        </w:rPr>
        <w:t>49</w:t>
      </w:r>
      <w:r w:rsidRPr="00606D0D">
        <w:rPr>
          <w:rFonts w:ascii="Times New Roman" w:hAnsi="Times New Roman" w:cs="Times New Roman"/>
        </w:rPr>
        <w:t xml:space="preserve">(2), 208-213. Retrieved June 19, 2020, from </w:t>
      </w:r>
      <w:hyperlink r:id="rId19" w:history="1">
        <w:r w:rsidRPr="008F3501">
          <w:rPr>
            <w:rStyle w:val="Hyperkobling"/>
            <w:rFonts w:ascii="Times New Roman" w:hAnsi="Times New Roman" w:cs="Times New Roman"/>
          </w:rPr>
          <w:t>www.jstor.org/stable/40402645</w:t>
        </w:r>
      </w:hyperlink>
      <w:r>
        <w:rPr>
          <w:rFonts w:ascii="Times New Roman" w:hAnsi="Times New Roman" w:cs="Times New Roman"/>
        </w:rPr>
        <w:t xml:space="preserve"> .</w:t>
      </w:r>
    </w:p>
    <w:p w14:paraId="55CBB1E0" w14:textId="6F015575" w:rsidR="00176BF9" w:rsidRDefault="00176BF9" w:rsidP="00176BF9">
      <w:pPr>
        <w:spacing w:line="240" w:lineRule="auto"/>
        <w:rPr>
          <w:rFonts w:ascii="Times New Roman" w:hAnsi="Times New Roman" w:cs="Times New Roman"/>
        </w:rPr>
      </w:pPr>
      <w:r w:rsidRPr="00176BF9">
        <w:rPr>
          <w:rFonts w:ascii="Times New Roman" w:hAnsi="Times New Roman" w:cs="Times New Roman"/>
        </w:rPr>
        <w:t xml:space="preserve">Heller, Henry.  2011.  </w:t>
      </w:r>
      <w:r w:rsidRPr="00176BF9">
        <w:rPr>
          <w:rFonts w:ascii="Times New Roman" w:hAnsi="Times New Roman" w:cs="Times New Roman"/>
          <w:i/>
          <w:iCs/>
        </w:rPr>
        <w:t xml:space="preserve">The Birth of Capitalism:  A Twenty-First Century Perspective.  </w:t>
      </w:r>
      <w:r w:rsidRPr="00176BF9">
        <w:rPr>
          <w:rFonts w:ascii="Times New Roman" w:hAnsi="Times New Roman" w:cs="Times New Roman"/>
        </w:rPr>
        <w:t xml:space="preserve">London, UK:  Pluto Press.  </w:t>
      </w:r>
    </w:p>
    <w:p w14:paraId="21386151" w14:textId="27BFA49D" w:rsidR="00BB7FB1" w:rsidRDefault="00850AD4" w:rsidP="00176BF9">
      <w:pPr>
        <w:spacing w:line="240" w:lineRule="auto"/>
        <w:rPr>
          <w:rStyle w:val="Hyperkobling"/>
          <w:rFonts w:ascii="Times New Roman" w:hAnsi="Times New Roman" w:cs="Times New Roman"/>
        </w:rPr>
      </w:pPr>
      <w:r>
        <w:rPr>
          <w:rFonts w:ascii="Times New Roman" w:hAnsi="Times New Roman" w:cs="Times New Roman"/>
        </w:rPr>
        <w:t xml:space="preserve">Humphries, </w:t>
      </w:r>
      <w:proofErr w:type="gramStart"/>
      <w:r>
        <w:rPr>
          <w:rFonts w:ascii="Times New Roman" w:hAnsi="Times New Roman" w:cs="Times New Roman"/>
        </w:rPr>
        <w:t>Jane</w:t>
      </w:r>
      <w:proofErr w:type="gramEnd"/>
      <w:r>
        <w:rPr>
          <w:rFonts w:ascii="Times New Roman" w:hAnsi="Times New Roman" w:cs="Times New Roman"/>
        </w:rPr>
        <w:t xml:space="preserve"> and </w:t>
      </w:r>
      <w:r w:rsidR="00BB7FB1" w:rsidRPr="00BB7FB1">
        <w:rPr>
          <w:rFonts w:ascii="Times New Roman" w:hAnsi="Times New Roman" w:cs="Times New Roman"/>
        </w:rPr>
        <w:t xml:space="preserve">Jacob </w:t>
      </w:r>
      <w:proofErr w:type="spellStart"/>
      <w:r w:rsidR="00BB7FB1" w:rsidRPr="00BB7FB1">
        <w:rPr>
          <w:rFonts w:ascii="Times New Roman" w:hAnsi="Times New Roman" w:cs="Times New Roman"/>
        </w:rPr>
        <w:t>Weisdorf</w:t>
      </w:r>
      <w:proofErr w:type="spellEnd"/>
      <w:r w:rsidR="00BB7FB1">
        <w:rPr>
          <w:rFonts w:ascii="Times New Roman" w:hAnsi="Times New Roman" w:cs="Times New Roman"/>
        </w:rPr>
        <w:t xml:space="preserve">.  </w:t>
      </w:r>
      <w:proofErr w:type="gramStart"/>
      <w:r w:rsidR="00BB7FB1">
        <w:rPr>
          <w:rFonts w:ascii="Times New Roman" w:hAnsi="Times New Roman" w:cs="Times New Roman"/>
        </w:rPr>
        <w:t>2019.  “</w:t>
      </w:r>
      <w:proofErr w:type="gramEnd"/>
      <w:r w:rsidR="00BB7FB1" w:rsidRPr="00BB7FB1">
        <w:rPr>
          <w:rFonts w:ascii="Times New Roman" w:hAnsi="Times New Roman" w:cs="Times New Roman"/>
        </w:rPr>
        <w:t>Unreal Wages? Real Income and Economic Growth in England, 1260–1850</w:t>
      </w:r>
      <w:r>
        <w:rPr>
          <w:rFonts w:ascii="Times New Roman" w:hAnsi="Times New Roman" w:cs="Times New Roman"/>
        </w:rPr>
        <w:t>”</w:t>
      </w:r>
      <w:r w:rsidR="00BB7FB1" w:rsidRPr="00BB7FB1">
        <w:rPr>
          <w:rFonts w:ascii="Times New Roman" w:hAnsi="Times New Roman" w:cs="Times New Roman"/>
        </w:rPr>
        <w:t xml:space="preserve">, </w:t>
      </w:r>
      <w:r w:rsidR="00BB7FB1" w:rsidRPr="00BB7FB1">
        <w:rPr>
          <w:rFonts w:ascii="Times New Roman" w:hAnsi="Times New Roman" w:cs="Times New Roman"/>
          <w:i/>
          <w:iCs/>
        </w:rPr>
        <w:t>The Economic Journal</w:t>
      </w:r>
      <w:r w:rsidR="00BB7FB1" w:rsidRPr="00BB7FB1">
        <w:rPr>
          <w:rFonts w:ascii="Times New Roman" w:hAnsi="Times New Roman" w:cs="Times New Roman"/>
        </w:rPr>
        <w:t xml:space="preserve">, Volume 129, Issue 623, October 2019, Pages 2867–2887, </w:t>
      </w:r>
      <w:hyperlink r:id="rId20" w:history="1">
        <w:r w:rsidR="00BB7FB1" w:rsidRPr="00BB7FB1">
          <w:rPr>
            <w:rStyle w:val="Hyperkobling"/>
            <w:rFonts w:ascii="Times New Roman" w:hAnsi="Times New Roman" w:cs="Times New Roman"/>
          </w:rPr>
          <w:t>https://doi.org/10.1093/ej/uez017</w:t>
        </w:r>
      </w:hyperlink>
      <w:r w:rsidR="0086027B">
        <w:rPr>
          <w:rStyle w:val="Hyperkobling"/>
          <w:rFonts w:ascii="Times New Roman" w:hAnsi="Times New Roman" w:cs="Times New Roman"/>
        </w:rPr>
        <w:t xml:space="preserve"> .</w:t>
      </w:r>
    </w:p>
    <w:p w14:paraId="2311A6DE" w14:textId="18CA6268" w:rsidR="00330269" w:rsidRPr="00330269" w:rsidRDefault="00330269" w:rsidP="00330269">
      <w:pPr>
        <w:spacing w:line="240" w:lineRule="auto"/>
        <w:rPr>
          <w:rFonts w:ascii="Times New Roman" w:hAnsi="Times New Roman" w:cs="Times New Roman"/>
        </w:rPr>
      </w:pPr>
      <w:r w:rsidRPr="00330269">
        <w:rPr>
          <w:rFonts w:ascii="Times New Roman" w:hAnsi="Times New Roman" w:cs="Times New Roman"/>
        </w:rPr>
        <w:t xml:space="preserve">Langdon, John. 1982. “The Economics of Horses and Oxen in Medieval England.”  </w:t>
      </w:r>
      <w:r w:rsidRPr="00330269">
        <w:rPr>
          <w:rFonts w:ascii="Times New Roman" w:hAnsi="Times New Roman" w:cs="Times New Roman"/>
          <w:i/>
          <w:iCs/>
        </w:rPr>
        <w:t>The Agricultural History Review,</w:t>
      </w:r>
      <w:r w:rsidRPr="00330269">
        <w:rPr>
          <w:rFonts w:ascii="Times New Roman" w:hAnsi="Times New Roman" w:cs="Times New Roman"/>
        </w:rPr>
        <w:t xml:space="preserve"> 30(1), 31-40. Retrieved June 18, 2020, from www.jstor.org/stable/40274182</w:t>
      </w:r>
    </w:p>
    <w:p w14:paraId="7E1AD507" w14:textId="5166FC9F" w:rsidR="00330269" w:rsidRPr="00330269" w:rsidRDefault="00330269" w:rsidP="00176BF9">
      <w:pPr>
        <w:spacing w:line="240" w:lineRule="auto"/>
        <w:rPr>
          <w:rStyle w:val="Hyperkobling"/>
          <w:rFonts w:ascii="Times New Roman" w:hAnsi="Times New Roman" w:cs="Times New Roman"/>
          <w:color w:val="auto"/>
          <w:u w:val="none"/>
        </w:rPr>
      </w:pPr>
      <w:r w:rsidRPr="00330269">
        <w:rPr>
          <w:rFonts w:ascii="Times New Roman" w:hAnsi="Times New Roman" w:cs="Times New Roman"/>
        </w:rPr>
        <w:t xml:space="preserve">Langdon, John.  1986.  </w:t>
      </w:r>
      <w:r w:rsidRPr="00330269">
        <w:rPr>
          <w:rFonts w:ascii="Times New Roman" w:hAnsi="Times New Roman" w:cs="Times New Roman"/>
          <w:i/>
          <w:iCs/>
        </w:rPr>
        <w:t>Horses, Oxen, and Technological Innovation: The Use of Draught Animals in English Farming from 1066 to 1500</w:t>
      </w:r>
      <w:r w:rsidRPr="00330269">
        <w:rPr>
          <w:rFonts w:ascii="Times New Roman" w:hAnsi="Times New Roman" w:cs="Times New Roman"/>
        </w:rPr>
        <w:t xml:space="preserve">. (Past and Present Publications.) New York: Cambridge University Press. </w:t>
      </w:r>
    </w:p>
    <w:p w14:paraId="44F19762" w14:textId="0CAFB724" w:rsidR="0086027B" w:rsidRDefault="0086027B" w:rsidP="0086027B">
      <w:pPr>
        <w:spacing w:line="240" w:lineRule="auto"/>
        <w:rPr>
          <w:rFonts w:ascii="Times New Roman" w:hAnsi="Times New Roman" w:cs="Times New Roman"/>
        </w:rPr>
      </w:pPr>
      <w:proofErr w:type="spellStart"/>
      <w:r w:rsidRPr="00424838">
        <w:rPr>
          <w:rFonts w:ascii="Times New Roman" w:hAnsi="Times New Roman" w:cs="Times New Roman"/>
        </w:rPr>
        <w:t>Macinnes</w:t>
      </w:r>
      <w:proofErr w:type="spellEnd"/>
      <w:r w:rsidRPr="00424838">
        <w:rPr>
          <w:rFonts w:ascii="Times New Roman" w:hAnsi="Times New Roman" w:cs="Times New Roman"/>
        </w:rPr>
        <w:t xml:space="preserve">, Allan I.  </w:t>
      </w:r>
      <w:proofErr w:type="gramStart"/>
      <w:r w:rsidRPr="00424838">
        <w:rPr>
          <w:rFonts w:ascii="Times New Roman" w:hAnsi="Times New Roman" w:cs="Times New Roman"/>
        </w:rPr>
        <w:t>2011.  “</w:t>
      </w:r>
      <w:proofErr w:type="gramEnd"/>
      <w:r w:rsidRPr="00955B4B">
        <w:rPr>
          <w:rFonts w:ascii="Times New Roman" w:hAnsi="Times New Roman" w:cs="Times New Roman"/>
        </w:rPr>
        <w:t xml:space="preserve">Acts of Union: The </w:t>
      </w:r>
      <w:r w:rsidRPr="00424838">
        <w:rPr>
          <w:rFonts w:ascii="Times New Roman" w:hAnsi="Times New Roman" w:cs="Times New Roman"/>
        </w:rPr>
        <w:t>C</w:t>
      </w:r>
      <w:r w:rsidRPr="00955B4B">
        <w:rPr>
          <w:rFonts w:ascii="Times New Roman" w:hAnsi="Times New Roman" w:cs="Times New Roman"/>
        </w:rPr>
        <w:t>reation of the United Kingdom</w:t>
      </w:r>
      <w:r>
        <w:rPr>
          <w:rFonts w:ascii="Times New Roman" w:hAnsi="Times New Roman" w:cs="Times New Roman"/>
        </w:rPr>
        <w:t xml:space="preserve">.”   BBC History website.   </w:t>
      </w:r>
      <w:hyperlink r:id="rId21" w:anchor="four" w:history="1">
        <w:r w:rsidRPr="003D3463">
          <w:rPr>
            <w:rStyle w:val="Hyperkobling"/>
            <w:rFonts w:ascii="Times New Roman" w:hAnsi="Times New Roman" w:cs="Times New Roman"/>
          </w:rPr>
          <w:t>http://www.bbc.co.uk/history/british/empire_seapower/acts_of_union_01.shtml#four</w:t>
        </w:r>
      </w:hyperlink>
      <w:r>
        <w:rPr>
          <w:rFonts w:ascii="Times New Roman" w:hAnsi="Times New Roman" w:cs="Times New Roman"/>
        </w:rPr>
        <w:t xml:space="preserve"> .  Accessed on April 12, 2020.</w:t>
      </w:r>
    </w:p>
    <w:p w14:paraId="48602390" w14:textId="7FE930B8" w:rsidR="00923590" w:rsidRDefault="00923590" w:rsidP="000753E9">
      <w:pPr>
        <w:spacing w:line="240" w:lineRule="auto"/>
        <w:rPr>
          <w:rFonts w:ascii="Times New Roman" w:hAnsi="Times New Roman" w:cs="Times New Roman"/>
        </w:rPr>
      </w:pPr>
      <w:r>
        <w:rPr>
          <w:rFonts w:ascii="Times New Roman" w:hAnsi="Times New Roman" w:cs="Times New Roman"/>
        </w:rPr>
        <w:t xml:space="preserve">Marx, </w:t>
      </w:r>
      <w:proofErr w:type="gramStart"/>
      <w:r>
        <w:rPr>
          <w:rFonts w:ascii="Times New Roman" w:hAnsi="Times New Roman" w:cs="Times New Roman"/>
        </w:rPr>
        <w:t>Karl</w:t>
      </w:r>
      <w:proofErr w:type="gramEnd"/>
      <w:r>
        <w:rPr>
          <w:rFonts w:ascii="Times New Roman" w:hAnsi="Times New Roman" w:cs="Times New Roman"/>
        </w:rPr>
        <w:t xml:space="preserve"> and</w:t>
      </w:r>
      <w:r w:rsidRPr="00923590">
        <w:rPr>
          <w:rFonts w:ascii="Times New Roman" w:hAnsi="Times New Roman" w:cs="Times New Roman"/>
        </w:rPr>
        <w:t xml:space="preserve"> Friedrich Engels (2004) [1848]. </w:t>
      </w:r>
      <w:hyperlink r:id="rId22" w:history="1">
        <w:r w:rsidRPr="00923590">
          <w:rPr>
            <w:rStyle w:val="Hyperkobling"/>
            <w:rFonts w:ascii="Times New Roman" w:hAnsi="Times New Roman" w:cs="Times New Roman"/>
            <w:i/>
            <w:iCs/>
            <w:color w:val="auto"/>
            <w:u w:val="none"/>
          </w:rPr>
          <w:t>Manifesto of the Communist Party</w:t>
        </w:r>
      </w:hyperlink>
      <w:r w:rsidRPr="00923590">
        <w:rPr>
          <w:rFonts w:ascii="Times New Roman" w:hAnsi="Times New Roman" w:cs="Times New Roman"/>
        </w:rPr>
        <w:t xml:space="preserve">. </w:t>
      </w:r>
      <w:hyperlink r:id="rId23" w:tooltip="Marxists Internet Archive" w:history="1">
        <w:r w:rsidRPr="00923590">
          <w:rPr>
            <w:rStyle w:val="Hyperkobling"/>
            <w:rFonts w:ascii="Times New Roman" w:hAnsi="Times New Roman" w:cs="Times New Roman"/>
            <w:color w:val="auto"/>
            <w:u w:val="none"/>
          </w:rPr>
          <w:t>Marxists Internet Archive</w:t>
        </w:r>
      </w:hyperlink>
      <w:r w:rsidRPr="00923590">
        <w:rPr>
          <w:rFonts w:ascii="Times New Roman" w:hAnsi="Times New Roman" w:cs="Times New Roman"/>
        </w:rPr>
        <w:t xml:space="preserve">. </w:t>
      </w:r>
      <w:hyperlink r:id="rId24" w:history="1">
        <w:r w:rsidRPr="004408F7">
          <w:rPr>
            <w:rStyle w:val="Hyperkobling"/>
            <w:rFonts w:ascii="Times New Roman" w:hAnsi="Times New Roman" w:cs="Times New Roman"/>
          </w:rPr>
          <w:t>https://www.marxists.org/archive/marx/works/1848/communist-manifesto/</w:t>
        </w:r>
      </w:hyperlink>
      <w:r>
        <w:rPr>
          <w:rFonts w:ascii="Times New Roman" w:hAnsi="Times New Roman" w:cs="Times New Roman"/>
        </w:rPr>
        <w:t xml:space="preserve"> .  Accessed</w:t>
      </w:r>
      <w:r w:rsidRPr="00923590">
        <w:rPr>
          <w:rFonts w:ascii="Times New Roman" w:hAnsi="Times New Roman" w:cs="Times New Roman"/>
        </w:rPr>
        <w:t xml:space="preserve"> on</w:t>
      </w:r>
      <w:r>
        <w:rPr>
          <w:rFonts w:ascii="Times New Roman" w:hAnsi="Times New Roman" w:cs="Times New Roman"/>
        </w:rPr>
        <w:t xml:space="preserve"> June 20, 2020.  </w:t>
      </w:r>
    </w:p>
    <w:p w14:paraId="50B443B4" w14:textId="0DC48CF4" w:rsidR="000753E9" w:rsidRPr="00847D13" w:rsidRDefault="000753E9" w:rsidP="000753E9">
      <w:pPr>
        <w:spacing w:line="240" w:lineRule="auto"/>
        <w:rPr>
          <w:rFonts w:ascii="Times New Roman" w:hAnsi="Times New Roman" w:cs="Times New Roman"/>
          <w:bCs/>
        </w:rPr>
      </w:pPr>
      <w:r>
        <w:rPr>
          <w:rFonts w:ascii="Times New Roman" w:hAnsi="Times New Roman" w:cs="Times New Roman"/>
          <w:bCs/>
        </w:rPr>
        <w:t xml:space="preserve">McCloskey, Donald N.  1972.  </w:t>
      </w:r>
      <w:r w:rsidRPr="00847D13">
        <w:rPr>
          <w:rFonts w:ascii="Times New Roman" w:hAnsi="Times New Roman" w:cs="Times New Roman"/>
          <w:bCs/>
        </w:rPr>
        <w:t xml:space="preserve">"The Enclosure of Open Fields: Preface to a Study of Its Impact on the Efficiency of English Agriculture in the Eighteenth Century," </w:t>
      </w:r>
      <w:r w:rsidRPr="00CC3289">
        <w:rPr>
          <w:rFonts w:ascii="Times New Roman" w:hAnsi="Times New Roman" w:cs="Times New Roman"/>
          <w:bCs/>
          <w:i/>
          <w:iCs/>
        </w:rPr>
        <w:t>Journal of Economic History</w:t>
      </w:r>
      <w:r w:rsidRPr="00847D13">
        <w:rPr>
          <w:rFonts w:ascii="Times New Roman" w:hAnsi="Times New Roman" w:cs="Times New Roman"/>
          <w:bCs/>
        </w:rPr>
        <w:t xml:space="preserve"> 32 (1, Mar 1972): 15-35.</w:t>
      </w:r>
    </w:p>
    <w:p w14:paraId="3CEC6FA3" w14:textId="77777777" w:rsidR="00FA798C" w:rsidRDefault="00FA798C" w:rsidP="00FA798C">
      <w:pPr>
        <w:spacing w:line="240" w:lineRule="auto"/>
        <w:rPr>
          <w:rFonts w:ascii="Times New Roman" w:hAnsi="Times New Roman" w:cs="Times New Roman"/>
        </w:rPr>
      </w:pPr>
      <w:r>
        <w:rPr>
          <w:rFonts w:ascii="Times New Roman" w:hAnsi="Times New Roman" w:cs="Times New Roman"/>
        </w:rPr>
        <w:t xml:space="preserve">North, </w:t>
      </w:r>
      <w:proofErr w:type="gramStart"/>
      <w:r>
        <w:rPr>
          <w:rFonts w:ascii="Times New Roman" w:hAnsi="Times New Roman" w:cs="Times New Roman"/>
        </w:rPr>
        <w:t>Douglas</w:t>
      </w:r>
      <w:proofErr w:type="gramEnd"/>
      <w:r>
        <w:rPr>
          <w:rFonts w:ascii="Times New Roman" w:hAnsi="Times New Roman" w:cs="Times New Roman"/>
        </w:rPr>
        <w:t xml:space="preserve"> and Robert Paul Thomas.  </w:t>
      </w:r>
      <w:proofErr w:type="gramStart"/>
      <w:r>
        <w:rPr>
          <w:rFonts w:ascii="Times New Roman" w:hAnsi="Times New Roman" w:cs="Times New Roman"/>
        </w:rPr>
        <w:t>1971.  “</w:t>
      </w:r>
      <w:proofErr w:type="gramEnd"/>
      <w:r>
        <w:rPr>
          <w:rFonts w:ascii="Times New Roman" w:hAnsi="Times New Roman" w:cs="Times New Roman"/>
        </w:rPr>
        <w:t xml:space="preserve">The Rise and Fall of the Manorial System:  A Theoretical Model.”  </w:t>
      </w:r>
      <w:r w:rsidRPr="005971FF">
        <w:rPr>
          <w:rFonts w:ascii="Times New Roman" w:hAnsi="Times New Roman" w:cs="Times New Roman"/>
          <w:i/>
          <w:iCs/>
        </w:rPr>
        <w:t>The Journal of Economic History</w:t>
      </w:r>
      <w:r>
        <w:rPr>
          <w:rFonts w:ascii="Times New Roman" w:hAnsi="Times New Roman" w:cs="Times New Roman"/>
        </w:rPr>
        <w:t xml:space="preserve"> 31(4):  777-803.  </w:t>
      </w:r>
    </w:p>
    <w:p w14:paraId="558386CC" w14:textId="5E4168F1" w:rsidR="00FA798C" w:rsidRDefault="00FA798C" w:rsidP="00FA798C">
      <w:pPr>
        <w:spacing w:line="240" w:lineRule="auto"/>
        <w:rPr>
          <w:rFonts w:ascii="Times New Roman" w:hAnsi="Times New Roman" w:cs="Times New Roman"/>
        </w:rPr>
      </w:pPr>
      <w:r>
        <w:rPr>
          <w:rFonts w:ascii="Times New Roman" w:hAnsi="Times New Roman" w:cs="Times New Roman"/>
        </w:rPr>
        <w:t xml:space="preserve">North, </w:t>
      </w:r>
      <w:proofErr w:type="gramStart"/>
      <w:r>
        <w:rPr>
          <w:rFonts w:ascii="Times New Roman" w:hAnsi="Times New Roman" w:cs="Times New Roman"/>
        </w:rPr>
        <w:t>Douglas</w:t>
      </w:r>
      <w:proofErr w:type="gramEnd"/>
      <w:r>
        <w:rPr>
          <w:rFonts w:ascii="Times New Roman" w:hAnsi="Times New Roman" w:cs="Times New Roman"/>
        </w:rPr>
        <w:t xml:space="preserve"> and Robert Paul Thomas.  1973.  </w:t>
      </w:r>
      <w:r>
        <w:rPr>
          <w:rFonts w:ascii="Times New Roman" w:hAnsi="Times New Roman" w:cs="Times New Roman"/>
          <w:i/>
          <w:iCs/>
        </w:rPr>
        <w:t xml:space="preserve">The Rise of the Western World:  A New Economic History.  </w:t>
      </w:r>
      <w:r>
        <w:rPr>
          <w:rFonts w:ascii="Times New Roman" w:hAnsi="Times New Roman" w:cs="Times New Roman"/>
        </w:rPr>
        <w:t xml:space="preserve">Cambridge, UK/New York, NY:  Cambridge University Press.  </w:t>
      </w:r>
    </w:p>
    <w:p w14:paraId="66A304AA" w14:textId="77777777" w:rsidR="00850AD4" w:rsidRPr="00850AD4" w:rsidRDefault="00850AD4" w:rsidP="00850AD4">
      <w:pPr>
        <w:spacing w:line="240" w:lineRule="auto"/>
        <w:rPr>
          <w:rFonts w:ascii="Times New Roman" w:hAnsi="Times New Roman" w:cs="Times New Roman"/>
        </w:rPr>
      </w:pPr>
      <w:proofErr w:type="spellStart"/>
      <w:r w:rsidRPr="00850AD4">
        <w:rPr>
          <w:rFonts w:ascii="Times New Roman" w:hAnsi="Times New Roman" w:cs="Times New Roman"/>
        </w:rPr>
        <w:t>Rimmer</w:t>
      </w:r>
      <w:proofErr w:type="spellEnd"/>
      <w:r w:rsidRPr="00850AD4">
        <w:rPr>
          <w:rFonts w:ascii="Times New Roman" w:hAnsi="Times New Roman" w:cs="Times New Roman"/>
        </w:rPr>
        <w:t xml:space="preserve">, Gordon, J. P. P. Higgins, and Sidney Pollard, editors, with the assistance of J. E. </w:t>
      </w:r>
      <w:proofErr w:type="spellStart"/>
      <w:r w:rsidRPr="00850AD4">
        <w:rPr>
          <w:rFonts w:ascii="Times New Roman" w:hAnsi="Times New Roman" w:cs="Times New Roman"/>
        </w:rPr>
        <w:t>Ginarlis</w:t>
      </w:r>
      <w:proofErr w:type="spellEnd"/>
      <w:r w:rsidRPr="00850AD4">
        <w:rPr>
          <w:rFonts w:ascii="Times New Roman" w:hAnsi="Times New Roman" w:cs="Times New Roman"/>
        </w:rPr>
        <w:t xml:space="preserve">.  1971. </w:t>
      </w:r>
      <w:r w:rsidRPr="00850AD4">
        <w:rPr>
          <w:rFonts w:ascii="Times New Roman" w:hAnsi="Times New Roman" w:cs="Times New Roman"/>
          <w:i/>
          <w:iCs/>
        </w:rPr>
        <w:t>Aspects of Capital Investment in Great Britain, 1750–1850: A Preliminary Survey</w:t>
      </w:r>
      <w:r w:rsidRPr="00850AD4">
        <w:rPr>
          <w:rFonts w:ascii="Times New Roman" w:hAnsi="Times New Roman" w:cs="Times New Roman"/>
        </w:rPr>
        <w:t xml:space="preserve">. (Report of a conference held at the University of Sheffield, 5–7 January 1969.) London: Methuen and Company; </w:t>
      </w:r>
      <w:proofErr w:type="spellStart"/>
      <w:r w:rsidRPr="00850AD4">
        <w:rPr>
          <w:rFonts w:ascii="Times New Roman" w:hAnsi="Times New Roman" w:cs="Times New Roman"/>
        </w:rPr>
        <w:t>distrib</w:t>
      </w:r>
      <w:proofErr w:type="spellEnd"/>
      <w:r w:rsidRPr="00850AD4">
        <w:rPr>
          <w:rFonts w:ascii="Times New Roman" w:hAnsi="Times New Roman" w:cs="Times New Roman"/>
        </w:rPr>
        <w:t xml:space="preserve">. by Barnes and Noble, New York. </w:t>
      </w:r>
    </w:p>
    <w:p w14:paraId="5E32D203" w14:textId="33CEB055" w:rsidR="009A1057" w:rsidRDefault="009A1057" w:rsidP="00087E5A">
      <w:pPr>
        <w:spacing w:line="240" w:lineRule="auto"/>
        <w:rPr>
          <w:rFonts w:ascii="Times New Roman" w:hAnsi="Times New Roman" w:cs="Times New Roman"/>
        </w:rPr>
      </w:pPr>
      <w:r w:rsidRPr="009A1057">
        <w:rPr>
          <w:rFonts w:ascii="Times New Roman" w:hAnsi="Times New Roman" w:cs="Times New Roman"/>
        </w:rPr>
        <w:t xml:space="preserve">Smith, Adam, </w:t>
      </w:r>
      <w:r w:rsidRPr="009A1057">
        <w:rPr>
          <w:rFonts w:ascii="Times New Roman" w:hAnsi="Times New Roman" w:cs="Times New Roman"/>
          <w:i/>
          <w:iCs/>
        </w:rPr>
        <w:t>The Wealth of Nations</w:t>
      </w:r>
      <w:r w:rsidR="00AA2FC5">
        <w:rPr>
          <w:rFonts w:ascii="Times New Roman" w:hAnsi="Times New Roman" w:cs="Times New Roman"/>
          <w:i/>
          <w:iCs/>
        </w:rPr>
        <w:t>.</w:t>
      </w:r>
      <w:r w:rsidRPr="009A1057">
        <w:rPr>
          <w:rFonts w:ascii="Times New Roman" w:hAnsi="Times New Roman" w:cs="Times New Roman"/>
        </w:rPr>
        <w:t xml:space="preserve"> Introduction by Robert </w:t>
      </w:r>
      <w:proofErr w:type="gramStart"/>
      <w:r w:rsidRPr="009A1057">
        <w:rPr>
          <w:rFonts w:ascii="Times New Roman" w:hAnsi="Times New Roman" w:cs="Times New Roman"/>
        </w:rPr>
        <w:t>Reich ;</w:t>
      </w:r>
      <w:proofErr w:type="gramEnd"/>
      <w:r w:rsidRPr="009A1057">
        <w:rPr>
          <w:rFonts w:ascii="Times New Roman" w:hAnsi="Times New Roman" w:cs="Times New Roman"/>
        </w:rPr>
        <w:t xml:space="preserve"> Edited, with Notes, Marginal Summary, and Enlarged Index by Edwin </w:t>
      </w:r>
      <w:proofErr w:type="spellStart"/>
      <w:r w:rsidRPr="009A1057">
        <w:rPr>
          <w:rFonts w:ascii="Times New Roman" w:hAnsi="Times New Roman" w:cs="Times New Roman"/>
        </w:rPr>
        <w:t>Cannan</w:t>
      </w:r>
      <w:proofErr w:type="spellEnd"/>
      <w:r w:rsidRPr="009A1057">
        <w:rPr>
          <w:rFonts w:ascii="Times New Roman" w:hAnsi="Times New Roman" w:cs="Times New Roman"/>
        </w:rPr>
        <w:t xml:space="preserve">. New </w:t>
      </w:r>
      <w:proofErr w:type="gramStart"/>
      <w:r w:rsidRPr="009A1057">
        <w:rPr>
          <w:rFonts w:ascii="Times New Roman" w:hAnsi="Times New Roman" w:cs="Times New Roman"/>
        </w:rPr>
        <w:t>York :Modern</w:t>
      </w:r>
      <w:proofErr w:type="gramEnd"/>
      <w:r w:rsidRPr="009A1057">
        <w:rPr>
          <w:rFonts w:ascii="Times New Roman" w:hAnsi="Times New Roman" w:cs="Times New Roman"/>
        </w:rPr>
        <w:t xml:space="preserve"> Library, 2000.</w:t>
      </w:r>
    </w:p>
    <w:p w14:paraId="77B2E16E" w14:textId="79492C15" w:rsidR="0058312B" w:rsidRDefault="0058312B" w:rsidP="0058312B">
      <w:pPr>
        <w:spacing w:line="240" w:lineRule="auto"/>
        <w:rPr>
          <w:rFonts w:ascii="Times New Roman" w:hAnsi="Times New Roman" w:cs="Times New Roman"/>
        </w:rPr>
      </w:pPr>
      <w:proofErr w:type="spellStart"/>
      <w:r w:rsidRPr="0058312B">
        <w:rPr>
          <w:rFonts w:ascii="Times New Roman" w:hAnsi="Times New Roman" w:cs="Times New Roman"/>
        </w:rPr>
        <w:t>Sweezy</w:t>
      </w:r>
      <w:proofErr w:type="spellEnd"/>
      <w:r w:rsidRPr="0058312B">
        <w:rPr>
          <w:rFonts w:ascii="Times New Roman" w:hAnsi="Times New Roman" w:cs="Times New Roman"/>
        </w:rPr>
        <w:t xml:space="preserve">, Paul M.  1976 (1950).  “A Critique,” </w:t>
      </w:r>
      <w:bookmarkStart w:id="0" w:name="_Hlk16449832"/>
      <w:r w:rsidRPr="0058312B">
        <w:rPr>
          <w:rFonts w:ascii="Times New Roman" w:hAnsi="Times New Roman" w:cs="Times New Roman"/>
        </w:rPr>
        <w:t xml:space="preserve">in </w:t>
      </w:r>
      <w:r w:rsidRPr="0058312B">
        <w:rPr>
          <w:rFonts w:ascii="Times New Roman" w:hAnsi="Times New Roman" w:cs="Times New Roman"/>
          <w:i/>
          <w:iCs/>
        </w:rPr>
        <w:t>The Transition from Feudalism to Capitalism</w:t>
      </w:r>
      <w:r w:rsidRPr="0058312B">
        <w:rPr>
          <w:rFonts w:ascii="Times New Roman" w:hAnsi="Times New Roman" w:cs="Times New Roman"/>
        </w:rPr>
        <w:t xml:space="preserve">, edited by Hilton, Rodney, London, UK:  NLB, pages 33-56.  </w:t>
      </w:r>
      <w:bookmarkEnd w:id="0"/>
      <w:r w:rsidRPr="0058312B">
        <w:rPr>
          <w:rFonts w:ascii="Times New Roman" w:hAnsi="Times New Roman" w:cs="Times New Roman"/>
        </w:rPr>
        <w:t xml:space="preserve">Originally published with Dobb in </w:t>
      </w:r>
      <w:r w:rsidRPr="0058312B">
        <w:rPr>
          <w:rFonts w:ascii="Times New Roman" w:hAnsi="Times New Roman" w:cs="Times New Roman"/>
          <w:i/>
          <w:iCs/>
        </w:rPr>
        <w:t xml:space="preserve">Science and Society, </w:t>
      </w:r>
      <w:r w:rsidRPr="0058312B">
        <w:rPr>
          <w:rFonts w:ascii="Times New Roman" w:hAnsi="Times New Roman" w:cs="Times New Roman"/>
        </w:rPr>
        <w:t>Spring 1950</w:t>
      </w:r>
      <w:r w:rsidRPr="0058312B">
        <w:rPr>
          <w:rFonts w:ascii="Times New Roman" w:hAnsi="Times New Roman" w:cs="Times New Roman"/>
          <w:i/>
          <w:iCs/>
        </w:rPr>
        <w:t xml:space="preserve">:  </w:t>
      </w:r>
      <w:proofErr w:type="spellStart"/>
      <w:r w:rsidRPr="0058312B">
        <w:rPr>
          <w:rFonts w:ascii="Times New Roman" w:hAnsi="Times New Roman" w:cs="Times New Roman"/>
        </w:rPr>
        <w:t>Sweezy</w:t>
      </w:r>
      <w:proofErr w:type="spellEnd"/>
      <w:r w:rsidRPr="0058312B">
        <w:rPr>
          <w:rFonts w:ascii="Times New Roman" w:hAnsi="Times New Roman" w:cs="Times New Roman"/>
        </w:rPr>
        <w:t xml:space="preserve">, Paul M., and Maurice Dobb. "The Transition from Feudalism to Capitalism." </w:t>
      </w:r>
      <w:r w:rsidRPr="0058312B">
        <w:rPr>
          <w:rFonts w:ascii="Times New Roman" w:hAnsi="Times New Roman" w:cs="Times New Roman"/>
          <w:i/>
          <w:iCs/>
        </w:rPr>
        <w:t>Science &amp; Society</w:t>
      </w:r>
      <w:r w:rsidRPr="0058312B">
        <w:rPr>
          <w:rFonts w:ascii="Times New Roman" w:hAnsi="Times New Roman" w:cs="Times New Roman"/>
        </w:rPr>
        <w:t xml:space="preserve"> 14, no. 2 (1950): 134-67. </w:t>
      </w:r>
    </w:p>
    <w:p w14:paraId="072D0F7A" w14:textId="496B5206" w:rsidR="00604AD1" w:rsidRDefault="007636DF" w:rsidP="0058312B">
      <w:pPr>
        <w:spacing w:line="240" w:lineRule="auto"/>
        <w:rPr>
          <w:rFonts w:ascii="Times New Roman" w:hAnsi="Times New Roman" w:cs="Times New Roman"/>
        </w:rPr>
      </w:pPr>
      <w:hyperlink r:id="rId25" w:tooltip="Paul Sweezy" w:history="1">
        <w:proofErr w:type="spellStart"/>
        <w:r w:rsidR="00604AD1" w:rsidRPr="00604AD1">
          <w:rPr>
            <w:rStyle w:val="Hyperkobling"/>
            <w:rFonts w:ascii="Times New Roman" w:hAnsi="Times New Roman" w:cs="Times New Roman"/>
            <w:color w:val="auto"/>
            <w:u w:val="none"/>
          </w:rPr>
          <w:t>Sweezy</w:t>
        </w:r>
        <w:proofErr w:type="spellEnd"/>
        <w:r w:rsidR="00604AD1" w:rsidRPr="00604AD1">
          <w:rPr>
            <w:rStyle w:val="Hyperkobling"/>
            <w:rFonts w:ascii="Times New Roman" w:hAnsi="Times New Roman" w:cs="Times New Roman"/>
            <w:color w:val="auto"/>
            <w:u w:val="none"/>
          </w:rPr>
          <w:t>, Paul</w:t>
        </w:r>
      </w:hyperlink>
      <w:r w:rsidR="00604AD1">
        <w:rPr>
          <w:rFonts w:ascii="Times New Roman" w:hAnsi="Times New Roman" w:cs="Times New Roman"/>
        </w:rPr>
        <w:t xml:space="preserve">.  </w:t>
      </w:r>
      <w:r w:rsidR="00604AD1" w:rsidRPr="00604AD1">
        <w:rPr>
          <w:rFonts w:ascii="Times New Roman" w:hAnsi="Times New Roman" w:cs="Times New Roman"/>
        </w:rPr>
        <w:t xml:space="preserve">1978. ‘Comment on Brenner,’ </w:t>
      </w:r>
      <w:r w:rsidR="00604AD1" w:rsidRPr="00604AD1">
        <w:rPr>
          <w:rFonts w:ascii="Times New Roman" w:hAnsi="Times New Roman" w:cs="Times New Roman"/>
          <w:i/>
          <w:iCs/>
        </w:rPr>
        <w:t>New Left Review</w:t>
      </w:r>
      <w:r w:rsidR="00604AD1" w:rsidRPr="00604AD1">
        <w:rPr>
          <w:rFonts w:ascii="Times New Roman" w:hAnsi="Times New Roman" w:cs="Times New Roman"/>
        </w:rPr>
        <w:t xml:space="preserve">, I/108, March–April, pp. 94–5.  </w:t>
      </w:r>
    </w:p>
    <w:p w14:paraId="353693C3" w14:textId="77777777" w:rsidR="00514D2F" w:rsidRDefault="00514D2F" w:rsidP="0058312B">
      <w:pPr>
        <w:spacing w:line="240" w:lineRule="auto"/>
        <w:rPr>
          <w:rFonts w:ascii="Times New Roman" w:hAnsi="Times New Roman" w:cs="Times New Roman"/>
        </w:rPr>
      </w:pPr>
    </w:p>
    <w:p w14:paraId="707E8624" w14:textId="77777777" w:rsidR="006865DC" w:rsidRPr="006865DC" w:rsidRDefault="006865DC" w:rsidP="006865DC">
      <w:pPr>
        <w:spacing w:line="240" w:lineRule="auto"/>
        <w:rPr>
          <w:rFonts w:ascii="Times New Roman" w:hAnsi="Times New Roman" w:cs="Times New Roman"/>
        </w:rPr>
      </w:pPr>
      <w:r w:rsidRPr="006865DC">
        <w:rPr>
          <w:rFonts w:ascii="Times New Roman" w:hAnsi="Times New Roman" w:cs="Times New Roman"/>
        </w:rPr>
        <w:lastRenderedPageBreak/>
        <w:t xml:space="preserve">US Bureau of Economic Analysis.  1929-2018.  Table 1.1.3. Real Gross Domestic Product, Quantity Indexes.  </w:t>
      </w:r>
      <w:hyperlink r:id="rId26" w:anchor="reqid=19&amp;step=2&amp;isuri=1&amp;1921=survey" w:history="1">
        <w:r w:rsidRPr="006865DC">
          <w:rPr>
            <w:rStyle w:val="Hyperkobling"/>
            <w:rFonts w:ascii="Times New Roman" w:hAnsi="Times New Roman" w:cs="Times New Roman"/>
          </w:rPr>
          <w:t>https://apps.bea.gov/iTable/iTable.cfm?reqid=19&amp;step=2#reqid=19&amp;step=2&amp;isuri=1&amp;1921=survey</w:t>
        </w:r>
      </w:hyperlink>
      <w:r w:rsidRPr="006865DC">
        <w:rPr>
          <w:rFonts w:ascii="Times New Roman" w:hAnsi="Times New Roman" w:cs="Times New Roman"/>
        </w:rPr>
        <w:t xml:space="preserve"> .  Accessed on February 27, 2020.  </w:t>
      </w:r>
    </w:p>
    <w:p w14:paraId="40ED0079" w14:textId="77777777" w:rsidR="006865DC" w:rsidRPr="006865DC" w:rsidRDefault="006865DC" w:rsidP="006865DC">
      <w:pPr>
        <w:spacing w:line="240" w:lineRule="auto"/>
        <w:rPr>
          <w:rFonts w:ascii="Times New Roman" w:hAnsi="Times New Roman" w:cs="Times New Roman"/>
        </w:rPr>
      </w:pPr>
      <w:bookmarkStart w:id="1" w:name="_Hlk33720532"/>
      <w:r w:rsidRPr="006865DC">
        <w:rPr>
          <w:rFonts w:ascii="Times New Roman" w:hAnsi="Times New Roman" w:cs="Times New Roman"/>
        </w:rPr>
        <w:t xml:space="preserve">US Bureau of Economic Analysis.  1929-2018.  Table 4.7. Investment in Private Nonresidential Fixed Assets by Industry Group and Legal Form of Organization.  </w:t>
      </w:r>
      <w:bookmarkEnd w:id="1"/>
      <w:r w:rsidRPr="006865DC">
        <w:rPr>
          <w:rFonts w:ascii="Times New Roman" w:hAnsi="Times New Roman" w:cs="Times New Roman"/>
        </w:rPr>
        <w:fldChar w:fldCharType="begin"/>
      </w:r>
      <w:r w:rsidRPr="006865DC">
        <w:rPr>
          <w:rFonts w:ascii="Times New Roman" w:hAnsi="Times New Roman" w:cs="Times New Roman"/>
        </w:rPr>
        <w:instrText xml:space="preserve"> HYPERLINK "https://apps.bea.gov/iTable/iTable.cfm?ReqID=10&amp;step=2" </w:instrText>
      </w:r>
      <w:r w:rsidRPr="006865DC">
        <w:rPr>
          <w:rFonts w:ascii="Times New Roman" w:hAnsi="Times New Roman" w:cs="Times New Roman"/>
        </w:rPr>
        <w:fldChar w:fldCharType="separate"/>
      </w:r>
      <w:r w:rsidRPr="006865DC">
        <w:rPr>
          <w:rStyle w:val="Hyperkobling"/>
          <w:rFonts w:ascii="Times New Roman" w:hAnsi="Times New Roman" w:cs="Times New Roman"/>
        </w:rPr>
        <w:t>https://apps.bea.gov/iTable/iTable.cfm?ReqID=10&amp;step=2</w:t>
      </w:r>
      <w:r w:rsidRPr="006865DC">
        <w:rPr>
          <w:rFonts w:ascii="Times New Roman" w:hAnsi="Times New Roman" w:cs="Times New Roman"/>
        </w:rPr>
        <w:fldChar w:fldCharType="end"/>
      </w:r>
      <w:r w:rsidRPr="006865DC">
        <w:rPr>
          <w:rFonts w:ascii="Times New Roman" w:hAnsi="Times New Roman" w:cs="Times New Roman"/>
        </w:rPr>
        <w:t xml:space="preserve"> .  Accessed on February 27, 2020.</w:t>
      </w:r>
    </w:p>
    <w:p w14:paraId="5F38034A" w14:textId="77777777" w:rsidR="006865DC" w:rsidRPr="006865DC" w:rsidRDefault="006865DC" w:rsidP="006865DC">
      <w:pPr>
        <w:spacing w:line="240" w:lineRule="auto"/>
        <w:rPr>
          <w:rFonts w:ascii="Times New Roman" w:hAnsi="Times New Roman" w:cs="Times New Roman"/>
        </w:rPr>
      </w:pPr>
      <w:r w:rsidRPr="006865DC">
        <w:rPr>
          <w:rFonts w:ascii="Times New Roman" w:hAnsi="Times New Roman" w:cs="Times New Roman"/>
        </w:rPr>
        <w:t xml:space="preserve">US Bureau of Economic Analysis.  1929-2018.  Table 5.2.5. Gross and Net Domestic Investment by Major Type.  </w:t>
      </w:r>
      <w:hyperlink r:id="rId27" w:anchor="reqid=19&amp;step=2&amp;isuri=1&amp;1921=survey" w:history="1">
        <w:r w:rsidRPr="006865DC">
          <w:rPr>
            <w:rStyle w:val="Hyperkobling"/>
            <w:rFonts w:ascii="Times New Roman" w:hAnsi="Times New Roman" w:cs="Times New Roman"/>
          </w:rPr>
          <w:t>https://apps.bea.gov/iTable/iTable.cfm?reqid=19&amp;step=2#reqid=19&amp;step=2&amp;isuri=1&amp;1921=survey</w:t>
        </w:r>
      </w:hyperlink>
      <w:r w:rsidRPr="006865DC">
        <w:rPr>
          <w:rFonts w:ascii="Times New Roman" w:hAnsi="Times New Roman" w:cs="Times New Roman"/>
        </w:rPr>
        <w:t xml:space="preserve"> .  Accessed on February 27, 2020.  </w:t>
      </w:r>
    </w:p>
    <w:p w14:paraId="02E305DA" w14:textId="77777777" w:rsidR="006865DC" w:rsidRPr="006865DC" w:rsidRDefault="006865DC" w:rsidP="006865DC">
      <w:pPr>
        <w:spacing w:line="240" w:lineRule="auto"/>
        <w:rPr>
          <w:rFonts w:ascii="Times New Roman" w:hAnsi="Times New Roman" w:cs="Times New Roman"/>
        </w:rPr>
      </w:pPr>
      <w:r w:rsidRPr="006865DC">
        <w:rPr>
          <w:rFonts w:ascii="Times New Roman" w:hAnsi="Times New Roman" w:cs="Times New Roman"/>
        </w:rPr>
        <w:t xml:space="preserve">US Bureau of Labor Statistics.  1947-2019.  “Annual Nonfarm Business Output per Worker, Percent change from same quarter a year ago.”   </w:t>
      </w:r>
      <w:hyperlink r:id="rId28" w:history="1">
        <w:r w:rsidRPr="006865DC">
          <w:rPr>
            <w:rStyle w:val="Hyperkobling"/>
            <w:rFonts w:ascii="Times New Roman" w:hAnsi="Times New Roman" w:cs="Times New Roman"/>
          </w:rPr>
          <w:t>www.bls.gov</w:t>
        </w:r>
      </w:hyperlink>
      <w:r w:rsidRPr="006865DC">
        <w:rPr>
          <w:rFonts w:ascii="Times New Roman" w:hAnsi="Times New Roman" w:cs="Times New Roman"/>
        </w:rPr>
        <w:t xml:space="preserve"> Accessed on March 11, 2020.  </w:t>
      </w:r>
    </w:p>
    <w:p w14:paraId="79333AB6" w14:textId="77777777" w:rsidR="00FA798C" w:rsidRPr="00FA798C" w:rsidRDefault="00FA798C" w:rsidP="00FA798C">
      <w:pPr>
        <w:spacing w:line="240" w:lineRule="auto"/>
        <w:rPr>
          <w:rFonts w:ascii="Times New Roman" w:hAnsi="Times New Roman" w:cs="Times New Roman"/>
          <w:bCs/>
        </w:rPr>
      </w:pPr>
      <w:r w:rsidRPr="00FA798C">
        <w:rPr>
          <w:rFonts w:ascii="Times New Roman" w:hAnsi="Times New Roman" w:cs="Times New Roman"/>
          <w:bCs/>
        </w:rPr>
        <w:t xml:space="preserve">Xu, </w:t>
      </w:r>
      <w:proofErr w:type="spellStart"/>
      <w:r w:rsidRPr="00FA798C">
        <w:rPr>
          <w:rFonts w:ascii="Times New Roman" w:hAnsi="Times New Roman" w:cs="Times New Roman"/>
          <w:bCs/>
        </w:rPr>
        <w:t>Zhun</w:t>
      </w:r>
      <w:proofErr w:type="spellEnd"/>
      <w:r w:rsidRPr="00FA798C">
        <w:rPr>
          <w:rFonts w:ascii="Times New Roman" w:hAnsi="Times New Roman" w:cs="Times New Roman"/>
          <w:bCs/>
        </w:rPr>
        <w:t xml:space="preserve">.  </w:t>
      </w:r>
      <w:proofErr w:type="gramStart"/>
      <w:r w:rsidRPr="00FA798C">
        <w:rPr>
          <w:rFonts w:ascii="Times New Roman" w:hAnsi="Times New Roman" w:cs="Times New Roman"/>
          <w:bCs/>
        </w:rPr>
        <w:t>2019.  “</w:t>
      </w:r>
      <w:proofErr w:type="gramEnd"/>
      <w:r w:rsidRPr="00FA798C">
        <w:rPr>
          <w:rFonts w:ascii="Times New Roman" w:hAnsi="Times New Roman" w:cs="Times New Roman"/>
          <w:bCs/>
        </w:rPr>
        <w:t xml:space="preserve">Economic Surplus, the Baran Ratio, and Capital Accumulation.”  </w:t>
      </w:r>
      <w:r w:rsidRPr="00FA798C">
        <w:rPr>
          <w:rFonts w:ascii="Times New Roman" w:hAnsi="Times New Roman" w:cs="Times New Roman"/>
          <w:bCs/>
          <w:i/>
        </w:rPr>
        <w:t>Monthly Review,</w:t>
      </w:r>
      <w:r w:rsidRPr="00FA798C">
        <w:rPr>
          <w:rFonts w:ascii="Times New Roman" w:hAnsi="Times New Roman" w:cs="Times New Roman"/>
          <w:bCs/>
        </w:rPr>
        <w:t xml:space="preserve"> 70(10).  March 2019.  </w:t>
      </w:r>
      <w:hyperlink r:id="rId29" w:history="1">
        <w:r w:rsidRPr="00FA798C">
          <w:rPr>
            <w:rStyle w:val="Hyperkobling"/>
            <w:rFonts w:ascii="Times New Roman" w:hAnsi="Times New Roman" w:cs="Times New Roman"/>
            <w:bCs/>
          </w:rPr>
          <w:t>https://monthlyreview.org/2019/03/01/economic-surplus-the-baran-ratio-and-capital-accumulation/</w:t>
        </w:r>
      </w:hyperlink>
      <w:r w:rsidRPr="00FA798C">
        <w:rPr>
          <w:rFonts w:ascii="Times New Roman" w:hAnsi="Times New Roman" w:cs="Times New Roman"/>
          <w:bCs/>
        </w:rPr>
        <w:t xml:space="preserve"> .  Accessed on April 11, 2020.  </w:t>
      </w:r>
    </w:p>
    <w:p w14:paraId="28EBC144" w14:textId="77777777" w:rsidR="00FA798C" w:rsidRDefault="00FA798C" w:rsidP="00087E5A">
      <w:pPr>
        <w:spacing w:line="240" w:lineRule="auto"/>
        <w:rPr>
          <w:rFonts w:ascii="Times New Roman" w:hAnsi="Times New Roman" w:cs="Times New Roman"/>
        </w:rPr>
      </w:pPr>
    </w:p>
    <w:p w14:paraId="69DE804E" w14:textId="3012B3AD" w:rsidR="00566A62" w:rsidRDefault="00566A62" w:rsidP="00087E5A">
      <w:pPr>
        <w:spacing w:line="240" w:lineRule="auto"/>
        <w:rPr>
          <w:rFonts w:ascii="Times New Roman" w:hAnsi="Times New Roman" w:cs="Times New Roman"/>
        </w:rPr>
      </w:pPr>
    </w:p>
    <w:p w14:paraId="5883D34E" w14:textId="544E40E9" w:rsidR="006865DC" w:rsidRDefault="006865DC" w:rsidP="00087E5A">
      <w:pPr>
        <w:spacing w:line="240" w:lineRule="auto"/>
        <w:rPr>
          <w:rFonts w:ascii="Times New Roman" w:hAnsi="Times New Roman" w:cs="Times New Roman"/>
        </w:rPr>
      </w:pPr>
    </w:p>
    <w:p w14:paraId="591D01DC" w14:textId="48DD3F3F" w:rsidR="006865DC" w:rsidRDefault="006865DC" w:rsidP="00087E5A">
      <w:pPr>
        <w:spacing w:line="240" w:lineRule="auto"/>
        <w:rPr>
          <w:rFonts w:ascii="Times New Roman" w:hAnsi="Times New Roman" w:cs="Times New Roman"/>
        </w:rPr>
      </w:pPr>
    </w:p>
    <w:p w14:paraId="6AD0240F" w14:textId="4E043AED" w:rsidR="006865DC" w:rsidRDefault="006865DC" w:rsidP="00087E5A">
      <w:pPr>
        <w:spacing w:line="240" w:lineRule="auto"/>
        <w:rPr>
          <w:rFonts w:ascii="Times New Roman" w:hAnsi="Times New Roman" w:cs="Times New Roman"/>
        </w:rPr>
      </w:pPr>
    </w:p>
    <w:p w14:paraId="13556A18" w14:textId="4ED3E5F2" w:rsidR="006865DC" w:rsidRDefault="006865DC" w:rsidP="00087E5A">
      <w:pPr>
        <w:spacing w:line="240" w:lineRule="auto"/>
        <w:rPr>
          <w:rFonts w:ascii="Times New Roman" w:hAnsi="Times New Roman" w:cs="Times New Roman"/>
        </w:rPr>
      </w:pPr>
    </w:p>
    <w:p w14:paraId="32295CD7" w14:textId="77DB7B78" w:rsidR="006865DC" w:rsidRDefault="006865DC" w:rsidP="00087E5A">
      <w:pPr>
        <w:spacing w:line="240" w:lineRule="auto"/>
        <w:rPr>
          <w:rFonts w:ascii="Times New Roman" w:hAnsi="Times New Roman" w:cs="Times New Roman"/>
        </w:rPr>
      </w:pPr>
    </w:p>
    <w:p w14:paraId="3A1CA2DB" w14:textId="77A07390" w:rsidR="006865DC" w:rsidRDefault="006865DC" w:rsidP="00087E5A">
      <w:pPr>
        <w:spacing w:line="240" w:lineRule="auto"/>
        <w:rPr>
          <w:rFonts w:ascii="Times New Roman" w:hAnsi="Times New Roman" w:cs="Times New Roman"/>
        </w:rPr>
      </w:pPr>
    </w:p>
    <w:p w14:paraId="617E4A81" w14:textId="44FD25FB" w:rsidR="006865DC" w:rsidRDefault="006865DC" w:rsidP="00087E5A">
      <w:pPr>
        <w:spacing w:line="240" w:lineRule="auto"/>
        <w:rPr>
          <w:rFonts w:ascii="Times New Roman" w:hAnsi="Times New Roman" w:cs="Times New Roman"/>
        </w:rPr>
      </w:pPr>
    </w:p>
    <w:p w14:paraId="3EA6F656" w14:textId="26450727" w:rsidR="006865DC" w:rsidRDefault="006865DC" w:rsidP="00087E5A">
      <w:pPr>
        <w:spacing w:line="240" w:lineRule="auto"/>
        <w:rPr>
          <w:rFonts w:ascii="Times New Roman" w:hAnsi="Times New Roman" w:cs="Times New Roman"/>
        </w:rPr>
      </w:pPr>
    </w:p>
    <w:p w14:paraId="413028B4" w14:textId="6F964A71" w:rsidR="006865DC" w:rsidRDefault="006865DC" w:rsidP="00087E5A">
      <w:pPr>
        <w:spacing w:line="240" w:lineRule="auto"/>
        <w:rPr>
          <w:rFonts w:ascii="Times New Roman" w:hAnsi="Times New Roman" w:cs="Times New Roman"/>
        </w:rPr>
      </w:pPr>
    </w:p>
    <w:p w14:paraId="73B2D512" w14:textId="2EA515D7" w:rsidR="006865DC" w:rsidRDefault="006865DC" w:rsidP="00087E5A">
      <w:pPr>
        <w:spacing w:line="240" w:lineRule="auto"/>
        <w:rPr>
          <w:rFonts w:ascii="Times New Roman" w:hAnsi="Times New Roman" w:cs="Times New Roman"/>
        </w:rPr>
      </w:pPr>
    </w:p>
    <w:p w14:paraId="0E43AE27" w14:textId="77777777" w:rsidR="006865DC" w:rsidRDefault="006865DC" w:rsidP="00087E5A">
      <w:pPr>
        <w:spacing w:line="240" w:lineRule="auto"/>
        <w:rPr>
          <w:rFonts w:ascii="Times New Roman" w:hAnsi="Times New Roman" w:cs="Times New Roman"/>
        </w:rPr>
      </w:pPr>
    </w:p>
    <w:p w14:paraId="7E471403" w14:textId="548DB06C" w:rsidR="00566A62" w:rsidRDefault="00566A62" w:rsidP="00087E5A">
      <w:pPr>
        <w:spacing w:line="240" w:lineRule="auto"/>
        <w:rPr>
          <w:rFonts w:ascii="Times New Roman" w:hAnsi="Times New Roman" w:cs="Times New Roman"/>
        </w:rPr>
      </w:pPr>
      <w:r>
        <w:rPr>
          <w:noProof/>
        </w:rPr>
        <w:lastRenderedPageBreak/>
        <w:drawing>
          <wp:inline distT="0" distB="0" distL="0" distR="0" wp14:anchorId="4189A5DD" wp14:editId="2F0C3DE1">
            <wp:extent cx="5943600" cy="3272155"/>
            <wp:effectExtent l="0" t="0" r="0" b="4445"/>
            <wp:docPr id="1" name="Chart 1">
              <a:extLst xmlns:a="http://schemas.openxmlformats.org/drawingml/2006/main">
                <a:ext uri="{FF2B5EF4-FFF2-40B4-BE49-F238E27FC236}">
                  <a16:creationId xmlns:a16="http://schemas.microsoft.com/office/drawing/2014/main" id="{A64FC5A4-D543-403B-947A-2DD3B252E3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5AB6007D" w14:textId="532973CF" w:rsidR="00BF7B90" w:rsidRPr="008F2E56" w:rsidRDefault="00BF7B90" w:rsidP="00087E5A">
      <w:pPr>
        <w:spacing w:line="240" w:lineRule="auto"/>
        <w:rPr>
          <w:rFonts w:ascii="Times New Roman" w:hAnsi="Times New Roman" w:cs="Times New Roman"/>
          <w:sz w:val="18"/>
          <w:szCs w:val="18"/>
        </w:rPr>
      </w:pPr>
      <w:bookmarkStart w:id="2" w:name="_Hlk41409390"/>
      <w:r w:rsidRPr="008F2E56">
        <w:rPr>
          <w:rFonts w:ascii="Times New Roman" w:hAnsi="Times New Roman" w:cs="Times New Roman"/>
          <w:sz w:val="18"/>
          <w:szCs w:val="18"/>
        </w:rPr>
        <w:t xml:space="preserve">Source: Gregory </w:t>
      </w:r>
      <w:r w:rsidR="00D66FDA" w:rsidRPr="008F2E56">
        <w:rPr>
          <w:rFonts w:ascii="Times New Roman" w:hAnsi="Times New Roman" w:cs="Times New Roman"/>
          <w:sz w:val="18"/>
          <w:szCs w:val="18"/>
        </w:rPr>
        <w:t xml:space="preserve">Clark, </w:t>
      </w:r>
      <w:r w:rsidR="008F2E56" w:rsidRPr="008F2E56">
        <w:rPr>
          <w:rFonts w:ascii="Times New Roman" w:hAnsi="Times New Roman" w:cs="Times New Roman"/>
          <w:sz w:val="18"/>
          <w:szCs w:val="18"/>
        </w:rPr>
        <w:t>“</w:t>
      </w:r>
      <w:r w:rsidR="00D66FDA" w:rsidRPr="008F2E56">
        <w:rPr>
          <w:rFonts w:ascii="Times New Roman" w:hAnsi="Times New Roman" w:cs="Times New Roman"/>
          <w:sz w:val="18"/>
          <w:szCs w:val="18"/>
        </w:rPr>
        <w:t>National Income, Prices, Wages, Land Rents, Population, England, 1209-1869</w:t>
      </w:r>
      <w:r w:rsidR="008F2E56" w:rsidRPr="008F2E56">
        <w:rPr>
          <w:rFonts w:ascii="Times New Roman" w:hAnsi="Times New Roman" w:cs="Times New Roman"/>
          <w:sz w:val="18"/>
          <w:szCs w:val="18"/>
        </w:rPr>
        <w:t xml:space="preserve">”, from his website, </w:t>
      </w:r>
      <w:hyperlink r:id="rId31" w:history="1">
        <w:r w:rsidR="008F2E56" w:rsidRPr="008F2E56">
          <w:rPr>
            <w:rStyle w:val="Hyperkobling"/>
            <w:rFonts w:ascii="Times New Roman" w:hAnsi="Times New Roman" w:cs="Times New Roman"/>
            <w:sz w:val="18"/>
            <w:szCs w:val="18"/>
          </w:rPr>
          <w:t>http://faculty.econ.ucdavis.edu/faculty/gclark/data.html</w:t>
        </w:r>
      </w:hyperlink>
      <w:r w:rsidR="008F2E56" w:rsidRPr="008F2E56">
        <w:rPr>
          <w:rFonts w:ascii="Times New Roman" w:hAnsi="Times New Roman" w:cs="Times New Roman"/>
          <w:sz w:val="18"/>
          <w:szCs w:val="18"/>
        </w:rPr>
        <w:t xml:space="preserve"> .  </w:t>
      </w:r>
    </w:p>
    <w:bookmarkEnd w:id="2"/>
    <w:p w14:paraId="7873671E" w14:textId="7E47DD6F" w:rsidR="00BF7B90" w:rsidRDefault="00BF7B90" w:rsidP="00087E5A">
      <w:pPr>
        <w:spacing w:line="240" w:lineRule="auto"/>
        <w:rPr>
          <w:rFonts w:ascii="Times New Roman" w:hAnsi="Times New Roman" w:cs="Times New Roman"/>
        </w:rPr>
      </w:pPr>
    </w:p>
    <w:p w14:paraId="2606EF20" w14:textId="5B64BA01" w:rsidR="00BF7B90" w:rsidRDefault="00BF7B90" w:rsidP="00087E5A">
      <w:pPr>
        <w:spacing w:line="240" w:lineRule="auto"/>
        <w:rPr>
          <w:rFonts w:ascii="Times New Roman" w:hAnsi="Times New Roman" w:cs="Times New Roman"/>
        </w:rPr>
      </w:pPr>
      <w:r>
        <w:rPr>
          <w:noProof/>
        </w:rPr>
        <w:drawing>
          <wp:inline distT="0" distB="0" distL="0" distR="0" wp14:anchorId="7AFBB7C4" wp14:editId="34D6A131">
            <wp:extent cx="6038491" cy="2743200"/>
            <wp:effectExtent l="0" t="0" r="635" b="0"/>
            <wp:docPr id="2" name="Chart 2">
              <a:extLst xmlns:a="http://schemas.openxmlformats.org/drawingml/2006/main">
                <a:ext uri="{FF2B5EF4-FFF2-40B4-BE49-F238E27FC236}">
                  <a16:creationId xmlns:a16="http://schemas.microsoft.com/office/drawing/2014/main" id="{AA83F2E3-5BBE-4895-B364-1FEC889B02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7B6F3388" w14:textId="77777777" w:rsidR="008F2E56" w:rsidRPr="008F2E56" w:rsidRDefault="008F2E56" w:rsidP="008F2E56">
      <w:pPr>
        <w:spacing w:line="240" w:lineRule="auto"/>
        <w:rPr>
          <w:rFonts w:ascii="Times New Roman" w:hAnsi="Times New Roman" w:cs="Times New Roman"/>
          <w:sz w:val="18"/>
          <w:szCs w:val="18"/>
        </w:rPr>
      </w:pPr>
      <w:r w:rsidRPr="008F2E56">
        <w:rPr>
          <w:rFonts w:ascii="Times New Roman" w:hAnsi="Times New Roman" w:cs="Times New Roman"/>
          <w:sz w:val="18"/>
          <w:szCs w:val="18"/>
        </w:rPr>
        <w:t xml:space="preserve">Source: Gregory Clark, “National Income, Prices, Wages, Land Rents, Population, England, 1209-1869”, from his website, </w:t>
      </w:r>
      <w:hyperlink r:id="rId33" w:history="1">
        <w:r w:rsidRPr="008F2E56">
          <w:rPr>
            <w:rStyle w:val="Hyperkobling"/>
            <w:rFonts w:ascii="Times New Roman" w:hAnsi="Times New Roman" w:cs="Times New Roman"/>
            <w:sz w:val="18"/>
            <w:szCs w:val="18"/>
          </w:rPr>
          <w:t>http://faculty.econ.ucdavis.edu/faculty/gclark/data.html</w:t>
        </w:r>
      </w:hyperlink>
      <w:r w:rsidRPr="008F2E56">
        <w:rPr>
          <w:rFonts w:ascii="Times New Roman" w:hAnsi="Times New Roman" w:cs="Times New Roman"/>
          <w:sz w:val="18"/>
          <w:szCs w:val="18"/>
        </w:rPr>
        <w:t xml:space="preserve"> .  </w:t>
      </w:r>
    </w:p>
    <w:p w14:paraId="294C5140" w14:textId="6224DCBD" w:rsidR="00BF7B90" w:rsidRDefault="00BF7B90" w:rsidP="00087E5A">
      <w:pPr>
        <w:spacing w:line="240" w:lineRule="auto"/>
        <w:rPr>
          <w:rFonts w:ascii="Times New Roman" w:hAnsi="Times New Roman" w:cs="Times New Roman"/>
        </w:rPr>
      </w:pPr>
    </w:p>
    <w:p w14:paraId="3B3539FE" w14:textId="5BE5AD7A" w:rsidR="00BF7B90" w:rsidRDefault="00BF7B90" w:rsidP="00087E5A">
      <w:pPr>
        <w:spacing w:line="240" w:lineRule="auto"/>
        <w:rPr>
          <w:rFonts w:ascii="Times New Roman" w:hAnsi="Times New Roman" w:cs="Times New Roman"/>
        </w:rPr>
      </w:pPr>
      <w:r>
        <w:rPr>
          <w:noProof/>
        </w:rPr>
        <w:lastRenderedPageBreak/>
        <w:drawing>
          <wp:inline distT="0" distB="0" distL="0" distR="0" wp14:anchorId="09A0ACF5" wp14:editId="5A603C44">
            <wp:extent cx="6021238" cy="2743200"/>
            <wp:effectExtent l="0" t="0" r="17780" b="0"/>
            <wp:docPr id="3" name="Chart 3">
              <a:extLst xmlns:a="http://schemas.openxmlformats.org/drawingml/2006/main">
                <a:ext uri="{FF2B5EF4-FFF2-40B4-BE49-F238E27FC236}">
                  <a16:creationId xmlns:a16="http://schemas.microsoft.com/office/drawing/2014/main" id="{EDB733AE-7371-4FAE-B2E6-9E58E69E44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1EE0F7DA" w14:textId="77777777" w:rsidR="008F2E56" w:rsidRPr="008F2E56" w:rsidRDefault="008F2E56" w:rsidP="008F2E56">
      <w:pPr>
        <w:spacing w:line="240" w:lineRule="auto"/>
        <w:rPr>
          <w:rFonts w:ascii="Times New Roman" w:hAnsi="Times New Roman" w:cs="Times New Roman"/>
          <w:sz w:val="18"/>
          <w:szCs w:val="18"/>
        </w:rPr>
      </w:pPr>
      <w:bookmarkStart w:id="3" w:name="_Hlk41855123"/>
      <w:r w:rsidRPr="008F2E56">
        <w:rPr>
          <w:rFonts w:ascii="Times New Roman" w:hAnsi="Times New Roman" w:cs="Times New Roman"/>
          <w:sz w:val="18"/>
          <w:szCs w:val="18"/>
        </w:rPr>
        <w:t xml:space="preserve">Source: Gregory Clark, “National Income, Prices, Wages, Land Rents, Population, England, 1209-1869”, from his website, </w:t>
      </w:r>
      <w:hyperlink r:id="rId35" w:history="1">
        <w:r w:rsidRPr="008F2E56">
          <w:rPr>
            <w:rStyle w:val="Hyperkobling"/>
            <w:rFonts w:ascii="Times New Roman" w:hAnsi="Times New Roman" w:cs="Times New Roman"/>
            <w:sz w:val="18"/>
            <w:szCs w:val="18"/>
          </w:rPr>
          <w:t>http://faculty.econ.ucdavis.edu/faculty/gclark/data.html</w:t>
        </w:r>
      </w:hyperlink>
      <w:r w:rsidRPr="008F2E56">
        <w:rPr>
          <w:rFonts w:ascii="Times New Roman" w:hAnsi="Times New Roman" w:cs="Times New Roman"/>
          <w:sz w:val="18"/>
          <w:szCs w:val="18"/>
        </w:rPr>
        <w:t xml:space="preserve"> .  </w:t>
      </w:r>
    </w:p>
    <w:bookmarkEnd w:id="3"/>
    <w:p w14:paraId="153CF5D8" w14:textId="0D7BC8E2" w:rsidR="001B5190" w:rsidRDefault="00B255AA" w:rsidP="00087E5A">
      <w:pPr>
        <w:spacing w:line="240" w:lineRule="auto"/>
        <w:rPr>
          <w:rFonts w:ascii="Times New Roman" w:hAnsi="Times New Roman" w:cs="Times New Roman"/>
        </w:rPr>
      </w:pPr>
      <w:r>
        <w:rPr>
          <w:noProof/>
        </w:rPr>
        <w:drawing>
          <wp:inline distT="0" distB="0" distL="0" distR="0" wp14:anchorId="7FE1972D" wp14:editId="2E078BA6">
            <wp:extent cx="5943600" cy="2607310"/>
            <wp:effectExtent l="0" t="0" r="0" b="2540"/>
            <wp:docPr id="4" name="Chart 4">
              <a:extLst xmlns:a="http://schemas.openxmlformats.org/drawingml/2006/main">
                <a:ext uri="{FF2B5EF4-FFF2-40B4-BE49-F238E27FC236}">
                  <a16:creationId xmlns:a16="http://schemas.microsoft.com/office/drawing/2014/main" id="{1CAE209A-8236-4562-90A5-08BBA6463C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15CEEB5" w14:textId="77777777" w:rsidR="00B255AA" w:rsidRPr="008F2E56" w:rsidRDefault="00B255AA" w:rsidP="00B255AA">
      <w:pPr>
        <w:spacing w:line="240" w:lineRule="auto"/>
        <w:rPr>
          <w:rFonts w:ascii="Times New Roman" w:hAnsi="Times New Roman" w:cs="Times New Roman"/>
          <w:sz w:val="18"/>
          <w:szCs w:val="18"/>
        </w:rPr>
      </w:pPr>
      <w:r w:rsidRPr="008F2E56">
        <w:rPr>
          <w:rFonts w:ascii="Times New Roman" w:hAnsi="Times New Roman" w:cs="Times New Roman"/>
          <w:sz w:val="18"/>
          <w:szCs w:val="18"/>
        </w:rPr>
        <w:t xml:space="preserve">Source: Gregory Clark, “National Income, Prices, Wages, Land Rents, Population, England, 1209-1869”, from his website, </w:t>
      </w:r>
      <w:hyperlink r:id="rId37" w:history="1">
        <w:r w:rsidRPr="008F2E56">
          <w:rPr>
            <w:rStyle w:val="Hyperkobling"/>
            <w:rFonts w:ascii="Times New Roman" w:hAnsi="Times New Roman" w:cs="Times New Roman"/>
            <w:sz w:val="18"/>
            <w:szCs w:val="18"/>
          </w:rPr>
          <w:t>http://faculty.econ.ucdavis.edu/faculty/gclark/data.html</w:t>
        </w:r>
      </w:hyperlink>
      <w:r w:rsidRPr="008F2E56">
        <w:rPr>
          <w:rFonts w:ascii="Times New Roman" w:hAnsi="Times New Roman" w:cs="Times New Roman"/>
          <w:sz w:val="18"/>
          <w:szCs w:val="18"/>
        </w:rPr>
        <w:t xml:space="preserve"> .  </w:t>
      </w:r>
    </w:p>
    <w:p w14:paraId="60D63096" w14:textId="47F1785B" w:rsidR="00B255AA" w:rsidRDefault="00B255AA" w:rsidP="00087E5A">
      <w:pPr>
        <w:spacing w:line="240" w:lineRule="auto"/>
        <w:rPr>
          <w:rFonts w:ascii="Times New Roman" w:hAnsi="Times New Roman" w:cs="Times New Roman"/>
        </w:rPr>
      </w:pPr>
    </w:p>
    <w:p w14:paraId="15A326E2" w14:textId="6D2F95DA" w:rsidR="00325F23" w:rsidRDefault="00325F23" w:rsidP="00087E5A">
      <w:pPr>
        <w:spacing w:line="240" w:lineRule="auto"/>
        <w:rPr>
          <w:rFonts w:ascii="Times New Roman" w:hAnsi="Times New Roman" w:cs="Times New Roman"/>
        </w:rPr>
      </w:pPr>
      <w:r>
        <w:rPr>
          <w:noProof/>
        </w:rPr>
        <w:lastRenderedPageBreak/>
        <w:drawing>
          <wp:inline distT="0" distB="0" distL="0" distR="0" wp14:anchorId="5594BE16" wp14:editId="42D306D5">
            <wp:extent cx="5883215" cy="2743200"/>
            <wp:effectExtent l="0" t="0" r="3810" b="0"/>
            <wp:docPr id="19" name="Chart 19">
              <a:extLst xmlns:a="http://schemas.openxmlformats.org/drawingml/2006/main">
                <a:ext uri="{FF2B5EF4-FFF2-40B4-BE49-F238E27FC236}">
                  <a16:creationId xmlns:a16="http://schemas.microsoft.com/office/drawing/2014/main" id="{4C4E600F-76A4-4B0A-B08C-A5E89AE165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3C1E0AFB" w14:textId="22FFDC6D" w:rsidR="00F13A0D" w:rsidRPr="005261D5" w:rsidRDefault="00325F23" w:rsidP="00087E5A">
      <w:pPr>
        <w:spacing w:line="240" w:lineRule="auto"/>
        <w:rPr>
          <w:rFonts w:ascii="Times New Roman" w:hAnsi="Times New Roman" w:cs="Times New Roman"/>
          <w:sz w:val="18"/>
          <w:szCs w:val="18"/>
        </w:rPr>
      </w:pPr>
      <w:r w:rsidRPr="005261D5">
        <w:rPr>
          <w:rFonts w:ascii="Times New Roman" w:hAnsi="Times New Roman" w:cs="Times New Roman"/>
          <w:sz w:val="18"/>
          <w:szCs w:val="18"/>
        </w:rPr>
        <w:t xml:space="preserve">Source: Adapted from </w:t>
      </w:r>
      <w:proofErr w:type="spellStart"/>
      <w:r w:rsidRPr="005261D5">
        <w:rPr>
          <w:rFonts w:ascii="Times New Roman" w:hAnsi="Times New Roman" w:cs="Times New Roman"/>
          <w:sz w:val="18"/>
          <w:szCs w:val="18"/>
        </w:rPr>
        <w:t>Broadberry</w:t>
      </w:r>
      <w:proofErr w:type="spellEnd"/>
      <w:r w:rsidRPr="005261D5">
        <w:rPr>
          <w:rFonts w:ascii="Times New Roman" w:hAnsi="Times New Roman" w:cs="Times New Roman"/>
          <w:sz w:val="18"/>
          <w:szCs w:val="18"/>
        </w:rPr>
        <w:t>, et al (2015), Figure 2.01, page 54 and from the dat</w:t>
      </w:r>
      <w:r w:rsidR="005261D5" w:rsidRPr="005261D5">
        <w:rPr>
          <w:rFonts w:ascii="Times New Roman" w:hAnsi="Times New Roman" w:cs="Times New Roman"/>
          <w:sz w:val="18"/>
          <w:szCs w:val="18"/>
        </w:rPr>
        <w:t>a</w:t>
      </w:r>
      <w:r w:rsidRPr="005261D5">
        <w:rPr>
          <w:rFonts w:ascii="Times New Roman" w:hAnsi="Times New Roman" w:cs="Times New Roman"/>
          <w:sz w:val="18"/>
          <w:szCs w:val="18"/>
        </w:rPr>
        <w:t xml:space="preserve"> from the website  </w:t>
      </w:r>
      <w:hyperlink r:id="rId39" w:history="1">
        <w:r w:rsidR="005261D5" w:rsidRPr="005261D5">
          <w:rPr>
            <w:rStyle w:val="Hyperkobling"/>
            <w:rFonts w:ascii="Times New Roman" w:hAnsi="Times New Roman" w:cs="Times New Roman"/>
            <w:sz w:val="18"/>
            <w:szCs w:val="18"/>
          </w:rPr>
          <w:t>https://www.cambridge.org/gb/academic/subjects/history/economic-history/british-economic-growth-12701870?format=PB</w:t>
        </w:r>
      </w:hyperlink>
      <w:r w:rsidR="005261D5" w:rsidRPr="005261D5">
        <w:rPr>
          <w:rFonts w:ascii="Times New Roman" w:hAnsi="Times New Roman" w:cs="Times New Roman"/>
          <w:sz w:val="18"/>
          <w:szCs w:val="18"/>
        </w:rPr>
        <w:t xml:space="preserve"> .  </w:t>
      </w:r>
    </w:p>
    <w:p w14:paraId="58FA74DD" w14:textId="260EA4A1" w:rsidR="00F13A0D" w:rsidRDefault="00F13A0D" w:rsidP="00087E5A">
      <w:pPr>
        <w:spacing w:line="240" w:lineRule="auto"/>
        <w:rPr>
          <w:rFonts w:ascii="Times New Roman" w:hAnsi="Times New Roman" w:cs="Times New Roman"/>
        </w:rPr>
      </w:pPr>
    </w:p>
    <w:p w14:paraId="5A4A013E" w14:textId="77777777" w:rsidR="0079657F" w:rsidRPr="0079657F" w:rsidRDefault="0079657F" w:rsidP="0079657F">
      <w:pPr>
        <w:spacing w:line="240" w:lineRule="auto"/>
        <w:rPr>
          <w:rFonts w:ascii="Times New Roman" w:hAnsi="Times New Roman" w:cs="Times New Roman"/>
        </w:rPr>
      </w:pPr>
      <w:r w:rsidRPr="0079657F">
        <w:rPr>
          <w:rFonts w:ascii="Times New Roman" w:hAnsi="Times New Roman" w:cs="Times New Roman"/>
          <w:noProof/>
        </w:rPr>
        <w:drawing>
          <wp:inline distT="0" distB="0" distL="0" distR="0" wp14:anchorId="3FE07C8C" wp14:editId="4BEC3C02">
            <wp:extent cx="5781675" cy="2743200"/>
            <wp:effectExtent l="0" t="0" r="9525" b="0"/>
            <wp:docPr id="18" name="Chart 18">
              <a:extLst xmlns:a="http://schemas.openxmlformats.org/drawingml/2006/main">
                <a:ext uri="{FF2B5EF4-FFF2-40B4-BE49-F238E27FC236}">
                  <a16:creationId xmlns:a16="http://schemas.microsoft.com/office/drawing/2014/main" id="{3FF6F595-C9D8-43D6-BBF2-AE42B31999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641E7F6A" w14:textId="77777777" w:rsidR="0079657F" w:rsidRPr="0079657F" w:rsidRDefault="0079657F" w:rsidP="0079657F">
      <w:pPr>
        <w:spacing w:line="240" w:lineRule="auto"/>
        <w:rPr>
          <w:rFonts w:ascii="Times New Roman" w:hAnsi="Times New Roman" w:cs="Times New Roman"/>
        </w:rPr>
      </w:pPr>
      <w:bookmarkStart w:id="4" w:name="_Hlk33720141"/>
      <w:r w:rsidRPr="0079657F">
        <w:rPr>
          <w:rFonts w:ascii="Times New Roman" w:hAnsi="Times New Roman" w:cs="Times New Roman"/>
        </w:rPr>
        <w:t xml:space="preserve">Source: United States Bureau of Economic Analysis.  </w:t>
      </w:r>
      <w:hyperlink r:id="rId41" w:history="1">
        <w:r w:rsidRPr="0079657F">
          <w:rPr>
            <w:rStyle w:val="Hyperkobling"/>
            <w:rFonts w:ascii="Times New Roman" w:hAnsi="Times New Roman" w:cs="Times New Roman"/>
          </w:rPr>
          <w:t>https://apps.bea.gov/iTable/iTable.cfm?ReqID=10&amp;step=2</w:t>
        </w:r>
      </w:hyperlink>
      <w:r w:rsidRPr="0079657F">
        <w:rPr>
          <w:rFonts w:ascii="Times New Roman" w:hAnsi="Times New Roman" w:cs="Times New Roman"/>
        </w:rPr>
        <w:t xml:space="preserve"> </w:t>
      </w:r>
    </w:p>
    <w:bookmarkEnd w:id="4"/>
    <w:p w14:paraId="010AE1D3" w14:textId="77777777" w:rsidR="0079657F" w:rsidRPr="0079657F" w:rsidRDefault="0079657F" w:rsidP="0079657F">
      <w:pPr>
        <w:spacing w:line="240" w:lineRule="auto"/>
        <w:rPr>
          <w:rFonts w:ascii="Times New Roman" w:hAnsi="Times New Roman" w:cs="Times New Roman"/>
        </w:rPr>
      </w:pPr>
    </w:p>
    <w:p w14:paraId="198606BD" w14:textId="77777777" w:rsidR="0079657F" w:rsidRPr="0079657F" w:rsidRDefault="0079657F" w:rsidP="0079657F">
      <w:pPr>
        <w:spacing w:line="240" w:lineRule="auto"/>
        <w:rPr>
          <w:rFonts w:ascii="Times New Roman" w:hAnsi="Times New Roman" w:cs="Times New Roman"/>
        </w:rPr>
      </w:pPr>
      <w:r w:rsidRPr="0079657F">
        <w:rPr>
          <w:rFonts w:ascii="Times New Roman" w:hAnsi="Times New Roman" w:cs="Times New Roman"/>
          <w:noProof/>
        </w:rPr>
        <w:lastRenderedPageBreak/>
        <w:drawing>
          <wp:inline distT="0" distB="0" distL="0" distR="0" wp14:anchorId="65016A51" wp14:editId="0258821E">
            <wp:extent cx="5943600" cy="3422650"/>
            <wp:effectExtent l="0" t="0" r="0" b="6350"/>
            <wp:docPr id="5" name="Chart 5">
              <a:extLst xmlns:a="http://schemas.openxmlformats.org/drawingml/2006/main">
                <a:ext uri="{FF2B5EF4-FFF2-40B4-BE49-F238E27FC236}">
                  <a16:creationId xmlns:a16="http://schemas.microsoft.com/office/drawing/2014/main" id="{49E74A9E-C075-492E-BB8B-A7B83C9A0F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45BD4525" w14:textId="77777777" w:rsidR="0079657F" w:rsidRPr="0079657F" w:rsidRDefault="0079657F" w:rsidP="0079657F">
      <w:pPr>
        <w:spacing w:line="240" w:lineRule="auto"/>
        <w:rPr>
          <w:rFonts w:ascii="Times New Roman" w:hAnsi="Times New Roman" w:cs="Times New Roman"/>
        </w:rPr>
      </w:pPr>
      <w:bookmarkStart w:id="5" w:name="_Hlk33721231"/>
      <w:r w:rsidRPr="0079657F">
        <w:rPr>
          <w:rFonts w:ascii="Times New Roman" w:hAnsi="Times New Roman" w:cs="Times New Roman"/>
        </w:rPr>
        <w:t xml:space="preserve">Source: United States Bureau of Economic Analysis.  </w:t>
      </w:r>
      <w:bookmarkStart w:id="6" w:name="_Hlk33721209"/>
      <w:r w:rsidRPr="0079657F">
        <w:rPr>
          <w:rFonts w:ascii="Times New Roman" w:hAnsi="Times New Roman" w:cs="Times New Roman"/>
        </w:rPr>
        <w:fldChar w:fldCharType="begin"/>
      </w:r>
      <w:r w:rsidRPr="0079657F">
        <w:rPr>
          <w:rFonts w:ascii="Times New Roman" w:hAnsi="Times New Roman" w:cs="Times New Roman"/>
        </w:rPr>
        <w:instrText xml:space="preserve"> HYPERLINK "https://apps.bea.gov/iTable/iTable.cfm?reqid=19&amp;step=2#reqid=19&amp;step=2&amp;isuri=1&amp;1921=survey" </w:instrText>
      </w:r>
      <w:r w:rsidRPr="0079657F">
        <w:rPr>
          <w:rFonts w:ascii="Times New Roman" w:hAnsi="Times New Roman" w:cs="Times New Roman"/>
        </w:rPr>
        <w:fldChar w:fldCharType="separate"/>
      </w:r>
      <w:r w:rsidRPr="0079657F">
        <w:rPr>
          <w:rStyle w:val="Hyperkobling"/>
          <w:rFonts w:ascii="Times New Roman" w:hAnsi="Times New Roman" w:cs="Times New Roman"/>
        </w:rPr>
        <w:t>https://apps.bea.gov/iTable/iTable.cfm?reqid=19&amp;step=2#reqid=19&amp;step=2&amp;isuri=1&amp;1921=survey</w:t>
      </w:r>
      <w:r w:rsidRPr="0079657F">
        <w:rPr>
          <w:rFonts w:ascii="Times New Roman" w:hAnsi="Times New Roman" w:cs="Times New Roman"/>
        </w:rPr>
        <w:fldChar w:fldCharType="end"/>
      </w:r>
      <w:r w:rsidRPr="0079657F">
        <w:rPr>
          <w:rFonts w:ascii="Times New Roman" w:hAnsi="Times New Roman" w:cs="Times New Roman"/>
        </w:rPr>
        <w:t xml:space="preserve"> .</w:t>
      </w:r>
    </w:p>
    <w:bookmarkEnd w:id="5"/>
    <w:bookmarkEnd w:id="6"/>
    <w:p w14:paraId="09128289" w14:textId="77777777" w:rsidR="0079657F" w:rsidRPr="0079657F" w:rsidRDefault="0079657F" w:rsidP="0079657F">
      <w:pPr>
        <w:spacing w:line="240" w:lineRule="auto"/>
        <w:rPr>
          <w:rFonts w:ascii="Times New Roman" w:hAnsi="Times New Roman" w:cs="Times New Roman"/>
        </w:rPr>
      </w:pPr>
      <w:r w:rsidRPr="0079657F">
        <w:rPr>
          <w:rFonts w:ascii="Times New Roman" w:hAnsi="Times New Roman" w:cs="Times New Roman"/>
          <w:noProof/>
        </w:rPr>
        <w:drawing>
          <wp:inline distT="0" distB="0" distL="0" distR="0" wp14:anchorId="18846077" wp14:editId="1962CF48">
            <wp:extent cx="6138407" cy="2285365"/>
            <wp:effectExtent l="0" t="0" r="15240" b="635"/>
            <wp:docPr id="20" name="Chart 20">
              <a:extLst xmlns:a="http://schemas.openxmlformats.org/drawingml/2006/main">
                <a:ext uri="{FF2B5EF4-FFF2-40B4-BE49-F238E27FC236}">
                  <a16:creationId xmlns:a16="http://schemas.microsoft.com/office/drawing/2014/main" id="{B01C8E46-5744-4796-AEC0-4D492DB13CF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262674B9" w14:textId="77777777" w:rsidR="0079657F" w:rsidRPr="0079657F" w:rsidRDefault="0079657F" w:rsidP="0079657F">
      <w:pPr>
        <w:spacing w:line="240" w:lineRule="auto"/>
        <w:rPr>
          <w:rFonts w:ascii="Times New Roman" w:hAnsi="Times New Roman" w:cs="Times New Roman"/>
        </w:rPr>
      </w:pPr>
      <w:r w:rsidRPr="0079657F">
        <w:rPr>
          <w:rFonts w:ascii="Times New Roman" w:hAnsi="Times New Roman" w:cs="Times New Roman"/>
        </w:rPr>
        <w:t xml:space="preserve">Source: United States Bureau of Economic Analysis.  </w:t>
      </w:r>
      <w:hyperlink r:id="rId44" w:anchor="reqid=19&amp;step=2&amp;isuri=1&amp;1921=survey" w:history="1">
        <w:r w:rsidRPr="0079657F">
          <w:rPr>
            <w:rStyle w:val="Hyperkobling"/>
            <w:rFonts w:ascii="Times New Roman" w:hAnsi="Times New Roman" w:cs="Times New Roman"/>
          </w:rPr>
          <w:t>https://apps.bea.gov/iTable/iTable.cfm?reqid=19&amp;step=2#reqid=19&amp;step=2&amp;isuri=1&amp;1921=survey</w:t>
        </w:r>
      </w:hyperlink>
      <w:r w:rsidRPr="0079657F">
        <w:rPr>
          <w:rFonts w:ascii="Times New Roman" w:hAnsi="Times New Roman" w:cs="Times New Roman"/>
        </w:rPr>
        <w:t xml:space="preserve"> .</w:t>
      </w:r>
    </w:p>
    <w:p w14:paraId="2C58A477" w14:textId="77777777" w:rsidR="0079657F" w:rsidRPr="0079657F" w:rsidRDefault="0079657F" w:rsidP="0079657F">
      <w:pPr>
        <w:spacing w:line="240" w:lineRule="auto"/>
        <w:rPr>
          <w:rFonts w:ascii="Times New Roman" w:hAnsi="Times New Roman" w:cs="Times New Roman"/>
        </w:rPr>
      </w:pPr>
    </w:p>
    <w:p w14:paraId="5FAA391A" w14:textId="77777777" w:rsidR="0079657F" w:rsidRPr="0079657F" w:rsidRDefault="0079657F" w:rsidP="0079657F">
      <w:pPr>
        <w:spacing w:line="240" w:lineRule="auto"/>
        <w:rPr>
          <w:rFonts w:ascii="Times New Roman" w:hAnsi="Times New Roman" w:cs="Times New Roman"/>
        </w:rPr>
      </w:pPr>
      <w:r w:rsidRPr="0079657F">
        <w:rPr>
          <w:rFonts w:ascii="Times New Roman" w:hAnsi="Times New Roman" w:cs="Times New Roman"/>
          <w:noProof/>
        </w:rPr>
        <w:lastRenderedPageBreak/>
        <w:drawing>
          <wp:inline distT="0" distB="0" distL="0" distR="0" wp14:anchorId="17B4D6A4" wp14:editId="4F39763A">
            <wp:extent cx="5943600" cy="3414395"/>
            <wp:effectExtent l="0" t="0" r="0" b="14605"/>
            <wp:docPr id="21" name="Chart 21">
              <a:extLst xmlns:a="http://schemas.openxmlformats.org/drawingml/2006/main">
                <a:ext uri="{FF2B5EF4-FFF2-40B4-BE49-F238E27FC236}">
                  <a16:creationId xmlns:a16="http://schemas.microsoft.com/office/drawing/2014/main" id="{C142DE2D-6A03-4692-AFE1-E8C21C3BB4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205D8C6A" w14:textId="77777777" w:rsidR="0079657F" w:rsidRPr="0079657F" w:rsidRDefault="0079657F" w:rsidP="0079657F">
      <w:pPr>
        <w:spacing w:line="240" w:lineRule="auto"/>
        <w:rPr>
          <w:rFonts w:ascii="Times New Roman" w:hAnsi="Times New Roman" w:cs="Times New Roman"/>
        </w:rPr>
      </w:pPr>
      <w:r w:rsidRPr="0079657F">
        <w:rPr>
          <w:rFonts w:ascii="Times New Roman" w:hAnsi="Times New Roman" w:cs="Times New Roman"/>
        </w:rPr>
        <w:t xml:space="preserve">Source: </w:t>
      </w:r>
      <w:bookmarkStart w:id="7" w:name="_Hlk34779625"/>
      <w:r w:rsidRPr="0079657F">
        <w:rPr>
          <w:rFonts w:ascii="Times New Roman" w:hAnsi="Times New Roman" w:cs="Times New Roman"/>
        </w:rPr>
        <w:t xml:space="preserve">US Bureau of Labor Statistics, Annual Nonfarm Business Output per Worker, Percent change from same quarter a year ago.   </w:t>
      </w:r>
      <w:hyperlink r:id="rId46" w:history="1">
        <w:r w:rsidRPr="0079657F">
          <w:rPr>
            <w:rStyle w:val="Hyperkobling"/>
            <w:rFonts w:ascii="Times New Roman" w:hAnsi="Times New Roman" w:cs="Times New Roman"/>
          </w:rPr>
          <w:t>www.bls.gov</w:t>
        </w:r>
      </w:hyperlink>
      <w:bookmarkEnd w:id="7"/>
      <w:r w:rsidRPr="0079657F">
        <w:rPr>
          <w:rFonts w:ascii="Times New Roman" w:hAnsi="Times New Roman" w:cs="Times New Roman"/>
        </w:rPr>
        <w:t xml:space="preserve">  </w:t>
      </w:r>
    </w:p>
    <w:p w14:paraId="2FF93F5C" w14:textId="0800830B" w:rsidR="00F13A0D" w:rsidRDefault="00F13A0D" w:rsidP="00087E5A">
      <w:pPr>
        <w:spacing w:line="240" w:lineRule="auto"/>
        <w:rPr>
          <w:rFonts w:ascii="Times New Roman" w:hAnsi="Times New Roman" w:cs="Times New Roman"/>
        </w:rPr>
      </w:pPr>
    </w:p>
    <w:p w14:paraId="16AFEF93" w14:textId="7686A52E" w:rsidR="00F13A0D" w:rsidRDefault="00F13A0D" w:rsidP="00087E5A">
      <w:pPr>
        <w:spacing w:line="240" w:lineRule="auto"/>
        <w:rPr>
          <w:rFonts w:ascii="Times New Roman" w:hAnsi="Times New Roman" w:cs="Times New Roman"/>
        </w:rPr>
      </w:pPr>
    </w:p>
    <w:p w14:paraId="267BBA31" w14:textId="73A2B39A" w:rsidR="00F13A0D" w:rsidRDefault="00F13A0D" w:rsidP="00087E5A">
      <w:pPr>
        <w:spacing w:line="240" w:lineRule="auto"/>
        <w:rPr>
          <w:rFonts w:ascii="Times New Roman" w:hAnsi="Times New Roman" w:cs="Times New Roman"/>
        </w:rPr>
      </w:pPr>
    </w:p>
    <w:p w14:paraId="43D117ED" w14:textId="478FB80A" w:rsidR="00F13A0D" w:rsidRDefault="00F13A0D" w:rsidP="00087E5A">
      <w:pPr>
        <w:spacing w:line="240" w:lineRule="auto"/>
        <w:rPr>
          <w:rFonts w:ascii="Times New Roman" w:hAnsi="Times New Roman" w:cs="Times New Roman"/>
        </w:rPr>
      </w:pPr>
    </w:p>
    <w:p w14:paraId="6F942269" w14:textId="20F8FAA0" w:rsidR="00F13A0D" w:rsidRDefault="00F13A0D" w:rsidP="00087E5A">
      <w:pPr>
        <w:spacing w:line="240" w:lineRule="auto"/>
        <w:rPr>
          <w:rFonts w:ascii="Times New Roman" w:hAnsi="Times New Roman" w:cs="Times New Roman"/>
        </w:rPr>
      </w:pPr>
    </w:p>
    <w:p w14:paraId="0AB395EF" w14:textId="268BA214" w:rsidR="00F13A0D" w:rsidRDefault="00F13A0D" w:rsidP="00087E5A">
      <w:pPr>
        <w:spacing w:line="240" w:lineRule="auto"/>
        <w:rPr>
          <w:rFonts w:ascii="Times New Roman" w:hAnsi="Times New Roman" w:cs="Times New Roman"/>
        </w:rPr>
      </w:pPr>
    </w:p>
    <w:p w14:paraId="55D5B234" w14:textId="02226609" w:rsidR="00F13A0D" w:rsidRDefault="00F13A0D" w:rsidP="00087E5A">
      <w:pPr>
        <w:spacing w:line="240" w:lineRule="auto"/>
        <w:rPr>
          <w:rFonts w:ascii="Times New Roman" w:hAnsi="Times New Roman" w:cs="Times New Roman"/>
        </w:rPr>
      </w:pPr>
    </w:p>
    <w:p w14:paraId="7CB12562" w14:textId="32F410B3" w:rsidR="00F13A0D" w:rsidRDefault="00F13A0D" w:rsidP="00087E5A">
      <w:pPr>
        <w:spacing w:line="240" w:lineRule="auto"/>
        <w:rPr>
          <w:rFonts w:ascii="Times New Roman" w:hAnsi="Times New Roman" w:cs="Times New Roman"/>
        </w:rPr>
      </w:pPr>
    </w:p>
    <w:p w14:paraId="58316364" w14:textId="79BECE4A" w:rsidR="00F13A0D" w:rsidRDefault="00F13A0D" w:rsidP="00087E5A">
      <w:pPr>
        <w:spacing w:line="240" w:lineRule="auto"/>
        <w:rPr>
          <w:rFonts w:ascii="Times New Roman" w:hAnsi="Times New Roman" w:cs="Times New Roman"/>
        </w:rPr>
      </w:pPr>
    </w:p>
    <w:p w14:paraId="27FCDA5B" w14:textId="2A519712" w:rsidR="00F13A0D" w:rsidRDefault="00F13A0D" w:rsidP="00087E5A">
      <w:pPr>
        <w:spacing w:line="240" w:lineRule="auto"/>
        <w:rPr>
          <w:rFonts w:ascii="Times New Roman" w:hAnsi="Times New Roman" w:cs="Times New Roman"/>
        </w:rPr>
      </w:pPr>
    </w:p>
    <w:p w14:paraId="171D685B" w14:textId="5E39243A" w:rsidR="00F13A0D" w:rsidRDefault="00F13A0D" w:rsidP="00087E5A">
      <w:pPr>
        <w:spacing w:line="240" w:lineRule="auto"/>
        <w:rPr>
          <w:rFonts w:ascii="Times New Roman" w:hAnsi="Times New Roman" w:cs="Times New Roman"/>
        </w:rPr>
      </w:pPr>
    </w:p>
    <w:p w14:paraId="512FB59D" w14:textId="2E571B22" w:rsidR="00F13A0D" w:rsidRDefault="00F13A0D" w:rsidP="00087E5A">
      <w:pPr>
        <w:spacing w:line="240" w:lineRule="auto"/>
        <w:rPr>
          <w:rFonts w:ascii="Times New Roman" w:hAnsi="Times New Roman" w:cs="Times New Roman"/>
        </w:rPr>
      </w:pPr>
    </w:p>
    <w:p w14:paraId="5EB8ABAF" w14:textId="6D9F4B96" w:rsidR="00F13A0D" w:rsidRDefault="00F13A0D" w:rsidP="00087E5A">
      <w:pPr>
        <w:spacing w:line="240" w:lineRule="auto"/>
        <w:rPr>
          <w:rFonts w:ascii="Times New Roman" w:hAnsi="Times New Roman" w:cs="Times New Roman"/>
        </w:rPr>
      </w:pPr>
    </w:p>
    <w:p w14:paraId="1323B2BB" w14:textId="5B8C5F83" w:rsidR="00F13A0D" w:rsidRDefault="00F13A0D" w:rsidP="00087E5A">
      <w:pPr>
        <w:spacing w:line="240" w:lineRule="auto"/>
        <w:rPr>
          <w:rFonts w:ascii="Times New Roman" w:hAnsi="Times New Roman" w:cs="Times New Roman"/>
        </w:rPr>
      </w:pPr>
    </w:p>
    <w:p w14:paraId="33390B8B" w14:textId="2E7C9D01" w:rsidR="00F13A0D" w:rsidRDefault="00F13A0D" w:rsidP="00087E5A">
      <w:pPr>
        <w:spacing w:line="240" w:lineRule="auto"/>
        <w:rPr>
          <w:rFonts w:ascii="Times New Roman" w:hAnsi="Times New Roman" w:cs="Times New Roman"/>
        </w:rPr>
      </w:pPr>
    </w:p>
    <w:p w14:paraId="7D9FEA1B" w14:textId="05F8F499" w:rsidR="00F13A0D" w:rsidRDefault="00F13A0D" w:rsidP="00087E5A">
      <w:pPr>
        <w:spacing w:line="240" w:lineRule="auto"/>
        <w:rPr>
          <w:rFonts w:ascii="Times New Roman" w:hAnsi="Times New Roman" w:cs="Times New Roman"/>
        </w:rPr>
      </w:pPr>
    </w:p>
    <w:p w14:paraId="31F04C24" w14:textId="4EED2B6B" w:rsidR="00F55128" w:rsidRPr="00F13A0D" w:rsidRDefault="00F55128" w:rsidP="00F55128">
      <w:pPr>
        <w:pBdr>
          <w:top w:val="single" w:sz="4" w:space="1" w:color="auto"/>
          <w:left w:val="single" w:sz="4" w:space="4" w:color="auto"/>
          <w:bottom w:val="single" w:sz="4" w:space="1" w:color="auto"/>
          <w:right w:val="single" w:sz="4" w:space="4" w:color="auto"/>
        </w:pBdr>
        <w:spacing w:line="240" w:lineRule="auto"/>
        <w:jc w:val="center"/>
        <w:rPr>
          <w:rFonts w:ascii="Times New Roman" w:hAnsi="Times New Roman" w:cs="Times New Roman"/>
          <w:b/>
          <w:bCs/>
          <w:sz w:val="20"/>
          <w:szCs w:val="20"/>
        </w:rPr>
      </w:pPr>
      <w:r w:rsidRPr="00F13A0D">
        <w:rPr>
          <w:rFonts w:ascii="Times New Roman" w:hAnsi="Times New Roman" w:cs="Times New Roman"/>
          <w:b/>
          <w:bCs/>
          <w:sz w:val="20"/>
          <w:szCs w:val="20"/>
        </w:rPr>
        <w:lastRenderedPageBreak/>
        <w:t xml:space="preserve">Table </w:t>
      </w:r>
      <w:r>
        <w:rPr>
          <w:rFonts w:ascii="Times New Roman" w:hAnsi="Times New Roman" w:cs="Times New Roman"/>
          <w:b/>
          <w:bCs/>
          <w:sz w:val="20"/>
          <w:szCs w:val="20"/>
        </w:rPr>
        <w:t>1—Descriptive Statistics</w:t>
      </w:r>
    </w:p>
    <w:tbl>
      <w:tblPr>
        <w:tblW w:w="7700" w:type="dxa"/>
        <w:tblLook w:val="04A0" w:firstRow="1" w:lastRow="0" w:firstColumn="1" w:lastColumn="0" w:noHBand="0" w:noVBand="1"/>
      </w:tblPr>
      <w:tblGrid>
        <w:gridCol w:w="4280"/>
        <w:gridCol w:w="840"/>
        <w:gridCol w:w="840"/>
        <w:gridCol w:w="160"/>
        <w:gridCol w:w="600"/>
        <w:gridCol w:w="160"/>
        <w:gridCol w:w="660"/>
        <w:gridCol w:w="160"/>
      </w:tblGrid>
      <w:tr w:rsidR="00F55128" w:rsidRPr="00F55128" w14:paraId="27E1084F" w14:textId="77777777" w:rsidTr="00F55128">
        <w:trPr>
          <w:gridAfter w:val="1"/>
          <w:wAfter w:w="160" w:type="dxa"/>
          <w:trHeight w:val="300"/>
        </w:trPr>
        <w:tc>
          <w:tcPr>
            <w:tcW w:w="4280" w:type="dxa"/>
            <w:tcBorders>
              <w:top w:val="nil"/>
              <w:left w:val="nil"/>
              <w:bottom w:val="nil"/>
              <w:right w:val="nil"/>
            </w:tcBorders>
            <w:shd w:val="clear" w:color="auto" w:fill="auto"/>
            <w:noWrap/>
            <w:vAlign w:val="bottom"/>
            <w:hideMark/>
          </w:tcPr>
          <w:p w14:paraId="61B67100" w14:textId="77777777" w:rsidR="00F55128" w:rsidRPr="00F55128" w:rsidRDefault="00F55128" w:rsidP="00F55128">
            <w:pPr>
              <w:spacing w:after="0" w:line="240" w:lineRule="auto"/>
              <w:rPr>
                <w:rFonts w:ascii="Times New Roman" w:eastAsia="Times New Roman" w:hAnsi="Times New Roman" w:cs="Times New Roman"/>
                <w:b/>
                <w:bCs/>
                <w:color w:val="000000"/>
                <w:sz w:val="18"/>
                <w:szCs w:val="18"/>
              </w:rPr>
            </w:pPr>
            <w:r w:rsidRPr="00F55128">
              <w:rPr>
                <w:rFonts w:ascii="Times New Roman" w:eastAsia="Times New Roman" w:hAnsi="Times New Roman" w:cs="Times New Roman"/>
                <w:b/>
                <w:bCs/>
                <w:color w:val="000000"/>
                <w:sz w:val="18"/>
                <w:szCs w:val="18"/>
              </w:rPr>
              <w:t>Descriptive Statistics--1209 to 1599</w:t>
            </w:r>
          </w:p>
        </w:tc>
        <w:tc>
          <w:tcPr>
            <w:tcW w:w="840" w:type="dxa"/>
            <w:tcBorders>
              <w:top w:val="nil"/>
              <w:left w:val="nil"/>
              <w:bottom w:val="nil"/>
              <w:right w:val="nil"/>
            </w:tcBorders>
            <w:shd w:val="clear" w:color="auto" w:fill="auto"/>
            <w:noWrap/>
            <w:vAlign w:val="bottom"/>
            <w:hideMark/>
          </w:tcPr>
          <w:p w14:paraId="2F19E498" w14:textId="77777777" w:rsidR="00F55128" w:rsidRPr="00F55128" w:rsidRDefault="00F55128" w:rsidP="00F55128">
            <w:pPr>
              <w:spacing w:after="0" w:line="240" w:lineRule="auto"/>
              <w:rPr>
                <w:rFonts w:ascii="Times New Roman" w:eastAsia="Times New Roman" w:hAnsi="Times New Roman" w:cs="Times New Roman"/>
                <w:b/>
                <w:bCs/>
                <w:color w:val="000000"/>
                <w:sz w:val="18"/>
                <w:szCs w:val="18"/>
              </w:rPr>
            </w:pPr>
          </w:p>
        </w:tc>
        <w:tc>
          <w:tcPr>
            <w:tcW w:w="840" w:type="dxa"/>
            <w:tcBorders>
              <w:top w:val="nil"/>
              <w:left w:val="nil"/>
              <w:bottom w:val="nil"/>
              <w:right w:val="nil"/>
            </w:tcBorders>
            <w:shd w:val="clear" w:color="auto" w:fill="auto"/>
            <w:noWrap/>
            <w:vAlign w:val="bottom"/>
            <w:hideMark/>
          </w:tcPr>
          <w:p w14:paraId="0F635BA9" w14:textId="77777777" w:rsidR="00F55128" w:rsidRPr="00F55128" w:rsidRDefault="00F55128" w:rsidP="00F55128">
            <w:pPr>
              <w:spacing w:after="0" w:line="240" w:lineRule="auto"/>
              <w:rPr>
                <w:rFonts w:ascii="Times New Roman" w:eastAsia="Times New Roman" w:hAnsi="Times New Roman" w:cs="Times New Roman"/>
                <w:sz w:val="20"/>
                <w:szCs w:val="20"/>
              </w:rPr>
            </w:pPr>
          </w:p>
        </w:tc>
        <w:tc>
          <w:tcPr>
            <w:tcW w:w="760" w:type="dxa"/>
            <w:gridSpan w:val="2"/>
            <w:tcBorders>
              <w:top w:val="nil"/>
              <w:left w:val="nil"/>
              <w:bottom w:val="nil"/>
              <w:right w:val="nil"/>
            </w:tcBorders>
            <w:shd w:val="clear" w:color="auto" w:fill="auto"/>
            <w:noWrap/>
            <w:vAlign w:val="bottom"/>
            <w:hideMark/>
          </w:tcPr>
          <w:p w14:paraId="71C01DF6" w14:textId="77777777" w:rsidR="00F55128" w:rsidRPr="00F55128" w:rsidRDefault="00F55128" w:rsidP="00F55128">
            <w:pPr>
              <w:spacing w:after="0" w:line="240" w:lineRule="auto"/>
              <w:rPr>
                <w:rFonts w:ascii="Times New Roman" w:eastAsia="Times New Roman" w:hAnsi="Times New Roman" w:cs="Times New Roman"/>
                <w:sz w:val="20"/>
                <w:szCs w:val="20"/>
              </w:rPr>
            </w:pPr>
          </w:p>
        </w:tc>
        <w:tc>
          <w:tcPr>
            <w:tcW w:w="820" w:type="dxa"/>
            <w:gridSpan w:val="2"/>
            <w:tcBorders>
              <w:top w:val="nil"/>
              <w:left w:val="nil"/>
              <w:bottom w:val="nil"/>
              <w:right w:val="nil"/>
            </w:tcBorders>
            <w:shd w:val="clear" w:color="auto" w:fill="auto"/>
            <w:noWrap/>
            <w:vAlign w:val="bottom"/>
            <w:hideMark/>
          </w:tcPr>
          <w:p w14:paraId="724A4FB7" w14:textId="77777777" w:rsidR="00F55128" w:rsidRPr="00F55128" w:rsidRDefault="00F55128" w:rsidP="00F55128">
            <w:pPr>
              <w:spacing w:after="0" w:line="240" w:lineRule="auto"/>
              <w:rPr>
                <w:rFonts w:ascii="Times New Roman" w:eastAsia="Times New Roman" w:hAnsi="Times New Roman" w:cs="Times New Roman"/>
                <w:sz w:val="20"/>
                <w:szCs w:val="20"/>
              </w:rPr>
            </w:pPr>
          </w:p>
        </w:tc>
      </w:tr>
      <w:tr w:rsidR="00F55128" w:rsidRPr="00F55128" w14:paraId="359F7BC1" w14:textId="77777777" w:rsidTr="00F55128">
        <w:trPr>
          <w:trHeight w:val="300"/>
        </w:trPr>
        <w:tc>
          <w:tcPr>
            <w:tcW w:w="4280" w:type="dxa"/>
            <w:tcBorders>
              <w:top w:val="nil"/>
              <w:left w:val="nil"/>
              <w:bottom w:val="single" w:sz="4" w:space="0" w:color="auto"/>
              <w:right w:val="nil"/>
            </w:tcBorders>
            <w:shd w:val="clear" w:color="auto" w:fill="auto"/>
            <w:noWrap/>
            <w:vAlign w:val="bottom"/>
            <w:hideMark/>
          </w:tcPr>
          <w:p w14:paraId="7F0876AB" w14:textId="77777777" w:rsidR="00F55128" w:rsidRPr="00F55128" w:rsidRDefault="00F55128" w:rsidP="00F55128">
            <w:pPr>
              <w:spacing w:after="0" w:line="240" w:lineRule="auto"/>
              <w:jc w:val="center"/>
              <w:rPr>
                <w:rFonts w:ascii="Times New Roman" w:eastAsia="Times New Roman" w:hAnsi="Times New Roman" w:cs="Times New Roman"/>
                <w:b/>
                <w:bCs/>
                <w:color w:val="000000"/>
                <w:sz w:val="18"/>
                <w:szCs w:val="18"/>
              </w:rPr>
            </w:pPr>
            <w:r w:rsidRPr="00F55128">
              <w:rPr>
                <w:rFonts w:ascii="Times New Roman" w:eastAsia="Times New Roman" w:hAnsi="Times New Roman" w:cs="Times New Roman"/>
                <w:b/>
                <w:bCs/>
                <w:color w:val="000000"/>
                <w:sz w:val="18"/>
                <w:szCs w:val="18"/>
              </w:rPr>
              <w:t>Variable</w:t>
            </w:r>
          </w:p>
        </w:tc>
        <w:tc>
          <w:tcPr>
            <w:tcW w:w="840" w:type="dxa"/>
            <w:tcBorders>
              <w:top w:val="nil"/>
              <w:left w:val="nil"/>
              <w:bottom w:val="single" w:sz="4" w:space="0" w:color="auto"/>
              <w:right w:val="nil"/>
            </w:tcBorders>
            <w:shd w:val="clear" w:color="auto" w:fill="auto"/>
            <w:noWrap/>
            <w:vAlign w:val="bottom"/>
            <w:hideMark/>
          </w:tcPr>
          <w:p w14:paraId="02BD7244" w14:textId="77777777" w:rsidR="00F55128" w:rsidRPr="00F55128" w:rsidRDefault="00F55128" w:rsidP="00F55128">
            <w:pPr>
              <w:spacing w:after="0" w:line="240" w:lineRule="auto"/>
              <w:jc w:val="center"/>
              <w:rPr>
                <w:rFonts w:ascii="Times New Roman" w:eastAsia="Times New Roman" w:hAnsi="Times New Roman" w:cs="Times New Roman"/>
                <w:b/>
                <w:bCs/>
                <w:color w:val="000000"/>
                <w:sz w:val="18"/>
                <w:szCs w:val="18"/>
              </w:rPr>
            </w:pPr>
            <w:r w:rsidRPr="00F55128">
              <w:rPr>
                <w:rFonts w:ascii="Times New Roman" w:eastAsia="Times New Roman" w:hAnsi="Times New Roman" w:cs="Times New Roman"/>
                <w:b/>
                <w:bCs/>
                <w:color w:val="000000"/>
                <w:sz w:val="18"/>
                <w:szCs w:val="18"/>
              </w:rPr>
              <w:t>Mean</w:t>
            </w:r>
          </w:p>
        </w:tc>
        <w:tc>
          <w:tcPr>
            <w:tcW w:w="1000" w:type="dxa"/>
            <w:gridSpan w:val="2"/>
            <w:tcBorders>
              <w:top w:val="nil"/>
              <w:left w:val="nil"/>
              <w:bottom w:val="single" w:sz="4" w:space="0" w:color="auto"/>
              <w:right w:val="nil"/>
            </w:tcBorders>
            <w:shd w:val="clear" w:color="auto" w:fill="auto"/>
            <w:noWrap/>
            <w:vAlign w:val="bottom"/>
            <w:hideMark/>
          </w:tcPr>
          <w:p w14:paraId="38D53CCC" w14:textId="77777777" w:rsidR="00F55128" w:rsidRPr="00F55128" w:rsidRDefault="00F55128" w:rsidP="00F55128">
            <w:pPr>
              <w:spacing w:after="0" w:line="240" w:lineRule="auto"/>
              <w:jc w:val="center"/>
              <w:rPr>
                <w:rFonts w:ascii="Times New Roman" w:eastAsia="Times New Roman" w:hAnsi="Times New Roman" w:cs="Times New Roman"/>
                <w:b/>
                <w:bCs/>
                <w:color w:val="000000"/>
                <w:sz w:val="18"/>
                <w:szCs w:val="18"/>
              </w:rPr>
            </w:pPr>
            <w:r w:rsidRPr="00F55128">
              <w:rPr>
                <w:rFonts w:ascii="Times New Roman" w:eastAsia="Times New Roman" w:hAnsi="Times New Roman" w:cs="Times New Roman"/>
                <w:b/>
                <w:bCs/>
                <w:color w:val="000000"/>
                <w:sz w:val="18"/>
                <w:szCs w:val="18"/>
              </w:rPr>
              <w:t>Std. Dev.</w:t>
            </w:r>
          </w:p>
        </w:tc>
        <w:tc>
          <w:tcPr>
            <w:tcW w:w="760" w:type="dxa"/>
            <w:gridSpan w:val="2"/>
            <w:tcBorders>
              <w:top w:val="nil"/>
              <w:left w:val="nil"/>
              <w:bottom w:val="single" w:sz="4" w:space="0" w:color="auto"/>
              <w:right w:val="nil"/>
            </w:tcBorders>
            <w:shd w:val="clear" w:color="auto" w:fill="auto"/>
            <w:noWrap/>
            <w:vAlign w:val="bottom"/>
            <w:hideMark/>
          </w:tcPr>
          <w:p w14:paraId="678A2A63" w14:textId="77777777" w:rsidR="00F55128" w:rsidRPr="00F55128" w:rsidRDefault="00F55128" w:rsidP="00F55128">
            <w:pPr>
              <w:spacing w:after="0" w:line="240" w:lineRule="auto"/>
              <w:jc w:val="center"/>
              <w:rPr>
                <w:rFonts w:ascii="Times New Roman" w:eastAsia="Times New Roman" w:hAnsi="Times New Roman" w:cs="Times New Roman"/>
                <w:b/>
                <w:bCs/>
                <w:color w:val="000000"/>
                <w:sz w:val="18"/>
                <w:szCs w:val="18"/>
              </w:rPr>
            </w:pPr>
            <w:r w:rsidRPr="00F55128">
              <w:rPr>
                <w:rFonts w:ascii="Times New Roman" w:eastAsia="Times New Roman" w:hAnsi="Times New Roman" w:cs="Times New Roman"/>
                <w:b/>
                <w:bCs/>
                <w:color w:val="000000"/>
                <w:sz w:val="18"/>
                <w:szCs w:val="18"/>
              </w:rPr>
              <w:t>Min</w:t>
            </w:r>
          </w:p>
        </w:tc>
        <w:tc>
          <w:tcPr>
            <w:tcW w:w="820" w:type="dxa"/>
            <w:gridSpan w:val="2"/>
            <w:tcBorders>
              <w:top w:val="nil"/>
              <w:left w:val="nil"/>
              <w:bottom w:val="single" w:sz="4" w:space="0" w:color="auto"/>
              <w:right w:val="nil"/>
            </w:tcBorders>
            <w:shd w:val="clear" w:color="auto" w:fill="auto"/>
            <w:noWrap/>
            <w:vAlign w:val="bottom"/>
            <w:hideMark/>
          </w:tcPr>
          <w:p w14:paraId="3A89055C" w14:textId="77777777" w:rsidR="00F55128" w:rsidRPr="00F55128" w:rsidRDefault="00F55128" w:rsidP="00F55128">
            <w:pPr>
              <w:spacing w:after="0" w:line="240" w:lineRule="auto"/>
              <w:jc w:val="center"/>
              <w:rPr>
                <w:rFonts w:ascii="Times New Roman" w:eastAsia="Times New Roman" w:hAnsi="Times New Roman" w:cs="Times New Roman"/>
                <w:b/>
                <w:bCs/>
                <w:color w:val="000000"/>
                <w:sz w:val="18"/>
                <w:szCs w:val="18"/>
              </w:rPr>
            </w:pPr>
            <w:r w:rsidRPr="00F55128">
              <w:rPr>
                <w:rFonts w:ascii="Times New Roman" w:eastAsia="Times New Roman" w:hAnsi="Times New Roman" w:cs="Times New Roman"/>
                <w:b/>
                <w:bCs/>
                <w:color w:val="000000"/>
                <w:sz w:val="18"/>
                <w:szCs w:val="18"/>
              </w:rPr>
              <w:t>Max</w:t>
            </w:r>
          </w:p>
        </w:tc>
      </w:tr>
      <w:tr w:rsidR="00F55128" w:rsidRPr="00F55128" w14:paraId="55C5E23C" w14:textId="77777777" w:rsidTr="00F55128">
        <w:trPr>
          <w:trHeight w:val="300"/>
        </w:trPr>
        <w:tc>
          <w:tcPr>
            <w:tcW w:w="4280" w:type="dxa"/>
            <w:tcBorders>
              <w:top w:val="nil"/>
              <w:left w:val="nil"/>
              <w:bottom w:val="nil"/>
              <w:right w:val="nil"/>
            </w:tcBorders>
            <w:shd w:val="clear" w:color="auto" w:fill="auto"/>
            <w:noWrap/>
            <w:vAlign w:val="bottom"/>
            <w:hideMark/>
          </w:tcPr>
          <w:p w14:paraId="425B7314"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Baran Ratio</w:t>
            </w:r>
          </w:p>
        </w:tc>
        <w:tc>
          <w:tcPr>
            <w:tcW w:w="840" w:type="dxa"/>
            <w:tcBorders>
              <w:top w:val="nil"/>
              <w:left w:val="nil"/>
              <w:bottom w:val="nil"/>
              <w:right w:val="nil"/>
            </w:tcBorders>
            <w:shd w:val="clear" w:color="auto" w:fill="auto"/>
            <w:noWrap/>
            <w:vAlign w:val="bottom"/>
            <w:hideMark/>
          </w:tcPr>
          <w:p w14:paraId="495AA98C"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-0.01</w:t>
            </w:r>
          </w:p>
        </w:tc>
        <w:tc>
          <w:tcPr>
            <w:tcW w:w="1000" w:type="dxa"/>
            <w:gridSpan w:val="2"/>
            <w:tcBorders>
              <w:top w:val="nil"/>
              <w:left w:val="nil"/>
              <w:bottom w:val="nil"/>
              <w:right w:val="nil"/>
            </w:tcBorders>
            <w:shd w:val="clear" w:color="auto" w:fill="auto"/>
            <w:noWrap/>
            <w:vAlign w:val="bottom"/>
            <w:hideMark/>
          </w:tcPr>
          <w:p w14:paraId="36272D30"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0.61</w:t>
            </w:r>
          </w:p>
        </w:tc>
        <w:tc>
          <w:tcPr>
            <w:tcW w:w="760" w:type="dxa"/>
            <w:gridSpan w:val="2"/>
            <w:tcBorders>
              <w:top w:val="nil"/>
              <w:left w:val="nil"/>
              <w:bottom w:val="nil"/>
              <w:right w:val="nil"/>
            </w:tcBorders>
            <w:shd w:val="clear" w:color="auto" w:fill="auto"/>
            <w:noWrap/>
            <w:vAlign w:val="bottom"/>
            <w:hideMark/>
          </w:tcPr>
          <w:p w14:paraId="17FD4F4D"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-1.89</w:t>
            </w:r>
          </w:p>
        </w:tc>
        <w:tc>
          <w:tcPr>
            <w:tcW w:w="820" w:type="dxa"/>
            <w:gridSpan w:val="2"/>
            <w:tcBorders>
              <w:top w:val="nil"/>
              <w:left w:val="nil"/>
              <w:bottom w:val="nil"/>
              <w:right w:val="nil"/>
            </w:tcBorders>
            <w:shd w:val="clear" w:color="auto" w:fill="auto"/>
            <w:noWrap/>
            <w:vAlign w:val="bottom"/>
            <w:hideMark/>
          </w:tcPr>
          <w:p w14:paraId="6BD7EDAC"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2.27</w:t>
            </w:r>
          </w:p>
        </w:tc>
      </w:tr>
      <w:tr w:rsidR="00F55128" w:rsidRPr="00F55128" w14:paraId="697CA8AA" w14:textId="77777777" w:rsidTr="00F55128">
        <w:trPr>
          <w:trHeight w:val="300"/>
        </w:trPr>
        <w:tc>
          <w:tcPr>
            <w:tcW w:w="4280" w:type="dxa"/>
            <w:tcBorders>
              <w:top w:val="nil"/>
              <w:left w:val="nil"/>
              <w:bottom w:val="nil"/>
              <w:right w:val="nil"/>
            </w:tcBorders>
            <w:shd w:val="clear" w:color="auto" w:fill="auto"/>
            <w:noWrap/>
            <w:vAlign w:val="bottom"/>
            <w:hideMark/>
          </w:tcPr>
          <w:p w14:paraId="2384F04A"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proofErr w:type="spellStart"/>
            <w:r w:rsidRPr="00F55128">
              <w:rPr>
                <w:rFonts w:ascii="Times New Roman" w:eastAsia="Times New Roman" w:hAnsi="Times New Roman" w:cs="Times New Roman"/>
                <w:color w:val="000000"/>
                <w:sz w:val="18"/>
                <w:szCs w:val="18"/>
              </w:rPr>
              <w:t>Broadberry</w:t>
            </w:r>
            <w:proofErr w:type="spellEnd"/>
            <w:r w:rsidRPr="00F55128">
              <w:rPr>
                <w:rFonts w:ascii="Times New Roman" w:eastAsia="Times New Roman" w:hAnsi="Times New Roman" w:cs="Times New Roman"/>
                <w:color w:val="000000"/>
                <w:sz w:val="18"/>
                <w:szCs w:val="18"/>
              </w:rPr>
              <w:t>, et all Real GDP per Capita (1270-1599)</w:t>
            </w:r>
          </w:p>
        </w:tc>
        <w:tc>
          <w:tcPr>
            <w:tcW w:w="840" w:type="dxa"/>
            <w:tcBorders>
              <w:top w:val="nil"/>
              <w:left w:val="nil"/>
              <w:bottom w:val="nil"/>
              <w:right w:val="nil"/>
            </w:tcBorders>
            <w:shd w:val="clear" w:color="auto" w:fill="auto"/>
            <w:noWrap/>
            <w:vAlign w:val="bottom"/>
            <w:hideMark/>
          </w:tcPr>
          <w:p w14:paraId="3E030E37"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62.40</w:t>
            </w:r>
          </w:p>
        </w:tc>
        <w:tc>
          <w:tcPr>
            <w:tcW w:w="1000" w:type="dxa"/>
            <w:gridSpan w:val="2"/>
            <w:tcBorders>
              <w:top w:val="nil"/>
              <w:left w:val="nil"/>
              <w:bottom w:val="nil"/>
              <w:right w:val="nil"/>
            </w:tcBorders>
            <w:shd w:val="clear" w:color="auto" w:fill="auto"/>
            <w:noWrap/>
            <w:vAlign w:val="bottom"/>
            <w:hideMark/>
          </w:tcPr>
          <w:p w14:paraId="16452AD3"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9.91</w:t>
            </w:r>
          </w:p>
        </w:tc>
        <w:tc>
          <w:tcPr>
            <w:tcW w:w="760" w:type="dxa"/>
            <w:gridSpan w:val="2"/>
            <w:tcBorders>
              <w:top w:val="nil"/>
              <w:left w:val="nil"/>
              <w:bottom w:val="nil"/>
              <w:right w:val="nil"/>
            </w:tcBorders>
            <w:shd w:val="clear" w:color="auto" w:fill="auto"/>
            <w:noWrap/>
            <w:vAlign w:val="bottom"/>
            <w:hideMark/>
          </w:tcPr>
          <w:p w14:paraId="7688A822"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40.35</w:t>
            </w:r>
          </w:p>
        </w:tc>
        <w:tc>
          <w:tcPr>
            <w:tcW w:w="820" w:type="dxa"/>
            <w:gridSpan w:val="2"/>
            <w:tcBorders>
              <w:top w:val="nil"/>
              <w:left w:val="nil"/>
              <w:bottom w:val="nil"/>
              <w:right w:val="nil"/>
            </w:tcBorders>
            <w:shd w:val="clear" w:color="auto" w:fill="auto"/>
            <w:noWrap/>
            <w:vAlign w:val="bottom"/>
            <w:hideMark/>
          </w:tcPr>
          <w:p w14:paraId="73A70521"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83.36</w:t>
            </w:r>
          </w:p>
        </w:tc>
      </w:tr>
      <w:tr w:rsidR="00F55128" w:rsidRPr="00F55128" w14:paraId="61C37442" w14:textId="77777777" w:rsidTr="00F55128">
        <w:trPr>
          <w:trHeight w:val="300"/>
        </w:trPr>
        <w:tc>
          <w:tcPr>
            <w:tcW w:w="4280" w:type="dxa"/>
            <w:tcBorders>
              <w:top w:val="nil"/>
              <w:left w:val="nil"/>
              <w:bottom w:val="nil"/>
              <w:right w:val="nil"/>
            </w:tcBorders>
            <w:shd w:val="clear" w:color="auto" w:fill="auto"/>
            <w:noWrap/>
            <w:vAlign w:val="bottom"/>
            <w:hideMark/>
          </w:tcPr>
          <w:p w14:paraId="6E5F6E54"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Capital Inc / Econ Surplus</w:t>
            </w:r>
          </w:p>
        </w:tc>
        <w:tc>
          <w:tcPr>
            <w:tcW w:w="840" w:type="dxa"/>
            <w:tcBorders>
              <w:top w:val="nil"/>
              <w:left w:val="nil"/>
              <w:bottom w:val="nil"/>
              <w:right w:val="nil"/>
            </w:tcBorders>
            <w:shd w:val="clear" w:color="auto" w:fill="auto"/>
            <w:noWrap/>
            <w:vAlign w:val="bottom"/>
            <w:hideMark/>
          </w:tcPr>
          <w:p w14:paraId="5E186DEC"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54.07</w:t>
            </w:r>
          </w:p>
        </w:tc>
        <w:tc>
          <w:tcPr>
            <w:tcW w:w="1000" w:type="dxa"/>
            <w:gridSpan w:val="2"/>
            <w:tcBorders>
              <w:top w:val="nil"/>
              <w:left w:val="nil"/>
              <w:bottom w:val="nil"/>
              <w:right w:val="nil"/>
            </w:tcBorders>
            <w:shd w:val="clear" w:color="auto" w:fill="auto"/>
            <w:noWrap/>
            <w:vAlign w:val="bottom"/>
            <w:hideMark/>
          </w:tcPr>
          <w:p w14:paraId="6A3DD5AB"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6.57</w:t>
            </w:r>
          </w:p>
        </w:tc>
        <w:tc>
          <w:tcPr>
            <w:tcW w:w="760" w:type="dxa"/>
            <w:gridSpan w:val="2"/>
            <w:tcBorders>
              <w:top w:val="nil"/>
              <w:left w:val="nil"/>
              <w:bottom w:val="nil"/>
              <w:right w:val="nil"/>
            </w:tcBorders>
            <w:shd w:val="clear" w:color="auto" w:fill="auto"/>
            <w:noWrap/>
            <w:vAlign w:val="bottom"/>
            <w:hideMark/>
          </w:tcPr>
          <w:p w14:paraId="613AE047"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34.81</w:t>
            </w:r>
          </w:p>
        </w:tc>
        <w:tc>
          <w:tcPr>
            <w:tcW w:w="820" w:type="dxa"/>
            <w:gridSpan w:val="2"/>
            <w:tcBorders>
              <w:top w:val="nil"/>
              <w:left w:val="nil"/>
              <w:bottom w:val="nil"/>
              <w:right w:val="nil"/>
            </w:tcBorders>
            <w:shd w:val="clear" w:color="auto" w:fill="auto"/>
            <w:noWrap/>
            <w:vAlign w:val="bottom"/>
            <w:hideMark/>
          </w:tcPr>
          <w:p w14:paraId="2ABAF7DC"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69.15</w:t>
            </w:r>
          </w:p>
        </w:tc>
      </w:tr>
      <w:tr w:rsidR="00F55128" w:rsidRPr="00F55128" w14:paraId="56610E8B" w14:textId="77777777" w:rsidTr="00F55128">
        <w:trPr>
          <w:trHeight w:val="300"/>
        </w:trPr>
        <w:tc>
          <w:tcPr>
            <w:tcW w:w="4280" w:type="dxa"/>
            <w:tcBorders>
              <w:top w:val="nil"/>
              <w:left w:val="nil"/>
              <w:bottom w:val="nil"/>
              <w:right w:val="nil"/>
            </w:tcBorders>
            <w:shd w:val="clear" w:color="auto" w:fill="auto"/>
            <w:noWrap/>
            <w:vAlign w:val="bottom"/>
            <w:hideMark/>
          </w:tcPr>
          <w:p w14:paraId="224FF0CE"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Clark Real GDP per Capita</w:t>
            </w:r>
          </w:p>
        </w:tc>
        <w:tc>
          <w:tcPr>
            <w:tcW w:w="840" w:type="dxa"/>
            <w:tcBorders>
              <w:top w:val="nil"/>
              <w:left w:val="nil"/>
              <w:bottom w:val="nil"/>
              <w:right w:val="nil"/>
            </w:tcBorders>
            <w:shd w:val="clear" w:color="auto" w:fill="auto"/>
            <w:noWrap/>
            <w:vAlign w:val="bottom"/>
            <w:hideMark/>
          </w:tcPr>
          <w:p w14:paraId="6FD5C6BB"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108.98</w:t>
            </w:r>
          </w:p>
        </w:tc>
        <w:tc>
          <w:tcPr>
            <w:tcW w:w="1000" w:type="dxa"/>
            <w:gridSpan w:val="2"/>
            <w:tcBorders>
              <w:top w:val="nil"/>
              <w:left w:val="nil"/>
              <w:bottom w:val="nil"/>
              <w:right w:val="nil"/>
            </w:tcBorders>
            <w:shd w:val="clear" w:color="auto" w:fill="auto"/>
            <w:noWrap/>
            <w:vAlign w:val="bottom"/>
            <w:hideMark/>
          </w:tcPr>
          <w:p w14:paraId="7735E11A"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21.57</w:t>
            </w:r>
          </w:p>
        </w:tc>
        <w:tc>
          <w:tcPr>
            <w:tcW w:w="760" w:type="dxa"/>
            <w:gridSpan w:val="2"/>
            <w:tcBorders>
              <w:top w:val="nil"/>
              <w:left w:val="nil"/>
              <w:bottom w:val="nil"/>
              <w:right w:val="nil"/>
            </w:tcBorders>
            <w:shd w:val="clear" w:color="auto" w:fill="auto"/>
            <w:noWrap/>
            <w:vAlign w:val="bottom"/>
            <w:hideMark/>
          </w:tcPr>
          <w:p w14:paraId="6909954F"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64.71</w:t>
            </w:r>
          </w:p>
        </w:tc>
        <w:tc>
          <w:tcPr>
            <w:tcW w:w="820" w:type="dxa"/>
            <w:gridSpan w:val="2"/>
            <w:tcBorders>
              <w:top w:val="nil"/>
              <w:left w:val="nil"/>
              <w:bottom w:val="nil"/>
              <w:right w:val="nil"/>
            </w:tcBorders>
            <w:shd w:val="clear" w:color="auto" w:fill="auto"/>
            <w:noWrap/>
            <w:vAlign w:val="bottom"/>
            <w:hideMark/>
          </w:tcPr>
          <w:p w14:paraId="2FB1E313"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149.18</w:t>
            </w:r>
          </w:p>
        </w:tc>
      </w:tr>
      <w:tr w:rsidR="00F55128" w:rsidRPr="00F55128" w14:paraId="1E8403BC" w14:textId="77777777" w:rsidTr="00F55128">
        <w:trPr>
          <w:trHeight w:val="300"/>
        </w:trPr>
        <w:tc>
          <w:tcPr>
            <w:tcW w:w="4280" w:type="dxa"/>
            <w:tcBorders>
              <w:top w:val="nil"/>
              <w:left w:val="nil"/>
              <w:bottom w:val="nil"/>
              <w:right w:val="nil"/>
            </w:tcBorders>
            <w:shd w:val="clear" w:color="auto" w:fill="auto"/>
            <w:noWrap/>
            <w:vAlign w:val="bottom"/>
            <w:hideMark/>
          </w:tcPr>
          <w:p w14:paraId="6477BEA3"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Real Annual Investment</w:t>
            </w:r>
          </w:p>
        </w:tc>
        <w:tc>
          <w:tcPr>
            <w:tcW w:w="840" w:type="dxa"/>
            <w:tcBorders>
              <w:top w:val="nil"/>
              <w:left w:val="nil"/>
              <w:bottom w:val="nil"/>
              <w:right w:val="nil"/>
            </w:tcBorders>
            <w:shd w:val="clear" w:color="auto" w:fill="auto"/>
            <w:noWrap/>
            <w:vAlign w:val="bottom"/>
            <w:hideMark/>
          </w:tcPr>
          <w:p w14:paraId="60D972BE"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0.07</w:t>
            </w:r>
          </w:p>
        </w:tc>
        <w:tc>
          <w:tcPr>
            <w:tcW w:w="1000" w:type="dxa"/>
            <w:gridSpan w:val="2"/>
            <w:tcBorders>
              <w:top w:val="nil"/>
              <w:left w:val="nil"/>
              <w:bottom w:val="nil"/>
              <w:right w:val="nil"/>
            </w:tcBorders>
            <w:shd w:val="clear" w:color="auto" w:fill="auto"/>
            <w:noWrap/>
            <w:vAlign w:val="bottom"/>
            <w:hideMark/>
          </w:tcPr>
          <w:p w14:paraId="1113C2B6"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2.11</w:t>
            </w:r>
          </w:p>
        </w:tc>
        <w:tc>
          <w:tcPr>
            <w:tcW w:w="760" w:type="dxa"/>
            <w:gridSpan w:val="2"/>
            <w:tcBorders>
              <w:top w:val="nil"/>
              <w:left w:val="nil"/>
              <w:bottom w:val="nil"/>
              <w:right w:val="nil"/>
            </w:tcBorders>
            <w:shd w:val="clear" w:color="auto" w:fill="auto"/>
            <w:noWrap/>
            <w:vAlign w:val="bottom"/>
            <w:hideMark/>
          </w:tcPr>
          <w:p w14:paraId="3E2171DF"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-5.12</w:t>
            </w:r>
          </w:p>
        </w:tc>
        <w:tc>
          <w:tcPr>
            <w:tcW w:w="820" w:type="dxa"/>
            <w:gridSpan w:val="2"/>
            <w:tcBorders>
              <w:top w:val="nil"/>
              <w:left w:val="nil"/>
              <w:bottom w:val="nil"/>
              <w:right w:val="nil"/>
            </w:tcBorders>
            <w:shd w:val="clear" w:color="auto" w:fill="auto"/>
            <w:noWrap/>
            <w:vAlign w:val="bottom"/>
            <w:hideMark/>
          </w:tcPr>
          <w:p w14:paraId="241A42DE"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5.03</w:t>
            </w:r>
          </w:p>
        </w:tc>
      </w:tr>
      <w:tr w:rsidR="00F55128" w:rsidRPr="00F55128" w14:paraId="221C11AC" w14:textId="77777777" w:rsidTr="00F55128">
        <w:trPr>
          <w:trHeight w:val="300"/>
        </w:trPr>
        <w:tc>
          <w:tcPr>
            <w:tcW w:w="4280" w:type="dxa"/>
            <w:tcBorders>
              <w:top w:val="nil"/>
              <w:left w:val="nil"/>
              <w:bottom w:val="nil"/>
              <w:right w:val="nil"/>
            </w:tcBorders>
            <w:shd w:val="clear" w:color="auto" w:fill="auto"/>
            <w:noWrap/>
            <w:vAlign w:val="bottom"/>
            <w:hideMark/>
          </w:tcPr>
          <w:p w14:paraId="499008E8"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Real Capital Stock</w:t>
            </w:r>
          </w:p>
        </w:tc>
        <w:tc>
          <w:tcPr>
            <w:tcW w:w="840" w:type="dxa"/>
            <w:tcBorders>
              <w:top w:val="nil"/>
              <w:left w:val="nil"/>
              <w:bottom w:val="nil"/>
              <w:right w:val="nil"/>
            </w:tcBorders>
            <w:shd w:val="clear" w:color="auto" w:fill="auto"/>
            <w:noWrap/>
            <w:vAlign w:val="bottom"/>
            <w:hideMark/>
          </w:tcPr>
          <w:p w14:paraId="35B27C4E"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204.25</w:t>
            </w:r>
          </w:p>
        </w:tc>
        <w:tc>
          <w:tcPr>
            <w:tcW w:w="1000" w:type="dxa"/>
            <w:gridSpan w:val="2"/>
            <w:tcBorders>
              <w:top w:val="nil"/>
              <w:left w:val="nil"/>
              <w:bottom w:val="nil"/>
              <w:right w:val="nil"/>
            </w:tcBorders>
            <w:shd w:val="clear" w:color="auto" w:fill="auto"/>
            <w:noWrap/>
            <w:vAlign w:val="bottom"/>
            <w:hideMark/>
          </w:tcPr>
          <w:p w14:paraId="1B5795E1"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12.05</w:t>
            </w:r>
          </w:p>
        </w:tc>
        <w:tc>
          <w:tcPr>
            <w:tcW w:w="760" w:type="dxa"/>
            <w:gridSpan w:val="2"/>
            <w:tcBorders>
              <w:top w:val="nil"/>
              <w:left w:val="nil"/>
              <w:bottom w:val="nil"/>
              <w:right w:val="nil"/>
            </w:tcBorders>
            <w:shd w:val="clear" w:color="auto" w:fill="auto"/>
            <w:noWrap/>
            <w:vAlign w:val="bottom"/>
            <w:hideMark/>
          </w:tcPr>
          <w:p w14:paraId="0A1D8E8A"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175.89</w:t>
            </w:r>
          </w:p>
        </w:tc>
        <w:tc>
          <w:tcPr>
            <w:tcW w:w="820" w:type="dxa"/>
            <w:gridSpan w:val="2"/>
            <w:tcBorders>
              <w:top w:val="nil"/>
              <w:left w:val="nil"/>
              <w:bottom w:val="nil"/>
              <w:right w:val="nil"/>
            </w:tcBorders>
            <w:shd w:val="clear" w:color="auto" w:fill="auto"/>
            <w:noWrap/>
            <w:vAlign w:val="bottom"/>
            <w:hideMark/>
          </w:tcPr>
          <w:p w14:paraId="2AF207A5"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247.25</w:t>
            </w:r>
          </w:p>
        </w:tc>
      </w:tr>
      <w:tr w:rsidR="00F55128" w:rsidRPr="00F55128" w14:paraId="144D2EC0" w14:textId="77777777" w:rsidTr="00F55128">
        <w:trPr>
          <w:trHeight w:val="300"/>
        </w:trPr>
        <w:tc>
          <w:tcPr>
            <w:tcW w:w="4280" w:type="dxa"/>
            <w:tcBorders>
              <w:top w:val="nil"/>
              <w:left w:val="nil"/>
              <w:bottom w:val="nil"/>
              <w:right w:val="nil"/>
            </w:tcBorders>
            <w:shd w:val="clear" w:color="auto" w:fill="auto"/>
            <w:noWrap/>
            <w:vAlign w:val="bottom"/>
            <w:hideMark/>
          </w:tcPr>
          <w:p w14:paraId="29DEA6F6"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Wages/NNI %</w:t>
            </w:r>
          </w:p>
        </w:tc>
        <w:tc>
          <w:tcPr>
            <w:tcW w:w="840" w:type="dxa"/>
            <w:tcBorders>
              <w:top w:val="nil"/>
              <w:left w:val="nil"/>
              <w:bottom w:val="nil"/>
              <w:right w:val="nil"/>
            </w:tcBorders>
            <w:shd w:val="clear" w:color="auto" w:fill="auto"/>
            <w:noWrap/>
            <w:vAlign w:val="bottom"/>
            <w:hideMark/>
          </w:tcPr>
          <w:p w14:paraId="5DB7FD0A"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59.40</w:t>
            </w:r>
          </w:p>
        </w:tc>
        <w:tc>
          <w:tcPr>
            <w:tcW w:w="1000" w:type="dxa"/>
            <w:gridSpan w:val="2"/>
            <w:tcBorders>
              <w:top w:val="nil"/>
              <w:left w:val="nil"/>
              <w:bottom w:val="nil"/>
              <w:right w:val="nil"/>
            </w:tcBorders>
            <w:shd w:val="clear" w:color="auto" w:fill="auto"/>
            <w:noWrap/>
            <w:vAlign w:val="bottom"/>
            <w:hideMark/>
          </w:tcPr>
          <w:p w14:paraId="76734205"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6.85</w:t>
            </w:r>
          </w:p>
        </w:tc>
        <w:tc>
          <w:tcPr>
            <w:tcW w:w="760" w:type="dxa"/>
            <w:gridSpan w:val="2"/>
            <w:tcBorders>
              <w:top w:val="nil"/>
              <w:left w:val="nil"/>
              <w:bottom w:val="nil"/>
              <w:right w:val="nil"/>
            </w:tcBorders>
            <w:shd w:val="clear" w:color="auto" w:fill="auto"/>
            <w:noWrap/>
            <w:vAlign w:val="bottom"/>
            <w:hideMark/>
          </w:tcPr>
          <w:p w14:paraId="3EB8AE68"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43.34</w:t>
            </w:r>
          </w:p>
        </w:tc>
        <w:tc>
          <w:tcPr>
            <w:tcW w:w="820" w:type="dxa"/>
            <w:gridSpan w:val="2"/>
            <w:tcBorders>
              <w:top w:val="nil"/>
              <w:left w:val="nil"/>
              <w:bottom w:val="nil"/>
              <w:right w:val="nil"/>
            </w:tcBorders>
            <w:shd w:val="clear" w:color="auto" w:fill="auto"/>
            <w:noWrap/>
            <w:vAlign w:val="bottom"/>
            <w:hideMark/>
          </w:tcPr>
          <w:p w14:paraId="4E079789"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69.82</w:t>
            </w:r>
          </w:p>
        </w:tc>
      </w:tr>
      <w:tr w:rsidR="00F55128" w:rsidRPr="00F55128" w14:paraId="43AF96B9" w14:textId="77777777" w:rsidTr="00F55128">
        <w:trPr>
          <w:trHeight w:val="300"/>
        </w:trPr>
        <w:tc>
          <w:tcPr>
            <w:tcW w:w="4280" w:type="dxa"/>
            <w:tcBorders>
              <w:top w:val="nil"/>
              <w:left w:val="nil"/>
              <w:bottom w:val="nil"/>
              <w:right w:val="nil"/>
            </w:tcBorders>
            <w:shd w:val="clear" w:color="auto" w:fill="auto"/>
            <w:noWrap/>
            <w:vAlign w:val="bottom"/>
            <w:hideMark/>
          </w:tcPr>
          <w:p w14:paraId="70073644"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p>
        </w:tc>
        <w:tc>
          <w:tcPr>
            <w:tcW w:w="840" w:type="dxa"/>
            <w:tcBorders>
              <w:top w:val="nil"/>
              <w:left w:val="nil"/>
              <w:bottom w:val="nil"/>
              <w:right w:val="nil"/>
            </w:tcBorders>
            <w:shd w:val="clear" w:color="auto" w:fill="auto"/>
            <w:noWrap/>
            <w:vAlign w:val="bottom"/>
            <w:hideMark/>
          </w:tcPr>
          <w:p w14:paraId="5FB9C995" w14:textId="77777777" w:rsidR="00F55128" w:rsidRPr="00F55128" w:rsidRDefault="00F55128" w:rsidP="00F55128">
            <w:pPr>
              <w:spacing w:after="0" w:line="240" w:lineRule="auto"/>
              <w:jc w:val="center"/>
              <w:rPr>
                <w:rFonts w:ascii="Times New Roman" w:eastAsia="Times New Roman" w:hAnsi="Times New Roman" w:cs="Times New Roman"/>
                <w:sz w:val="20"/>
                <w:szCs w:val="20"/>
              </w:rPr>
            </w:pPr>
          </w:p>
        </w:tc>
        <w:tc>
          <w:tcPr>
            <w:tcW w:w="1000" w:type="dxa"/>
            <w:gridSpan w:val="2"/>
            <w:tcBorders>
              <w:top w:val="nil"/>
              <w:left w:val="nil"/>
              <w:bottom w:val="nil"/>
              <w:right w:val="nil"/>
            </w:tcBorders>
            <w:shd w:val="clear" w:color="auto" w:fill="auto"/>
            <w:noWrap/>
            <w:vAlign w:val="bottom"/>
            <w:hideMark/>
          </w:tcPr>
          <w:p w14:paraId="75775522" w14:textId="77777777" w:rsidR="00F55128" w:rsidRPr="00F55128" w:rsidRDefault="00F55128" w:rsidP="00F55128">
            <w:pPr>
              <w:spacing w:after="0" w:line="240" w:lineRule="auto"/>
              <w:jc w:val="center"/>
              <w:rPr>
                <w:rFonts w:ascii="Times New Roman" w:eastAsia="Times New Roman" w:hAnsi="Times New Roman" w:cs="Times New Roman"/>
                <w:sz w:val="20"/>
                <w:szCs w:val="20"/>
              </w:rPr>
            </w:pPr>
          </w:p>
        </w:tc>
        <w:tc>
          <w:tcPr>
            <w:tcW w:w="760" w:type="dxa"/>
            <w:gridSpan w:val="2"/>
            <w:tcBorders>
              <w:top w:val="nil"/>
              <w:left w:val="nil"/>
              <w:bottom w:val="nil"/>
              <w:right w:val="nil"/>
            </w:tcBorders>
            <w:shd w:val="clear" w:color="auto" w:fill="auto"/>
            <w:noWrap/>
            <w:vAlign w:val="bottom"/>
            <w:hideMark/>
          </w:tcPr>
          <w:p w14:paraId="7E09EACA" w14:textId="77777777" w:rsidR="00F55128" w:rsidRPr="00F55128" w:rsidRDefault="00F55128" w:rsidP="00F55128">
            <w:pPr>
              <w:spacing w:after="0" w:line="240" w:lineRule="auto"/>
              <w:jc w:val="center"/>
              <w:rPr>
                <w:rFonts w:ascii="Times New Roman" w:eastAsia="Times New Roman" w:hAnsi="Times New Roman" w:cs="Times New Roman"/>
                <w:sz w:val="20"/>
                <w:szCs w:val="20"/>
              </w:rPr>
            </w:pPr>
          </w:p>
        </w:tc>
        <w:tc>
          <w:tcPr>
            <w:tcW w:w="820" w:type="dxa"/>
            <w:gridSpan w:val="2"/>
            <w:tcBorders>
              <w:top w:val="nil"/>
              <w:left w:val="nil"/>
              <w:bottom w:val="nil"/>
              <w:right w:val="nil"/>
            </w:tcBorders>
            <w:shd w:val="clear" w:color="auto" w:fill="auto"/>
            <w:noWrap/>
            <w:vAlign w:val="bottom"/>
            <w:hideMark/>
          </w:tcPr>
          <w:p w14:paraId="5D8147E2" w14:textId="77777777" w:rsidR="00F55128" w:rsidRPr="00F55128" w:rsidRDefault="00F55128" w:rsidP="00F55128">
            <w:pPr>
              <w:spacing w:after="0" w:line="240" w:lineRule="auto"/>
              <w:jc w:val="center"/>
              <w:rPr>
                <w:rFonts w:ascii="Times New Roman" w:eastAsia="Times New Roman" w:hAnsi="Times New Roman" w:cs="Times New Roman"/>
                <w:sz w:val="20"/>
                <w:szCs w:val="20"/>
              </w:rPr>
            </w:pPr>
          </w:p>
        </w:tc>
      </w:tr>
      <w:tr w:rsidR="00F55128" w:rsidRPr="00F55128" w14:paraId="62F5CA8E" w14:textId="77777777" w:rsidTr="00F55128">
        <w:trPr>
          <w:trHeight w:val="300"/>
        </w:trPr>
        <w:tc>
          <w:tcPr>
            <w:tcW w:w="4280" w:type="dxa"/>
            <w:tcBorders>
              <w:top w:val="nil"/>
              <w:left w:val="nil"/>
              <w:bottom w:val="nil"/>
              <w:right w:val="nil"/>
            </w:tcBorders>
            <w:shd w:val="clear" w:color="auto" w:fill="auto"/>
            <w:noWrap/>
            <w:vAlign w:val="bottom"/>
            <w:hideMark/>
          </w:tcPr>
          <w:p w14:paraId="42360715" w14:textId="77777777" w:rsidR="00F55128" w:rsidRPr="00F55128" w:rsidRDefault="00F55128" w:rsidP="00F55128">
            <w:pPr>
              <w:spacing w:after="0" w:line="240" w:lineRule="auto"/>
              <w:rPr>
                <w:rFonts w:ascii="Times New Roman" w:eastAsia="Times New Roman" w:hAnsi="Times New Roman" w:cs="Times New Roman"/>
                <w:b/>
                <w:bCs/>
                <w:color w:val="000000"/>
                <w:sz w:val="18"/>
                <w:szCs w:val="18"/>
              </w:rPr>
            </w:pPr>
            <w:r w:rsidRPr="00F55128">
              <w:rPr>
                <w:rFonts w:ascii="Times New Roman" w:eastAsia="Times New Roman" w:hAnsi="Times New Roman" w:cs="Times New Roman"/>
                <w:b/>
                <w:bCs/>
                <w:color w:val="000000"/>
                <w:sz w:val="18"/>
                <w:szCs w:val="18"/>
              </w:rPr>
              <w:t>Descriptive Statistics--1600 to 1859</w:t>
            </w:r>
          </w:p>
        </w:tc>
        <w:tc>
          <w:tcPr>
            <w:tcW w:w="840" w:type="dxa"/>
            <w:tcBorders>
              <w:top w:val="nil"/>
              <w:left w:val="nil"/>
              <w:bottom w:val="nil"/>
              <w:right w:val="nil"/>
            </w:tcBorders>
            <w:shd w:val="clear" w:color="auto" w:fill="auto"/>
            <w:noWrap/>
            <w:vAlign w:val="bottom"/>
            <w:hideMark/>
          </w:tcPr>
          <w:p w14:paraId="2DBA7C3C" w14:textId="77777777" w:rsidR="00F55128" w:rsidRPr="00F55128" w:rsidRDefault="00F55128" w:rsidP="00F55128">
            <w:pPr>
              <w:spacing w:after="0" w:line="240" w:lineRule="auto"/>
              <w:rPr>
                <w:rFonts w:ascii="Times New Roman" w:eastAsia="Times New Roman" w:hAnsi="Times New Roman" w:cs="Times New Roman"/>
                <w:b/>
                <w:bCs/>
                <w:color w:val="000000"/>
                <w:sz w:val="18"/>
                <w:szCs w:val="18"/>
              </w:rPr>
            </w:pPr>
          </w:p>
        </w:tc>
        <w:tc>
          <w:tcPr>
            <w:tcW w:w="1000" w:type="dxa"/>
            <w:gridSpan w:val="2"/>
            <w:tcBorders>
              <w:top w:val="nil"/>
              <w:left w:val="nil"/>
              <w:bottom w:val="nil"/>
              <w:right w:val="nil"/>
            </w:tcBorders>
            <w:shd w:val="clear" w:color="auto" w:fill="auto"/>
            <w:noWrap/>
            <w:vAlign w:val="bottom"/>
            <w:hideMark/>
          </w:tcPr>
          <w:p w14:paraId="663CC7D6" w14:textId="77777777" w:rsidR="00F55128" w:rsidRPr="00F55128" w:rsidRDefault="00F55128" w:rsidP="00F55128">
            <w:pPr>
              <w:spacing w:after="0" w:line="240" w:lineRule="auto"/>
              <w:rPr>
                <w:rFonts w:ascii="Times New Roman" w:eastAsia="Times New Roman" w:hAnsi="Times New Roman" w:cs="Times New Roman"/>
                <w:sz w:val="20"/>
                <w:szCs w:val="20"/>
              </w:rPr>
            </w:pPr>
          </w:p>
        </w:tc>
        <w:tc>
          <w:tcPr>
            <w:tcW w:w="760" w:type="dxa"/>
            <w:gridSpan w:val="2"/>
            <w:tcBorders>
              <w:top w:val="nil"/>
              <w:left w:val="nil"/>
              <w:bottom w:val="nil"/>
              <w:right w:val="nil"/>
            </w:tcBorders>
            <w:shd w:val="clear" w:color="auto" w:fill="auto"/>
            <w:noWrap/>
            <w:vAlign w:val="bottom"/>
            <w:hideMark/>
          </w:tcPr>
          <w:p w14:paraId="44CB45DE" w14:textId="77777777" w:rsidR="00F55128" w:rsidRPr="00F55128" w:rsidRDefault="00F55128" w:rsidP="00F55128">
            <w:pPr>
              <w:spacing w:after="0" w:line="240" w:lineRule="auto"/>
              <w:rPr>
                <w:rFonts w:ascii="Times New Roman" w:eastAsia="Times New Roman" w:hAnsi="Times New Roman" w:cs="Times New Roman"/>
                <w:sz w:val="20"/>
                <w:szCs w:val="20"/>
              </w:rPr>
            </w:pPr>
          </w:p>
        </w:tc>
        <w:tc>
          <w:tcPr>
            <w:tcW w:w="820" w:type="dxa"/>
            <w:gridSpan w:val="2"/>
            <w:tcBorders>
              <w:top w:val="nil"/>
              <w:left w:val="nil"/>
              <w:bottom w:val="nil"/>
              <w:right w:val="nil"/>
            </w:tcBorders>
            <w:shd w:val="clear" w:color="auto" w:fill="auto"/>
            <w:noWrap/>
            <w:vAlign w:val="bottom"/>
            <w:hideMark/>
          </w:tcPr>
          <w:p w14:paraId="4544296B" w14:textId="77777777" w:rsidR="00F55128" w:rsidRPr="00F55128" w:rsidRDefault="00F55128" w:rsidP="00F55128">
            <w:pPr>
              <w:spacing w:after="0" w:line="240" w:lineRule="auto"/>
              <w:rPr>
                <w:rFonts w:ascii="Times New Roman" w:eastAsia="Times New Roman" w:hAnsi="Times New Roman" w:cs="Times New Roman"/>
                <w:sz w:val="20"/>
                <w:szCs w:val="20"/>
              </w:rPr>
            </w:pPr>
          </w:p>
        </w:tc>
      </w:tr>
      <w:tr w:rsidR="00F55128" w:rsidRPr="00F55128" w14:paraId="16B9EEE4" w14:textId="77777777" w:rsidTr="00F55128">
        <w:trPr>
          <w:trHeight w:val="300"/>
        </w:trPr>
        <w:tc>
          <w:tcPr>
            <w:tcW w:w="4280" w:type="dxa"/>
            <w:tcBorders>
              <w:top w:val="nil"/>
              <w:left w:val="nil"/>
              <w:bottom w:val="single" w:sz="4" w:space="0" w:color="auto"/>
              <w:right w:val="nil"/>
            </w:tcBorders>
            <w:shd w:val="clear" w:color="auto" w:fill="auto"/>
            <w:noWrap/>
            <w:vAlign w:val="bottom"/>
            <w:hideMark/>
          </w:tcPr>
          <w:p w14:paraId="0A689DE1" w14:textId="77777777" w:rsidR="00F55128" w:rsidRPr="00F55128" w:rsidRDefault="00F55128" w:rsidP="00F55128">
            <w:pPr>
              <w:spacing w:after="0" w:line="240" w:lineRule="auto"/>
              <w:jc w:val="center"/>
              <w:rPr>
                <w:rFonts w:ascii="Times New Roman" w:eastAsia="Times New Roman" w:hAnsi="Times New Roman" w:cs="Times New Roman"/>
                <w:b/>
                <w:bCs/>
                <w:color w:val="000000"/>
                <w:sz w:val="18"/>
                <w:szCs w:val="18"/>
              </w:rPr>
            </w:pPr>
            <w:r w:rsidRPr="00F55128">
              <w:rPr>
                <w:rFonts w:ascii="Times New Roman" w:eastAsia="Times New Roman" w:hAnsi="Times New Roman" w:cs="Times New Roman"/>
                <w:b/>
                <w:bCs/>
                <w:color w:val="000000"/>
                <w:sz w:val="18"/>
                <w:szCs w:val="18"/>
              </w:rPr>
              <w:t>Variable</w:t>
            </w:r>
          </w:p>
        </w:tc>
        <w:tc>
          <w:tcPr>
            <w:tcW w:w="840" w:type="dxa"/>
            <w:tcBorders>
              <w:top w:val="nil"/>
              <w:left w:val="nil"/>
              <w:bottom w:val="single" w:sz="4" w:space="0" w:color="auto"/>
              <w:right w:val="nil"/>
            </w:tcBorders>
            <w:shd w:val="clear" w:color="auto" w:fill="auto"/>
            <w:noWrap/>
            <w:vAlign w:val="bottom"/>
            <w:hideMark/>
          </w:tcPr>
          <w:p w14:paraId="6A7D709D" w14:textId="77777777" w:rsidR="00F55128" w:rsidRPr="00F55128" w:rsidRDefault="00F55128" w:rsidP="00F55128">
            <w:pPr>
              <w:spacing w:after="0" w:line="240" w:lineRule="auto"/>
              <w:jc w:val="center"/>
              <w:rPr>
                <w:rFonts w:ascii="Times New Roman" w:eastAsia="Times New Roman" w:hAnsi="Times New Roman" w:cs="Times New Roman"/>
                <w:b/>
                <w:bCs/>
                <w:color w:val="000000"/>
                <w:sz w:val="18"/>
                <w:szCs w:val="18"/>
              </w:rPr>
            </w:pPr>
            <w:r w:rsidRPr="00F55128">
              <w:rPr>
                <w:rFonts w:ascii="Times New Roman" w:eastAsia="Times New Roman" w:hAnsi="Times New Roman" w:cs="Times New Roman"/>
                <w:b/>
                <w:bCs/>
                <w:color w:val="000000"/>
                <w:sz w:val="18"/>
                <w:szCs w:val="18"/>
              </w:rPr>
              <w:t>Mean</w:t>
            </w:r>
          </w:p>
        </w:tc>
        <w:tc>
          <w:tcPr>
            <w:tcW w:w="1000" w:type="dxa"/>
            <w:gridSpan w:val="2"/>
            <w:tcBorders>
              <w:top w:val="nil"/>
              <w:left w:val="nil"/>
              <w:bottom w:val="single" w:sz="4" w:space="0" w:color="auto"/>
              <w:right w:val="nil"/>
            </w:tcBorders>
            <w:shd w:val="clear" w:color="auto" w:fill="auto"/>
            <w:noWrap/>
            <w:vAlign w:val="bottom"/>
            <w:hideMark/>
          </w:tcPr>
          <w:p w14:paraId="695639DC" w14:textId="77777777" w:rsidR="00F55128" w:rsidRPr="00F55128" w:rsidRDefault="00F55128" w:rsidP="00F55128">
            <w:pPr>
              <w:spacing w:after="0" w:line="240" w:lineRule="auto"/>
              <w:jc w:val="center"/>
              <w:rPr>
                <w:rFonts w:ascii="Times New Roman" w:eastAsia="Times New Roman" w:hAnsi="Times New Roman" w:cs="Times New Roman"/>
                <w:b/>
                <w:bCs/>
                <w:color w:val="000000"/>
                <w:sz w:val="18"/>
                <w:szCs w:val="18"/>
              </w:rPr>
            </w:pPr>
            <w:r w:rsidRPr="00F55128">
              <w:rPr>
                <w:rFonts w:ascii="Times New Roman" w:eastAsia="Times New Roman" w:hAnsi="Times New Roman" w:cs="Times New Roman"/>
                <w:b/>
                <w:bCs/>
                <w:color w:val="000000"/>
                <w:sz w:val="18"/>
                <w:szCs w:val="18"/>
              </w:rPr>
              <w:t>Std. Dev.</w:t>
            </w:r>
          </w:p>
        </w:tc>
        <w:tc>
          <w:tcPr>
            <w:tcW w:w="760" w:type="dxa"/>
            <w:gridSpan w:val="2"/>
            <w:tcBorders>
              <w:top w:val="nil"/>
              <w:left w:val="nil"/>
              <w:bottom w:val="single" w:sz="4" w:space="0" w:color="auto"/>
              <w:right w:val="nil"/>
            </w:tcBorders>
            <w:shd w:val="clear" w:color="auto" w:fill="auto"/>
            <w:noWrap/>
            <w:vAlign w:val="bottom"/>
            <w:hideMark/>
          </w:tcPr>
          <w:p w14:paraId="2BF68C4F" w14:textId="77777777" w:rsidR="00F55128" w:rsidRPr="00F55128" w:rsidRDefault="00F55128" w:rsidP="00F55128">
            <w:pPr>
              <w:spacing w:after="0" w:line="240" w:lineRule="auto"/>
              <w:jc w:val="center"/>
              <w:rPr>
                <w:rFonts w:ascii="Times New Roman" w:eastAsia="Times New Roman" w:hAnsi="Times New Roman" w:cs="Times New Roman"/>
                <w:b/>
                <w:bCs/>
                <w:color w:val="000000"/>
                <w:sz w:val="18"/>
                <w:szCs w:val="18"/>
              </w:rPr>
            </w:pPr>
            <w:r w:rsidRPr="00F55128">
              <w:rPr>
                <w:rFonts w:ascii="Times New Roman" w:eastAsia="Times New Roman" w:hAnsi="Times New Roman" w:cs="Times New Roman"/>
                <w:b/>
                <w:bCs/>
                <w:color w:val="000000"/>
                <w:sz w:val="18"/>
                <w:szCs w:val="18"/>
              </w:rPr>
              <w:t>Min</w:t>
            </w:r>
          </w:p>
        </w:tc>
        <w:tc>
          <w:tcPr>
            <w:tcW w:w="820" w:type="dxa"/>
            <w:gridSpan w:val="2"/>
            <w:tcBorders>
              <w:top w:val="nil"/>
              <w:left w:val="nil"/>
              <w:bottom w:val="single" w:sz="4" w:space="0" w:color="auto"/>
              <w:right w:val="nil"/>
            </w:tcBorders>
            <w:shd w:val="clear" w:color="auto" w:fill="auto"/>
            <w:noWrap/>
            <w:vAlign w:val="bottom"/>
            <w:hideMark/>
          </w:tcPr>
          <w:p w14:paraId="2C716EF1" w14:textId="77777777" w:rsidR="00F55128" w:rsidRPr="00F55128" w:rsidRDefault="00F55128" w:rsidP="00F55128">
            <w:pPr>
              <w:spacing w:after="0" w:line="240" w:lineRule="auto"/>
              <w:jc w:val="center"/>
              <w:rPr>
                <w:rFonts w:ascii="Times New Roman" w:eastAsia="Times New Roman" w:hAnsi="Times New Roman" w:cs="Times New Roman"/>
                <w:b/>
                <w:bCs/>
                <w:color w:val="000000"/>
                <w:sz w:val="18"/>
                <w:szCs w:val="18"/>
              </w:rPr>
            </w:pPr>
            <w:r w:rsidRPr="00F55128">
              <w:rPr>
                <w:rFonts w:ascii="Times New Roman" w:eastAsia="Times New Roman" w:hAnsi="Times New Roman" w:cs="Times New Roman"/>
                <w:b/>
                <w:bCs/>
                <w:color w:val="000000"/>
                <w:sz w:val="18"/>
                <w:szCs w:val="18"/>
              </w:rPr>
              <w:t>Max</w:t>
            </w:r>
          </w:p>
        </w:tc>
      </w:tr>
      <w:tr w:rsidR="00F55128" w:rsidRPr="00F55128" w14:paraId="1ABBCA4E" w14:textId="77777777" w:rsidTr="00F55128">
        <w:trPr>
          <w:trHeight w:val="300"/>
        </w:trPr>
        <w:tc>
          <w:tcPr>
            <w:tcW w:w="4280" w:type="dxa"/>
            <w:tcBorders>
              <w:top w:val="nil"/>
              <w:left w:val="nil"/>
              <w:bottom w:val="nil"/>
              <w:right w:val="nil"/>
            </w:tcBorders>
            <w:shd w:val="clear" w:color="auto" w:fill="auto"/>
            <w:noWrap/>
            <w:vAlign w:val="bottom"/>
            <w:hideMark/>
          </w:tcPr>
          <w:p w14:paraId="760E6469"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Baran Ratio</w:t>
            </w:r>
          </w:p>
        </w:tc>
        <w:tc>
          <w:tcPr>
            <w:tcW w:w="840" w:type="dxa"/>
            <w:tcBorders>
              <w:top w:val="nil"/>
              <w:left w:val="nil"/>
              <w:bottom w:val="nil"/>
              <w:right w:val="nil"/>
            </w:tcBorders>
            <w:shd w:val="clear" w:color="auto" w:fill="auto"/>
            <w:noWrap/>
            <w:vAlign w:val="bottom"/>
            <w:hideMark/>
          </w:tcPr>
          <w:p w14:paraId="212F0A34"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1.20</w:t>
            </w:r>
          </w:p>
        </w:tc>
        <w:tc>
          <w:tcPr>
            <w:tcW w:w="1000" w:type="dxa"/>
            <w:gridSpan w:val="2"/>
            <w:tcBorders>
              <w:top w:val="nil"/>
              <w:left w:val="nil"/>
              <w:bottom w:val="nil"/>
              <w:right w:val="nil"/>
            </w:tcBorders>
            <w:shd w:val="clear" w:color="auto" w:fill="auto"/>
            <w:noWrap/>
            <w:vAlign w:val="bottom"/>
            <w:hideMark/>
          </w:tcPr>
          <w:p w14:paraId="24A742AF"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1.11</w:t>
            </w:r>
          </w:p>
        </w:tc>
        <w:tc>
          <w:tcPr>
            <w:tcW w:w="760" w:type="dxa"/>
            <w:gridSpan w:val="2"/>
            <w:tcBorders>
              <w:top w:val="nil"/>
              <w:left w:val="nil"/>
              <w:bottom w:val="nil"/>
              <w:right w:val="nil"/>
            </w:tcBorders>
            <w:shd w:val="clear" w:color="auto" w:fill="auto"/>
            <w:noWrap/>
            <w:vAlign w:val="bottom"/>
            <w:hideMark/>
          </w:tcPr>
          <w:p w14:paraId="3FB60C97"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-1.03</w:t>
            </w:r>
          </w:p>
        </w:tc>
        <w:tc>
          <w:tcPr>
            <w:tcW w:w="820" w:type="dxa"/>
            <w:gridSpan w:val="2"/>
            <w:tcBorders>
              <w:top w:val="nil"/>
              <w:left w:val="nil"/>
              <w:bottom w:val="nil"/>
              <w:right w:val="nil"/>
            </w:tcBorders>
            <w:shd w:val="clear" w:color="auto" w:fill="auto"/>
            <w:noWrap/>
            <w:vAlign w:val="bottom"/>
            <w:hideMark/>
          </w:tcPr>
          <w:p w14:paraId="460DCE9A"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4.25</w:t>
            </w:r>
          </w:p>
        </w:tc>
      </w:tr>
      <w:tr w:rsidR="00F55128" w:rsidRPr="00F55128" w14:paraId="7D000E25" w14:textId="77777777" w:rsidTr="00F55128">
        <w:trPr>
          <w:trHeight w:val="300"/>
        </w:trPr>
        <w:tc>
          <w:tcPr>
            <w:tcW w:w="4280" w:type="dxa"/>
            <w:tcBorders>
              <w:top w:val="nil"/>
              <w:left w:val="nil"/>
              <w:bottom w:val="nil"/>
              <w:right w:val="nil"/>
            </w:tcBorders>
            <w:shd w:val="clear" w:color="auto" w:fill="auto"/>
            <w:noWrap/>
            <w:vAlign w:val="bottom"/>
            <w:hideMark/>
          </w:tcPr>
          <w:p w14:paraId="314CDC71"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proofErr w:type="spellStart"/>
            <w:r w:rsidRPr="00F55128">
              <w:rPr>
                <w:rFonts w:ascii="Times New Roman" w:eastAsia="Times New Roman" w:hAnsi="Times New Roman" w:cs="Times New Roman"/>
                <w:color w:val="000000"/>
                <w:sz w:val="18"/>
                <w:szCs w:val="18"/>
              </w:rPr>
              <w:t>Broadberry</w:t>
            </w:r>
            <w:proofErr w:type="spellEnd"/>
            <w:r w:rsidRPr="00F55128">
              <w:rPr>
                <w:rFonts w:ascii="Times New Roman" w:eastAsia="Times New Roman" w:hAnsi="Times New Roman" w:cs="Times New Roman"/>
                <w:color w:val="000000"/>
                <w:sz w:val="18"/>
                <w:szCs w:val="18"/>
              </w:rPr>
              <w:t xml:space="preserve">, et all Real GDP per Capita </w:t>
            </w:r>
          </w:p>
        </w:tc>
        <w:tc>
          <w:tcPr>
            <w:tcW w:w="840" w:type="dxa"/>
            <w:tcBorders>
              <w:top w:val="nil"/>
              <w:left w:val="nil"/>
              <w:bottom w:val="nil"/>
              <w:right w:val="nil"/>
            </w:tcBorders>
            <w:shd w:val="clear" w:color="auto" w:fill="auto"/>
            <w:noWrap/>
            <w:vAlign w:val="bottom"/>
            <w:hideMark/>
          </w:tcPr>
          <w:p w14:paraId="6CB1A72D"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108.47</w:t>
            </w:r>
          </w:p>
        </w:tc>
        <w:tc>
          <w:tcPr>
            <w:tcW w:w="1000" w:type="dxa"/>
            <w:gridSpan w:val="2"/>
            <w:tcBorders>
              <w:top w:val="nil"/>
              <w:left w:val="nil"/>
              <w:bottom w:val="nil"/>
              <w:right w:val="nil"/>
            </w:tcBorders>
            <w:shd w:val="clear" w:color="auto" w:fill="auto"/>
            <w:noWrap/>
            <w:vAlign w:val="bottom"/>
            <w:hideMark/>
          </w:tcPr>
          <w:p w14:paraId="7667582A"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34.87</w:t>
            </w:r>
          </w:p>
        </w:tc>
        <w:tc>
          <w:tcPr>
            <w:tcW w:w="760" w:type="dxa"/>
            <w:gridSpan w:val="2"/>
            <w:tcBorders>
              <w:top w:val="nil"/>
              <w:left w:val="nil"/>
              <w:bottom w:val="nil"/>
              <w:right w:val="nil"/>
            </w:tcBorders>
            <w:shd w:val="clear" w:color="auto" w:fill="auto"/>
            <w:noWrap/>
            <w:vAlign w:val="bottom"/>
            <w:hideMark/>
          </w:tcPr>
          <w:p w14:paraId="75AE35F8"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57.40</w:t>
            </w:r>
          </w:p>
        </w:tc>
        <w:tc>
          <w:tcPr>
            <w:tcW w:w="820" w:type="dxa"/>
            <w:gridSpan w:val="2"/>
            <w:tcBorders>
              <w:top w:val="nil"/>
              <w:left w:val="nil"/>
              <w:bottom w:val="nil"/>
              <w:right w:val="nil"/>
            </w:tcBorders>
            <w:shd w:val="clear" w:color="auto" w:fill="auto"/>
            <w:noWrap/>
            <w:vAlign w:val="bottom"/>
            <w:hideMark/>
          </w:tcPr>
          <w:p w14:paraId="37596EE5"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208.62</w:t>
            </w:r>
          </w:p>
        </w:tc>
      </w:tr>
      <w:tr w:rsidR="00F55128" w:rsidRPr="00F55128" w14:paraId="69A949D7" w14:textId="77777777" w:rsidTr="00F55128">
        <w:trPr>
          <w:trHeight w:val="300"/>
        </w:trPr>
        <w:tc>
          <w:tcPr>
            <w:tcW w:w="4280" w:type="dxa"/>
            <w:tcBorders>
              <w:top w:val="nil"/>
              <w:left w:val="nil"/>
              <w:bottom w:val="nil"/>
              <w:right w:val="nil"/>
            </w:tcBorders>
            <w:shd w:val="clear" w:color="auto" w:fill="auto"/>
            <w:noWrap/>
            <w:vAlign w:val="bottom"/>
            <w:hideMark/>
          </w:tcPr>
          <w:p w14:paraId="062BA22C"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Capital Inc / Econ Surplus</w:t>
            </w:r>
          </w:p>
        </w:tc>
        <w:tc>
          <w:tcPr>
            <w:tcW w:w="840" w:type="dxa"/>
            <w:tcBorders>
              <w:top w:val="nil"/>
              <w:left w:val="nil"/>
              <w:bottom w:val="nil"/>
              <w:right w:val="nil"/>
            </w:tcBorders>
            <w:shd w:val="clear" w:color="auto" w:fill="auto"/>
            <w:noWrap/>
            <w:vAlign w:val="bottom"/>
            <w:hideMark/>
          </w:tcPr>
          <w:p w14:paraId="52F927DB"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49.48</w:t>
            </w:r>
          </w:p>
        </w:tc>
        <w:tc>
          <w:tcPr>
            <w:tcW w:w="1000" w:type="dxa"/>
            <w:gridSpan w:val="2"/>
            <w:tcBorders>
              <w:top w:val="nil"/>
              <w:left w:val="nil"/>
              <w:bottom w:val="nil"/>
              <w:right w:val="nil"/>
            </w:tcBorders>
            <w:shd w:val="clear" w:color="auto" w:fill="auto"/>
            <w:noWrap/>
            <w:vAlign w:val="bottom"/>
            <w:hideMark/>
          </w:tcPr>
          <w:p w14:paraId="3B7AED67"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5.02</w:t>
            </w:r>
          </w:p>
        </w:tc>
        <w:tc>
          <w:tcPr>
            <w:tcW w:w="760" w:type="dxa"/>
            <w:gridSpan w:val="2"/>
            <w:tcBorders>
              <w:top w:val="nil"/>
              <w:left w:val="nil"/>
              <w:bottom w:val="nil"/>
              <w:right w:val="nil"/>
            </w:tcBorders>
            <w:shd w:val="clear" w:color="auto" w:fill="auto"/>
            <w:noWrap/>
            <w:vAlign w:val="bottom"/>
            <w:hideMark/>
          </w:tcPr>
          <w:p w14:paraId="75F25105"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43.48</w:t>
            </w:r>
          </w:p>
        </w:tc>
        <w:tc>
          <w:tcPr>
            <w:tcW w:w="820" w:type="dxa"/>
            <w:gridSpan w:val="2"/>
            <w:tcBorders>
              <w:top w:val="nil"/>
              <w:left w:val="nil"/>
              <w:bottom w:val="nil"/>
              <w:right w:val="nil"/>
            </w:tcBorders>
            <w:shd w:val="clear" w:color="auto" w:fill="auto"/>
            <w:noWrap/>
            <w:vAlign w:val="bottom"/>
            <w:hideMark/>
          </w:tcPr>
          <w:p w14:paraId="6C1B2D64"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65.97</w:t>
            </w:r>
          </w:p>
        </w:tc>
      </w:tr>
      <w:tr w:rsidR="00F55128" w:rsidRPr="00F55128" w14:paraId="2A440D57" w14:textId="77777777" w:rsidTr="00F55128">
        <w:trPr>
          <w:trHeight w:val="300"/>
        </w:trPr>
        <w:tc>
          <w:tcPr>
            <w:tcW w:w="4280" w:type="dxa"/>
            <w:tcBorders>
              <w:top w:val="nil"/>
              <w:left w:val="nil"/>
              <w:bottom w:val="nil"/>
              <w:right w:val="nil"/>
            </w:tcBorders>
            <w:shd w:val="clear" w:color="auto" w:fill="auto"/>
            <w:noWrap/>
            <w:vAlign w:val="bottom"/>
            <w:hideMark/>
          </w:tcPr>
          <w:p w14:paraId="1E82A855"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Clark Real GDP per Capita</w:t>
            </w:r>
          </w:p>
        </w:tc>
        <w:tc>
          <w:tcPr>
            <w:tcW w:w="840" w:type="dxa"/>
            <w:tcBorders>
              <w:top w:val="nil"/>
              <w:left w:val="nil"/>
              <w:bottom w:val="nil"/>
              <w:right w:val="nil"/>
            </w:tcBorders>
            <w:shd w:val="clear" w:color="auto" w:fill="auto"/>
            <w:noWrap/>
            <w:vAlign w:val="bottom"/>
            <w:hideMark/>
          </w:tcPr>
          <w:p w14:paraId="15807596"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108.41</w:t>
            </w:r>
          </w:p>
        </w:tc>
        <w:tc>
          <w:tcPr>
            <w:tcW w:w="1000" w:type="dxa"/>
            <w:gridSpan w:val="2"/>
            <w:tcBorders>
              <w:top w:val="nil"/>
              <w:left w:val="nil"/>
              <w:bottom w:val="nil"/>
              <w:right w:val="nil"/>
            </w:tcBorders>
            <w:shd w:val="clear" w:color="auto" w:fill="auto"/>
            <w:noWrap/>
            <w:vAlign w:val="bottom"/>
            <w:hideMark/>
          </w:tcPr>
          <w:p w14:paraId="7C2BB183"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18.16</w:t>
            </w:r>
          </w:p>
        </w:tc>
        <w:tc>
          <w:tcPr>
            <w:tcW w:w="760" w:type="dxa"/>
            <w:gridSpan w:val="2"/>
            <w:tcBorders>
              <w:top w:val="nil"/>
              <w:left w:val="nil"/>
              <w:bottom w:val="nil"/>
              <w:right w:val="nil"/>
            </w:tcBorders>
            <w:shd w:val="clear" w:color="auto" w:fill="auto"/>
            <w:noWrap/>
            <w:vAlign w:val="bottom"/>
            <w:hideMark/>
          </w:tcPr>
          <w:p w14:paraId="3345ED5F"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84.64</w:t>
            </w:r>
          </w:p>
        </w:tc>
        <w:tc>
          <w:tcPr>
            <w:tcW w:w="820" w:type="dxa"/>
            <w:gridSpan w:val="2"/>
            <w:tcBorders>
              <w:top w:val="nil"/>
              <w:left w:val="nil"/>
              <w:bottom w:val="nil"/>
              <w:right w:val="nil"/>
            </w:tcBorders>
            <w:shd w:val="clear" w:color="auto" w:fill="auto"/>
            <w:noWrap/>
            <w:vAlign w:val="bottom"/>
            <w:hideMark/>
          </w:tcPr>
          <w:p w14:paraId="1CB015E1"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162.37</w:t>
            </w:r>
          </w:p>
        </w:tc>
      </w:tr>
      <w:tr w:rsidR="00F55128" w:rsidRPr="00F55128" w14:paraId="792F2BEE" w14:textId="77777777" w:rsidTr="00F55128">
        <w:trPr>
          <w:trHeight w:val="300"/>
        </w:trPr>
        <w:tc>
          <w:tcPr>
            <w:tcW w:w="4280" w:type="dxa"/>
            <w:tcBorders>
              <w:top w:val="nil"/>
              <w:left w:val="nil"/>
              <w:bottom w:val="nil"/>
              <w:right w:val="nil"/>
            </w:tcBorders>
            <w:shd w:val="clear" w:color="auto" w:fill="auto"/>
            <w:noWrap/>
            <w:vAlign w:val="bottom"/>
            <w:hideMark/>
          </w:tcPr>
          <w:p w14:paraId="0FC089B7"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Real Annual Investment</w:t>
            </w:r>
          </w:p>
        </w:tc>
        <w:tc>
          <w:tcPr>
            <w:tcW w:w="840" w:type="dxa"/>
            <w:tcBorders>
              <w:top w:val="nil"/>
              <w:left w:val="nil"/>
              <w:bottom w:val="nil"/>
              <w:right w:val="nil"/>
            </w:tcBorders>
            <w:shd w:val="clear" w:color="auto" w:fill="auto"/>
            <w:noWrap/>
            <w:vAlign w:val="bottom"/>
            <w:hideMark/>
          </w:tcPr>
          <w:p w14:paraId="686FF36A"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14.83</w:t>
            </w:r>
          </w:p>
        </w:tc>
        <w:tc>
          <w:tcPr>
            <w:tcW w:w="1000" w:type="dxa"/>
            <w:gridSpan w:val="2"/>
            <w:tcBorders>
              <w:top w:val="nil"/>
              <w:left w:val="nil"/>
              <w:bottom w:val="nil"/>
              <w:right w:val="nil"/>
            </w:tcBorders>
            <w:shd w:val="clear" w:color="auto" w:fill="auto"/>
            <w:noWrap/>
            <w:vAlign w:val="bottom"/>
            <w:hideMark/>
          </w:tcPr>
          <w:p w14:paraId="29DA23B8"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22.99</w:t>
            </w:r>
          </w:p>
        </w:tc>
        <w:tc>
          <w:tcPr>
            <w:tcW w:w="760" w:type="dxa"/>
            <w:gridSpan w:val="2"/>
            <w:tcBorders>
              <w:top w:val="nil"/>
              <w:left w:val="nil"/>
              <w:bottom w:val="nil"/>
              <w:right w:val="nil"/>
            </w:tcBorders>
            <w:shd w:val="clear" w:color="auto" w:fill="auto"/>
            <w:noWrap/>
            <w:vAlign w:val="bottom"/>
            <w:hideMark/>
          </w:tcPr>
          <w:p w14:paraId="30990723"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-3.82</w:t>
            </w:r>
          </w:p>
        </w:tc>
        <w:tc>
          <w:tcPr>
            <w:tcW w:w="820" w:type="dxa"/>
            <w:gridSpan w:val="2"/>
            <w:tcBorders>
              <w:top w:val="nil"/>
              <w:left w:val="nil"/>
              <w:bottom w:val="nil"/>
              <w:right w:val="nil"/>
            </w:tcBorders>
            <w:shd w:val="clear" w:color="auto" w:fill="auto"/>
            <w:noWrap/>
            <w:vAlign w:val="bottom"/>
            <w:hideMark/>
          </w:tcPr>
          <w:p w14:paraId="79B39384"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87.68</w:t>
            </w:r>
          </w:p>
        </w:tc>
      </w:tr>
      <w:tr w:rsidR="00F55128" w:rsidRPr="00F55128" w14:paraId="11ABB3E2" w14:textId="77777777" w:rsidTr="00F55128">
        <w:trPr>
          <w:trHeight w:val="300"/>
        </w:trPr>
        <w:tc>
          <w:tcPr>
            <w:tcW w:w="4280" w:type="dxa"/>
            <w:tcBorders>
              <w:top w:val="nil"/>
              <w:left w:val="nil"/>
              <w:bottom w:val="nil"/>
              <w:right w:val="nil"/>
            </w:tcBorders>
            <w:shd w:val="clear" w:color="auto" w:fill="auto"/>
            <w:noWrap/>
            <w:vAlign w:val="bottom"/>
            <w:hideMark/>
          </w:tcPr>
          <w:p w14:paraId="21B548C4"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Real Capital Stock</w:t>
            </w:r>
          </w:p>
        </w:tc>
        <w:tc>
          <w:tcPr>
            <w:tcW w:w="840" w:type="dxa"/>
            <w:tcBorders>
              <w:top w:val="nil"/>
              <w:left w:val="nil"/>
              <w:bottom w:val="nil"/>
              <w:right w:val="nil"/>
            </w:tcBorders>
            <w:shd w:val="clear" w:color="auto" w:fill="auto"/>
            <w:noWrap/>
            <w:vAlign w:val="bottom"/>
            <w:hideMark/>
          </w:tcPr>
          <w:p w14:paraId="42B5520F"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899.07</w:t>
            </w:r>
          </w:p>
        </w:tc>
        <w:tc>
          <w:tcPr>
            <w:tcW w:w="1000" w:type="dxa"/>
            <w:gridSpan w:val="2"/>
            <w:tcBorders>
              <w:top w:val="nil"/>
              <w:left w:val="nil"/>
              <w:bottom w:val="nil"/>
              <w:right w:val="nil"/>
            </w:tcBorders>
            <w:shd w:val="clear" w:color="auto" w:fill="auto"/>
            <w:noWrap/>
            <w:vAlign w:val="bottom"/>
            <w:hideMark/>
          </w:tcPr>
          <w:p w14:paraId="4119CE89"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879.54</w:t>
            </w:r>
          </w:p>
        </w:tc>
        <w:tc>
          <w:tcPr>
            <w:tcW w:w="760" w:type="dxa"/>
            <w:gridSpan w:val="2"/>
            <w:tcBorders>
              <w:top w:val="nil"/>
              <w:left w:val="nil"/>
              <w:bottom w:val="nil"/>
              <w:right w:val="nil"/>
            </w:tcBorders>
            <w:shd w:val="clear" w:color="auto" w:fill="auto"/>
            <w:noWrap/>
            <w:vAlign w:val="bottom"/>
            <w:hideMark/>
          </w:tcPr>
          <w:p w14:paraId="16152361"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244.56</w:t>
            </w:r>
          </w:p>
        </w:tc>
        <w:tc>
          <w:tcPr>
            <w:tcW w:w="820" w:type="dxa"/>
            <w:gridSpan w:val="2"/>
            <w:tcBorders>
              <w:top w:val="nil"/>
              <w:left w:val="nil"/>
              <w:bottom w:val="nil"/>
              <w:right w:val="nil"/>
            </w:tcBorders>
            <w:shd w:val="clear" w:color="auto" w:fill="auto"/>
            <w:noWrap/>
            <w:vAlign w:val="bottom"/>
            <w:hideMark/>
          </w:tcPr>
          <w:p w14:paraId="43FB1043"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4094.92</w:t>
            </w:r>
          </w:p>
        </w:tc>
      </w:tr>
      <w:tr w:rsidR="00F55128" w:rsidRPr="00F55128" w14:paraId="7E06BC5E" w14:textId="77777777" w:rsidTr="00F55128">
        <w:trPr>
          <w:trHeight w:val="300"/>
        </w:trPr>
        <w:tc>
          <w:tcPr>
            <w:tcW w:w="4280" w:type="dxa"/>
            <w:tcBorders>
              <w:top w:val="nil"/>
              <w:left w:val="nil"/>
              <w:bottom w:val="nil"/>
              <w:right w:val="nil"/>
            </w:tcBorders>
            <w:shd w:val="clear" w:color="auto" w:fill="auto"/>
            <w:noWrap/>
            <w:vAlign w:val="bottom"/>
            <w:hideMark/>
          </w:tcPr>
          <w:p w14:paraId="03209AE7"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Wages/NNI %</w:t>
            </w:r>
          </w:p>
        </w:tc>
        <w:tc>
          <w:tcPr>
            <w:tcW w:w="840" w:type="dxa"/>
            <w:tcBorders>
              <w:top w:val="nil"/>
              <w:left w:val="nil"/>
              <w:bottom w:val="nil"/>
              <w:right w:val="nil"/>
            </w:tcBorders>
            <w:shd w:val="clear" w:color="auto" w:fill="auto"/>
            <w:noWrap/>
            <w:vAlign w:val="bottom"/>
            <w:hideMark/>
          </w:tcPr>
          <w:p w14:paraId="14E3536E"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56.43</w:t>
            </w:r>
          </w:p>
        </w:tc>
        <w:tc>
          <w:tcPr>
            <w:tcW w:w="1000" w:type="dxa"/>
            <w:gridSpan w:val="2"/>
            <w:tcBorders>
              <w:top w:val="nil"/>
              <w:left w:val="nil"/>
              <w:bottom w:val="nil"/>
              <w:right w:val="nil"/>
            </w:tcBorders>
            <w:shd w:val="clear" w:color="auto" w:fill="auto"/>
            <w:noWrap/>
            <w:vAlign w:val="bottom"/>
            <w:hideMark/>
          </w:tcPr>
          <w:p w14:paraId="70046FB0"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2.35</w:t>
            </w:r>
          </w:p>
        </w:tc>
        <w:tc>
          <w:tcPr>
            <w:tcW w:w="760" w:type="dxa"/>
            <w:gridSpan w:val="2"/>
            <w:tcBorders>
              <w:top w:val="nil"/>
              <w:left w:val="nil"/>
              <w:bottom w:val="nil"/>
              <w:right w:val="nil"/>
            </w:tcBorders>
            <w:shd w:val="clear" w:color="auto" w:fill="auto"/>
            <w:noWrap/>
            <w:vAlign w:val="bottom"/>
            <w:hideMark/>
          </w:tcPr>
          <w:p w14:paraId="753DA3C7"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51.70</w:t>
            </w:r>
          </w:p>
        </w:tc>
        <w:tc>
          <w:tcPr>
            <w:tcW w:w="820" w:type="dxa"/>
            <w:gridSpan w:val="2"/>
            <w:tcBorders>
              <w:top w:val="nil"/>
              <w:left w:val="nil"/>
              <w:bottom w:val="nil"/>
              <w:right w:val="nil"/>
            </w:tcBorders>
            <w:shd w:val="clear" w:color="auto" w:fill="auto"/>
            <w:noWrap/>
            <w:vAlign w:val="bottom"/>
            <w:hideMark/>
          </w:tcPr>
          <w:p w14:paraId="58C0F869"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r w:rsidRPr="00F55128">
              <w:rPr>
                <w:rFonts w:ascii="Times New Roman" w:eastAsia="Times New Roman" w:hAnsi="Times New Roman" w:cs="Times New Roman"/>
                <w:color w:val="000000"/>
                <w:sz w:val="18"/>
                <w:szCs w:val="18"/>
              </w:rPr>
              <w:t>63.14</w:t>
            </w:r>
          </w:p>
        </w:tc>
      </w:tr>
      <w:tr w:rsidR="00F55128" w:rsidRPr="00F55128" w14:paraId="30137779" w14:textId="77777777" w:rsidTr="00F55128">
        <w:trPr>
          <w:trHeight w:val="300"/>
        </w:trPr>
        <w:tc>
          <w:tcPr>
            <w:tcW w:w="4280" w:type="dxa"/>
            <w:tcBorders>
              <w:top w:val="nil"/>
              <w:left w:val="nil"/>
              <w:bottom w:val="nil"/>
              <w:right w:val="nil"/>
            </w:tcBorders>
            <w:shd w:val="clear" w:color="auto" w:fill="auto"/>
            <w:noWrap/>
            <w:vAlign w:val="bottom"/>
          </w:tcPr>
          <w:p w14:paraId="75DD8143" w14:textId="77777777" w:rsidR="00F55128" w:rsidRDefault="00F55128" w:rsidP="00F55128">
            <w:pPr>
              <w:spacing w:after="0" w:line="240" w:lineRule="auto"/>
              <w:jc w:val="center"/>
              <w:rPr>
                <w:rFonts w:ascii="Times New Roman" w:eastAsia="Times New Roman" w:hAnsi="Times New Roman" w:cs="Times New Roman"/>
                <w:color w:val="000000"/>
                <w:sz w:val="18"/>
                <w:szCs w:val="18"/>
              </w:rPr>
            </w:pPr>
          </w:p>
          <w:p w14:paraId="2D9FAE37" w14:textId="77777777" w:rsidR="00F55128" w:rsidRDefault="00F55128" w:rsidP="00F55128">
            <w:pPr>
              <w:spacing w:after="0" w:line="240" w:lineRule="auto"/>
              <w:jc w:val="center"/>
              <w:rPr>
                <w:rFonts w:ascii="Times New Roman" w:eastAsia="Times New Roman" w:hAnsi="Times New Roman" w:cs="Times New Roman"/>
                <w:color w:val="000000"/>
                <w:sz w:val="18"/>
                <w:szCs w:val="18"/>
              </w:rPr>
            </w:pPr>
          </w:p>
          <w:p w14:paraId="16AB95CA" w14:textId="77777777" w:rsidR="00F55128" w:rsidRDefault="00F55128" w:rsidP="00F55128">
            <w:pPr>
              <w:spacing w:after="0" w:line="240" w:lineRule="auto"/>
              <w:jc w:val="center"/>
              <w:rPr>
                <w:rFonts w:ascii="Times New Roman" w:eastAsia="Times New Roman" w:hAnsi="Times New Roman" w:cs="Times New Roman"/>
                <w:color w:val="000000"/>
                <w:sz w:val="18"/>
                <w:szCs w:val="18"/>
              </w:rPr>
            </w:pPr>
          </w:p>
          <w:p w14:paraId="0080B105" w14:textId="77777777" w:rsidR="00F55128" w:rsidRDefault="00F55128" w:rsidP="00F55128">
            <w:pPr>
              <w:spacing w:after="0" w:line="240" w:lineRule="auto"/>
              <w:jc w:val="center"/>
              <w:rPr>
                <w:rFonts w:ascii="Times New Roman" w:eastAsia="Times New Roman" w:hAnsi="Times New Roman" w:cs="Times New Roman"/>
                <w:color w:val="000000"/>
                <w:sz w:val="18"/>
                <w:szCs w:val="18"/>
              </w:rPr>
            </w:pPr>
          </w:p>
          <w:p w14:paraId="63188230" w14:textId="77777777" w:rsidR="00F55128" w:rsidRDefault="00F55128" w:rsidP="00F55128">
            <w:pPr>
              <w:spacing w:after="0" w:line="240" w:lineRule="auto"/>
              <w:jc w:val="center"/>
              <w:rPr>
                <w:rFonts w:ascii="Times New Roman" w:eastAsia="Times New Roman" w:hAnsi="Times New Roman" w:cs="Times New Roman"/>
                <w:color w:val="000000"/>
                <w:sz w:val="18"/>
                <w:szCs w:val="18"/>
              </w:rPr>
            </w:pPr>
          </w:p>
          <w:p w14:paraId="50E8B311" w14:textId="77777777" w:rsidR="00F55128" w:rsidRDefault="00F55128" w:rsidP="00F55128">
            <w:pPr>
              <w:spacing w:after="0" w:line="240" w:lineRule="auto"/>
              <w:jc w:val="center"/>
              <w:rPr>
                <w:rFonts w:ascii="Times New Roman" w:eastAsia="Times New Roman" w:hAnsi="Times New Roman" w:cs="Times New Roman"/>
                <w:color w:val="000000"/>
                <w:sz w:val="18"/>
                <w:szCs w:val="18"/>
              </w:rPr>
            </w:pPr>
          </w:p>
          <w:p w14:paraId="17ED0C68" w14:textId="77777777" w:rsidR="00F55128" w:rsidRDefault="00F55128" w:rsidP="00F55128">
            <w:pPr>
              <w:spacing w:after="0" w:line="240" w:lineRule="auto"/>
              <w:jc w:val="center"/>
              <w:rPr>
                <w:rFonts w:ascii="Times New Roman" w:eastAsia="Times New Roman" w:hAnsi="Times New Roman" w:cs="Times New Roman"/>
                <w:color w:val="000000"/>
                <w:sz w:val="18"/>
                <w:szCs w:val="18"/>
              </w:rPr>
            </w:pPr>
          </w:p>
          <w:p w14:paraId="65646FB3" w14:textId="77777777" w:rsidR="00F55128" w:rsidRDefault="00F55128" w:rsidP="00F55128">
            <w:pPr>
              <w:spacing w:after="0" w:line="240" w:lineRule="auto"/>
              <w:jc w:val="center"/>
              <w:rPr>
                <w:rFonts w:ascii="Times New Roman" w:eastAsia="Times New Roman" w:hAnsi="Times New Roman" w:cs="Times New Roman"/>
                <w:color w:val="000000"/>
                <w:sz w:val="18"/>
                <w:szCs w:val="18"/>
              </w:rPr>
            </w:pPr>
          </w:p>
          <w:p w14:paraId="71D917B1" w14:textId="77777777" w:rsidR="00F55128" w:rsidRDefault="00F55128" w:rsidP="00F55128">
            <w:pPr>
              <w:spacing w:after="0" w:line="240" w:lineRule="auto"/>
              <w:jc w:val="center"/>
              <w:rPr>
                <w:rFonts w:ascii="Times New Roman" w:eastAsia="Times New Roman" w:hAnsi="Times New Roman" w:cs="Times New Roman"/>
                <w:color w:val="000000"/>
                <w:sz w:val="18"/>
                <w:szCs w:val="18"/>
              </w:rPr>
            </w:pPr>
          </w:p>
          <w:p w14:paraId="29241FBB" w14:textId="77777777" w:rsidR="00F55128" w:rsidRDefault="00F55128" w:rsidP="00F55128">
            <w:pPr>
              <w:spacing w:after="0" w:line="240" w:lineRule="auto"/>
              <w:jc w:val="center"/>
              <w:rPr>
                <w:rFonts w:ascii="Times New Roman" w:eastAsia="Times New Roman" w:hAnsi="Times New Roman" w:cs="Times New Roman"/>
                <w:color w:val="000000"/>
                <w:sz w:val="18"/>
                <w:szCs w:val="18"/>
              </w:rPr>
            </w:pPr>
          </w:p>
          <w:p w14:paraId="230F3B18" w14:textId="77777777" w:rsidR="00F55128" w:rsidRDefault="00F55128" w:rsidP="00F55128">
            <w:pPr>
              <w:spacing w:after="0" w:line="240" w:lineRule="auto"/>
              <w:jc w:val="center"/>
              <w:rPr>
                <w:rFonts w:ascii="Times New Roman" w:eastAsia="Times New Roman" w:hAnsi="Times New Roman" w:cs="Times New Roman"/>
                <w:color w:val="000000"/>
                <w:sz w:val="18"/>
                <w:szCs w:val="18"/>
              </w:rPr>
            </w:pPr>
          </w:p>
          <w:p w14:paraId="2AE823FF" w14:textId="77777777" w:rsidR="00F55128" w:rsidRDefault="00F55128" w:rsidP="00F55128">
            <w:pPr>
              <w:spacing w:after="0" w:line="240" w:lineRule="auto"/>
              <w:jc w:val="center"/>
              <w:rPr>
                <w:rFonts w:ascii="Times New Roman" w:eastAsia="Times New Roman" w:hAnsi="Times New Roman" w:cs="Times New Roman"/>
                <w:color w:val="000000"/>
                <w:sz w:val="18"/>
                <w:szCs w:val="18"/>
              </w:rPr>
            </w:pPr>
          </w:p>
          <w:p w14:paraId="3B0A7FD6" w14:textId="77777777" w:rsidR="00F55128" w:rsidRDefault="00F55128" w:rsidP="00F55128">
            <w:pPr>
              <w:spacing w:after="0" w:line="240" w:lineRule="auto"/>
              <w:jc w:val="center"/>
              <w:rPr>
                <w:rFonts w:ascii="Times New Roman" w:eastAsia="Times New Roman" w:hAnsi="Times New Roman" w:cs="Times New Roman"/>
                <w:color w:val="000000"/>
                <w:sz w:val="18"/>
                <w:szCs w:val="18"/>
              </w:rPr>
            </w:pPr>
          </w:p>
          <w:p w14:paraId="0090E4BA" w14:textId="77777777" w:rsidR="00F55128" w:rsidRDefault="00F55128" w:rsidP="00F55128">
            <w:pPr>
              <w:spacing w:after="0" w:line="240" w:lineRule="auto"/>
              <w:jc w:val="center"/>
              <w:rPr>
                <w:rFonts w:ascii="Times New Roman" w:eastAsia="Times New Roman" w:hAnsi="Times New Roman" w:cs="Times New Roman"/>
                <w:color w:val="000000"/>
                <w:sz w:val="18"/>
                <w:szCs w:val="18"/>
              </w:rPr>
            </w:pPr>
          </w:p>
          <w:p w14:paraId="07024E86" w14:textId="77777777" w:rsidR="00F55128" w:rsidRDefault="00F55128" w:rsidP="00F55128">
            <w:pPr>
              <w:spacing w:after="0" w:line="240" w:lineRule="auto"/>
              <w:jc w:val="center"/>
              <w:rPr>
                <w:rFonts w:ascii="Times New Roman" w:eastAsia="Times New Roman" w:hAnsi="Times New Roman" w:cs="Times New Roman"/>
                <w:color w:val="000000"/>
                <w:sz w:val="18"/>
                <w:szCs w:val="18"/>
              </w:rPr>
            </w:pPr>
          </w:p>
          <w:p w14:paraId="3B97A49E" w14:textId="77777777" w:rsidR="00F55128" w:rsidRDefault="00F55128" w:rsidP="00F55128">
            <w:pPr>
              <w:spacing w:after="0" w:line="240" w:lineRule="auto"/>
              <w:jc w:val="center"/>
              <w:rPr>
                <w:rFonts w:ascii="Times New Roman" w:eastAsia="Times New Roman" w:hAnsi="Times New Roman" w:cs="Times New Roman"/>
                <w:color w:val="000000"/>
                <w:sz w:val="18"/>
                <w:szCs w:val="18"/>
              </w:rPr>
            </w:pPr>
          </w:p>
          <w:p w14:paraId="79FC6DB2" w14:textId="77777777" w:rsidR="00F55128" w:rsidRDefault="00F55128" w:rsidP="00F55128">
            <w:pPr>
              <w:spacing w:after="0" w:line="240" w:lineRule="auto"/>
              <w:jc w:val="center"/>
              <w:rPr>
                <w:rFonts w:ascii="Times New Roman" w:eastAsia="Times New Roman" w:hAnsi="Times New Roman" w:cs="Times New Roman"/>
                <w:color w:val="000000"/>
                <w:sz w:val="18"/>
                <w:szCs w:val="18"/>
              </w:rPr>
            </w:pPr>
          </w:p>
          <w:p w14:paraId="52686BCB" w14:textId="77777777" w:rsidR="00F55128" w:rsidRDefault="00F55128" w:rsidP="00F55128">
            <w:pPr>
              <w:spacing w:after="0" w:line="240" w:lineRule="auto"/>
              <w:jc w:val="center"/>
              <w:rPr>
                <w:rFonts w:ascii="Times New Roman" w:eastAsia="Times New Roman" w:hAnsi="Times New Roman" w:cs="Times New Roman"/>
                <w:color w:val="000000"/>
                <w:sz w:val="18"/>
                <w:szCs w:val="18"/>
              </w:rPr>
            </w:pPr>
          </w:p>
          <w:p w14:paraId="050ECBF0" w14:textId="77777777" w:rsidR="00F55128" w:rsidRDefault="00F55128" w:rsidP="00F55128">
            <w:pPr>
              <w:spacing w:after="0" w:line="240" w:lineRule="auto"/>
              <w:jc w:val="center"/>
              <w:rPr>
                <w:rFonts w:ascii="Times New Roman" w:eastAsia="Times New Roman" w:hAnsi="Times New Roman" w:cs="Times New Roman"/>
                <w:color w:val="000000"/>
                <w:sz w:val="18"/>
                <w:szCs w:val="18"/>
              </w:rPr>
            </w:pPr>
          </w:p>
          <w:p w14:paraId="0D30A015" w14:textId="77777777" w:rsidR="00F55128" w:rsidRDefault="00F55128" w:rsidP="00F55128">
            <w:pPr>
              <w:spacing w:after="0" w:line="240" w:lineRule="auto"/>
              <w:jc w:val="center"/>
              <w:rPr>
                <w:rFonts w:ascii="Times New Roman" w:eastAsia="Times New Roman" w:hAnsi="Times New Roman" w:cs="Times New Roman"/>
                <w:color w:val="000000"/>
                <w:sz w:val="18"/>
                <w:szCs w:val="18"/>
              </w:rPr>
            </w:pPr>
          </w:p>
          <w:p w14:paraId="6B423362" w14:textId="77777777" w:rsidR="00F55128" w:rsidRDefault="00F55128" w:rsidP="00F55128">
            <w:pPr>
              <w:spacing w:after="0" w:line="240" w:lineRule="auto"/>
              <w:jc w:val="center"/>
              <w:rPr>
                <w:rFonts w:ascii="Times New Roman" w:eastAsia="Times New Roman" w:hAnsi="Times New Roman" w:cs="Times New Roman"/>
                <w:color w:val="000000"/>
                <w:sz w:val="18"/>
                <w:szCs w:val="18"/>
              </w:rPr>
            </w:pPr>
          </w:p>
          <w:p w14:paraId="3256FFDC" w14:textId="77777777" w:rsidR="00F55128" w:rsidRDefault="00F55128" w:rsidP="00F55128">
            <w:pPr>
              <w:spacing w:after="0" w:line="240" w:lineRule="auto"/>
              <w:jc w:val="center"/>
              <w:rPr>
                <w:rFonts w:ascii="Times New Roman" w:eastAsia="Times New Roman" w:hAnsi="Times New Roman" w:cs="Times New Roman"/>
                <w:color w:val="000000"/>
                <w:sz w:val="18"/>
                <w:szCs w:val="18"/>
              </w:rPr>
            </w:pPr>
          </w:p>
          <w:p w14:paraId="47526670" w14:textId="77777777" w:rsidR="00F55128" w:rsidRDefault="00F55128" w:rsidP="00F55128">
            <w:pPr>
              <w:spacing w:after="0" w:line="240" w:lineRule="auto"/>
              <w:jc w:val="center"/>
              <w:rPr>
                <w:rFonts w:ascii="Times New Roman" w:eastAsia="Times New Roman" w:hAnsi="Times New Roman" w:cs="Times New Roman"/>
                <w:color w:val="000000"/>
                <w:sz w:val="18"/>
                <w:szCs w:val="18"/>
              </w:rPr>
            </w:pPr>
          </w:p>
          <w:p w14:paraId="4924E5E6" w14:textId="77777777" w:rsidR="00F55128" w:rsidRDefault="00F55128" w:rsidP="00F55128">
            <w:pPr>
              <w:spacing w:after="0" w:line="240" w:lineRule="auto"/>
              <w:jc w:val="center"/>
              <w:rPr>
                <w:rFonts w:ascii="Times New Roman" w:eastAsia="Times New Roman" w:hAnsi="Times New Roman" w:cs="Times New Roman"/>
                <w:color w:val="000000"/>
                <w:sz w:val="18"/>
                <w:szCs w:val="18"/>
              </w:rPr>
            </w:pPr>
          </w:p>
          <w:p w14:paraId="0524E7D8" w14:textId="77777777" w:rsidR="00F55128" w:rsidRDefault="00F55128" w:rsidP="00F55128">
            <w:pPr>
              <w:spacing w:after="0" w:line="240" w:lineRule="auto"/>
              <w:jc w:val="center"/>
              <w:rPr>
                <w:rFonts w:ascii="Times New Roman" w:eastAsia="Times New Roman" w:hAnsi="Times New Roman" w:cs="Times New Roman"/>
                <w:color w:val="000000"/>
                <w:sz w:val="18"/>
                <w:szCs w:val="18"/>
              </w:rPr>
            </w:pPr>
          </w:p>
          <w:p w14:paraId="4D77F7A1" w14:textId="77777777" w:rsidR="00F55128" w:rsidRDefault="00F55128" w:rsidP="00F55128">
            <w:pPr>
              <w:spacing w:after="0" w:line="240" w:lineRule="auto"/>
              <w:jc w:val="center"/>
              <w:rPr>
                <w:rFonts w:ascii="Times New Roman" w:eastAsia="Times New Roman" w:hAnsi="Times New Roman" w:cs="Times New Roman"/>
                <w:color w:val="000000"/>
                <w:sz w:val="18"/>
                <w:szCs w:val="18"/>
              </w:rPr>
            </w:pPr>
          </w:p>
          <w:p w14:paraId="20923BD0" w14:textId="77777777" w:rsidR="00F55128" w:rsidRDefault="00F55128" w:rsidP="00F55128">
            <w:pPr>
              <w:spacing w:after="0" w:line="240" w:lineRule="auto"/>
              <w:jc w:val="center"/>
              <w:rPr>
                <w:rFonts w:ascii="Times New Roman" w:eastAsia="Times New Roman" w:hAnsi="Times New Roman" w:cs="Times New Roman"/>
                <w:color w:val="000000"/>
                <w:sz w:val="18"/>
                <w:szCs w:val="18"/>
              </w:rPr>
            </w:pPr>
          </w:p>
          <w:p w14:paraId="0D18490C" w14:textId="77777777" w:rsidR="00F55128" w:rsidRDefault="00F55128" w:rsidP="00F55128">
            <w:pPr>
              <w:spacing w:after="0" w:line="240" w:lineRule="auto"/>
              <w:jc w:val="center"/>
              <w:rPr>
                <w:rFonts w:ascii="Times New Roman" w:eastAsia="Times New Roman" w:hAnsi="Times New Roman" w:cs="Times New Roman"/>
                <w:color w:val="000000"/>
                <w:sz w:val="18"/>
                <w:szCs w:val="18"/>
              </w:rPr>
            </w:pPr>
          </w:p>
          <w:p w14:paraId="4266E13E" w14:textId="77777777" w:rsidR="00F55128" w:rsidRDefault="00F55128" w:rsidP="00F55128">
            <w:pPr>
              <w:spacing w:after="0" w:line="240" w:lineRule="auto"/>
              <w:jc w:val="center"/>
              <w:rPr>
                <w:rFonts w:ascii="Times New Roman" w:eastAsia="Times New Roman" w:hAnsi="Times New Roman" w:cs="Times New Roman"/>
                <w:color w:val="000000"/>
                <w:sz w:val="18"/>
                <w:szCs w:val="18"/>
              </w:rPr>
            </w:pPr>
          </w:p>
          <w:p w14:paraId="6C42D340" w14:textId="77B6FF23"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p>
        </w:tc>
        <w:tc>
          <w:tcPr>
            <w:tcW w:w="840" w:type="dxa"/>
            <w:tcBorders>
              <w:top w:val="nil"/>
              <w:left w:val="nil"/>
              <w:bottom w:val="nil"/>
              <w:right w:val="nil"/>
            </w:tcBorders>
            <w:shd w:val="clear" w:color="auto" w:fill="auto"/>
            <w:noWrap/>
            <w:vAlign w:val="bottom"/>
          </w:tcPr>
          <w:p w14:paraId="5AAF2D5E"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p>
        </w:tc>
        <w:tc>
          <w:tcPr>
            <w:tcW w:w="1000" w:type="dxa"/>
            <w:gridSpan w:val="2"/>
            <w:tcBorders>
              <w:top w:val="nil"/>
              <w:left w:val="nil"/>
              <w:bottom w:val="nil"/>
              <w:right w:val="nil"/>
            </w:tcBorders>
            <w:shd w:val="clear" w:color="auto" w:fill="auto"/>
            <w:noWrap/>
            <w:vAlign w:val="bottom"/>
          </w:tcPr>
          <w:p w14:paraId="0D6C5761"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p>
        </w:tc>
        <w:tc>
          <w:tcPr>
            <w:tcW w:w="760" w:type="dxa"/>
            <w:gridSpan w:val="2"/>
            <w:tcBorders>
              <w:top w:val="nil"/>
              <w:left w:val="nil"/>
              <w:bottom w:val="nil"/>
              <w:right w:val="nil"/>
            </w:tcBorders>
            <w:shd w:val="clear" w:color="auto" w:fill="auto"/>
            <w:noWrap/>
            <w:vAlign w:val="bottom"/>
          </w:tcPr>
          <w:p w14:paraId="1060CAC1"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p>
        </w:tc>
        <w:tc>
          <w:tcPr>
            <w:tcW w:w="820" w:type="dxa"/>
            <w:gridSpan w:val="2"/>
            <w:tcBorders>
              <w:top w:val="nil"/>
              <w:left w:val="nil"/>
              <w:bottom w:val="nil"/>
              <w:right w:val="nil"/>
            </w:tcBorders>
            <w:shd w:val="clear" w:color="auto" w:fill="auto"/>
            <w:noWrap/>
            <w:vAlign w:val="bottom"/>
          </w:tcPr>
          <w:p w14:paraId="6C4F0F86" w14:textId="77777777" w:rsidR="00F55128" w:rsidRPr="00F55128" w:rsidRDefault="00F55128" w:rsidP="00F55128">
            <w:pPr>
              <w:spacing w:after="0" w:line="240" w:lineRule="auto"/>
              <w:jc w:val="center"/>
              <w:rPr>
                <w:rFonts w:ascii="Times New Roman" w:eastAsia="Times New Roman" w:hAnsi="Times New Roman" w:cs="Times New Roman"/>
                <w:color w:val="000000"/>
                <w:sz w:val="18"/>
                <w:szCs w:val="18"/>
              </w:rPr>
            </w:pPr>
          </w:p>
        </w:tc>
      </w:tr>
    </w:tbl>
    <w:p w14:paraId="2D347F7D" w14:textId="77777777" w:rsidR="00F55128" w:rsidRDefault="00F55128" w:rsidP="00087E5A">
      <w:pPr>
        <w:spacing w:line="240" w:lineRule="auto"/>
        <w:rPr>
          <w:rFonts w:ascii="Times New Roman" w:hAnsi="Times New Roman" w:cs="Times New Roman"/>
        </w:rPr>
      </w:pPr>
    </w:p>
    <w:p w14:paraId="35307D9F" w14:textId="0F7CC07B" w:rsidR="00B8793E" w:rsidRPr="00F13A0D" w:rsidRDefault="00B8793E" w:rsidP="00F13A0D">
      <w:pPr>
        <w:pBdr>
          <w:top w:val="single" w:sz="4" w:space="1" w:color="auto"/>
          <w:left w:val="single" w:sz="4" w:space="4" w:color="auto"/>
          <w:bottom w:val="single" w:sz="4" w:space="1" w:color="auto"/>
          <w:right w:val="single" w:sz="4" w:space="4" w:color="auto"/>
        </w:pBdr>
        <w:spacing w:line="240" w:lineRule="auto"/>
        <w:jc w:val="center"/>
        <w:rPr>
          <w:rFonts w:ascii="Times New Roman" w:hAnsi="Times New Roman" w:cs="Times New Roman"/>
          <w:b/>
          <w:bCs/>
          <w:sz w:val="20"/>
          <w:szCs w:val="20"/>
        </w:rPr>
      </w:pPr>
      <w:bookmarkStart w:id="8" w:name="_Hlk42617241"/>
      <w:r w:rsidRPr="00F13A0D">
        <w:rPr>
          <w:rFonts w:ascii="Times New Roman" w:hAnsi="Times New Roman" w:cs="Times New Roman"/>
          <w:b/>
          <w:bCs/>
          <w:sz w:val="20"/>
          <w:szCs w:val="20"/>
        </w:rPr>
        <w:lastRenderedPageBreak/>
        <w:t xml:space="preserve">Table </w:t>
      </w:r>
      <w:r w:rsidR="00F55128">
        <w:rPr>
          <w:rFonts w:ascii="Times New Roman" w:hAnsi="Times New Roman" w:cs="Times New Roman"/>
          <w:b/>
          <w:bCs/>
          <w:sz w:val="20"/>
          <w:szCs w:val="20"/>
        </w:rPr>
        <w:t>2</w:t>
      </w:r>
      <w:r w:rsidR="00F13A0D" w:rsidRPr="00F13A0D">
        <w:rPr>
          <w:rFonts w:ascii="Times New Roman" w:hAnsi="Times New Roman" w:cs="Times New Roman"/>
          <w:b/>
          <w:bCs/>
          <w:sz w:val="20"/>
          <w:szCs w:val="20"/>
        </w:rPr>
        <w:t>--</w:t>
      </w:r>
      <w:r w:rsidRPr="00F13A0D">
        <w:rPr>
          <w:rFonts w:ascii="Times New Roman" w:hAnsi="Times New Roman" w:cs="Times New Roman"/>
          <w:b/>
          <w:bCs/>
          <w:sz w:val="20"/>
          <w:szCs w:val="20"/>
        </w:rPr>
        <w:t>Dependent Variable is Capital Stock</w:t>
      </w:r>
    </w:p>
    <w:p w14:paraId="0B3B6037" w14:textId="6E9EFA32" w:rsidR="00B8793E" w:rsidRPr="00F13A0D" w:rsidRDefault="00680774" w:rsidP="00F13A0D">
      <w:pPr>
        <w:spacing w:after="0" w:line="240" w:lineRule="auto"/>
        <w:ind w:left="4320" w:firstLine="720"/>
        <w:jc w:val="center"/>
        <w:rPr>
          <w:rFonts w:ascii="Times New Roman" w:hAnsi="Times New Roman" w:cs="Times New Roman"/>
          <w:b/>
          <w:bCs/>
          <w:sz w:val="20"/>
          <w:szCs w:val="20"/>
        </w:rPr>
      </w:pPr>
      <w:bookmarkStart w:id="9" w:name="_Hlk42621897"/>
      <w:bookmarkEnd w:id="8"/>
      <w:r w:rsidRPr="00F13A0D">
        <w:rPr>
          <w:rFonts w:ascii="Times New Roman" w:hAnsi="Times New Roman" w:cs="Times New Roman"/>
          <w:b/>
          <w:bCs/>
          <w:sz w:val="20"/>
          <w:szCs w:val="20"/>
        </w:rPr>
        <w:t>b, 1209-1599</w:t>
      </w:r>
      <w:r w:rsidR="00B8793E" w:rsidRPr="00F13A0D">
        <w:rPr>
          <w:rFonts w:ascii="Times New Roman" w:hAnsi="Times New Roman" w:cs="Times New Roman"/>
          <w:b/>
          <w:bCs/>
          <w:sz w:val="20"/>
          <w:szCs w:val="20"/>
        </w:rPr>
        <w:tab/>
      </w:r>
      <w:r w:rsidR="00B8793E" w:rsidRPr="00F13A0D">
        <w:rPr>
          <w:rFonts w:ascii="Times New Roman" w:hAnsi="Times New Roman" w:cs="Times New Roman"/>
          <w:b/>
          <w:bCs/>
          <w:sz w:val="20"/>
          <w:szCs w:val="20"/>
        </w:rPr>
        <w:tab/>
      </w:r>
      <w:r w:rsidR="00B8793E" w:rsidRPr="00F13A0D">
        <w:rPr>
          <w:rFonts w:ascii="Times New Roman" w:hAnsi="Times New Roman" w:cs="Times New Roman"/>
          <w:b/>
          <w:bCs/>
          <w:sz w:val="20"/>
          <w:szCs w:val="20"/>
        </w:rPr>
        <w:tab/>
        <w:t>b</w:t>
      </w:r>
      <w:r w:rsidRPr="00F13A0D">
        <w:rPr>
          <w:rFonts w:ascii="Times New Roman" w:hAnsi="Times New Roman" w:cs="Times New Roman"/>
          <w:b/>
          <w:bCs/>
          <w:sz w:val="20"/>
          <w:szCs w:val="20"/>
        </w:rPr>
        <w:t>, 1600-18</w:t>
      </w:r>
      <w:r w:rsidR="00913BBF">
        <w:rPr>
          <w:rFonts w:ascii="Times New Roman" w:hAnsi="Times New Roman" w:cs="Times New Roman"/>
          <w:b/>
          <w:bCs/>
          <w:sz w:val="20"/>
          <w:szCs w:val="20"/>
        </w:rPr>
        <w:t>59</w:t>
      </w:r>
    </w:p>
    <w:p w14:paraId="63BBE5C7" w14:textId="07043725" w:rsidR="00F13A0D" w:rsidRPr="00F13A0D" w:rsidRDefault="00B8793E" w:rsidP="00F13A0D">
      <w:pPr>
        <w:spacing w:after="0" w:line="240" w:lineRule="auto"/>
        <w:rPr>
          <w:rFonts w:ascii="Times New Roman" w:hAnsi="Times New Roman" w:cs="Times New Roman"/>
          <w:sz w:val="20"/>
          <w:szCs w:val="20"/>
          <w:u w:val="single"/>
        </w:rPr>
      </w:pPr>
      <w:r w:rsidRPr="00F13A0D">
        <w:rPr>
          <w:rFonts w:ascii="Times New Roman" w:hAnsi="Times New Roman" w:cs="Times New Roman"/>
          <w:b/>
          <w:bCs/>
          <w:sz w:val="20"/>
          <w:szCs w:val="20"/>
        </w:rPr>
        <w:tab/>
      </w:r>
      <w:r w:rsidRPr="00F13A0D">
        <w:rPr>
          <w:rFonts w:ascii="Times New Roman" w:hAnsi="Times New Roman" w:cs="Times New Roman"/>
          <w:b/>
          <w:bCs/>
          <w:sz w:val="20"/>
          <w:szCs w:val="20"/>
        </w:rPr>
        <w:tab/>
      </w:r>
      <w:r w:rsidRPr="00F13A0D">
        <w:rPr>
          <w:rFonts w:ascii="Times New Roman" w:hAnsi="Times New Roman" w:cs="Times New Roman"/>
          <w:b/>
          <w:bCs/>
          <w:sz w:val="20"/>
          <w:szCs w:val="20"/>
        </w:rPr>
        <w:tab/>
      </w:r>
      <w:r w:rsidRPr="00F13A0D">
        <w:rPr>
          <w:rFonts w:ascii="Times New Roman" w:hAnsi="Times New Roman" w:cs="Times New Roman"/>
          <w:b/>
          <w:bCs/>
          <w:sz w:val="20"/>
          <w:szCs w:val="20"/>
        </w:rPr>
        <w:tab/>
      </w:r>
      <w:r w:rsidRPr="00F13A0D">
        <w:rPr>
          <w:rFonts w:ascii="Times New Roman" w:hAnsi="Times New Roman" w:cs="Times New Roman"/>
          <w:b/>
          <w:bCs/>
          <w:sz w:val="20"/>
          <w:szCs w:val="20"/>
        </w:rPr>
        <w:tab/>
      </w:r>
      <w:r w:rsidRPr="00F13A0D">
        <w:rPr>
          <w:rFonts w:ascii="Times New Roman" w:hAnsi="Times New Roman" w:cs="Times New Roman"/>
          <w:b/>
          <w:bCs/>
          <w:sz w:val="20"/>
          <w:szCs w:val="20"/>
        </w:rPr>
        <w:tab/>
      </w:r>
      <w:r w:rsidRPr="00F13A0D">
        <w:rPr>
          <w:rFonts w:ascii="Times New Roman" w:hAnsi="Times New Roman" w:cs="Times New Roman"/>
          <w:b/>
          <w:bCs/>
          <w:sz w:val="20"/>
          <w:szCs w:val="20"/>
        </w:rPr>
        <w:tab/>
        <w:t>(Newey-West SE)</w:t>
      </w:r>
      <w:r w:rsidRPr="00F13A0D">
        <w:rPr>
          <w:rFonts w:ascii="Times New Roman" w:hAnsi="Times New Roman" w:cs="Times New Roman"/>
          <w:b/>
          <w:bCs/>
          <w:sz w:val="20"/>
          <w:szCs w:val="20"/>
        </w:rPr>
        <w:tab/>
      </w:r>
      <w:r w:rsidR="00680774" w:rsidRPr="00F13A0D">
        <w:rPr>
          <w:rFonts w:ascii="Times New Roman" w:hAnsi="Times New Roman" w:cs="Times New Roman"/>
          <w:b/>
          <w:bCs/>
          <w:sz w:val="20"/>
          <w:szCs w:val="20"/>
        </w:rPr>
        <w:t xml:space="preserve">       </w:t>
      </w:r>
      <w:r w:rsidR="00402CC9">
        <w:rPr>
          <w:rFonts w:ascii="Times New Roman" w:hAnsi="Times New Roman" w:cs="Times New Roman"/>
          <w:b/>
          <w:bCs/>
          <w:sz w:val="20"/>
          <w:szCs w:val="20"/>
        </w:rPr>
        <w:t xml:space="preserve"> </w:t>
      </w:r>
      <w:proofErr w:type="gramStart"/>
      <w:r w:rsidR="00402CC9">
        <w:rPr>
          <w:rFonts w:ascii="Times New Roman" w:hAnsi="Times New Roman" w:cs="Times New Roman"/>
          <w:b/>
          <w:bCs/>
          <w:sz w:val="20"/>
          <w:szCs w:val="20"/>
        </w:rPr>
        <w:t xml:space="preserve">  </w:t>
      </w:r>
      <w:r w:rsidR="00680774" w:rsidRPr="00F13A0D">
        <w:rPr>
          <w:rFonts w:ascii="Times New Roman" w:hAnsi="Times New Roman" w:cs="Times New Roman"/>
          <w:b/>
          <w:bCs/>
          <w:sz w:val="20"/>
          <w:szCs w:val="20"/>
        </w:rPr>
        <w:t xml:space="preserve"> </w:t>
      </w:r>
      <w:r w:rsidRPr="00F13A0D">
        <w:rPr>
          <w:rFonts w:ascii="Times New Roman" w:hAnsi="Times New Roman" w:cs="Times New Roman"/>
          <w:b/>
          <w:bCs/>
          <w:sz w:val="20"/>
          <w:szCs w:val="20"/>
        </w:rPr>
        <w:t>(</w:t>
      </w:r>
      <w:proofErr w:type="gramEnd"/>
      <w:r w:rsidRPr="00F13A0D">
        <w:rPr>
          <w:rFonts w:ascii="Times New Roman" w:hAnsi="Times New Roman" w:cs="Times New Roman"/>
          <w:b/>
          <w:bCs/>
          <w:sz w:val="20"/>
          <w:szCs w:val="20"/>
        </w:rPr>
        <w:t>Newey-West SE)</w:t>
      </w:r>
    </w:p>
    <w:p w14:paraId="10A9A403" w14:textId="7EA6E569" w:rsidR="00B8793E" w:rsidRPr="00F13A0D" w:rsidRDefault="00B8793E" w:rsidP="00F13A0D">
      <w:pPr>
        <w:spacing w:line="240" w:lineRule="auto"/>
        <w:rPr>
          <w:rFonts w:ascii="Times New Roman" w:hAnsi="Times New Roman" w:cs="Times New Roman"/>
          <w:sz w:val="20"/>
          <w:szCs w:val="20"/>
          <w:u w:val="single"/>
        </w:rPr>
      </w:pPr>
      <w:r w:rsidRPr="00F13A0D">
        <w:rPr>
          <w:rFonts w:ascii="Times New Roman" w:hAnsi="Times New Roman" w:cs="Times New Roman"/>
          <w:sz w:val="20"/>
          <w:szCs w:val="20"/>
          <w:u w:val="single"/>
        </w:rPr>
        <w:t>Models 1 and 2</w:t>
      </w:r>
      <w:r w:rsidR="005642F1" w:rsidRPr="00F13A0D">
        <w:rPr>
          <w:rFonts w:ascii="Times New Roman" w:hAnsi="Times New Roman" w:cs="Times New Roman"/>
          <w:sz w:val="20"/>
          <w:szCs w:val="20"/>
          <w:u w:val="single"/>
        </w:rPr>
        <w:t xml:space="preserve">  </w:t>
      </w:r>
    </w:p>
    <w:p w14:paraId="07C155E3" w14:textId="738EFED6" w:rsidR="00B8793E" w:rsidRPr="00F13A0D" w:rsidRDefault="00B8793E" w:rsidP="00680774">
      <w:pPr>
        <w:spacing w:after="0" w:line="240" w:lineRule="auto"/>
        <w:rPr>
          <w:rFonts w:ascii="Times New Roman" w:hAnsi="Times New Roman" w:cs="Times New Roman"/>
          <w:sz w:val="20"/>
          <w:szCs w:val="20"/>
        </w:rPr>
      </w:pPr>
      <w:r w:rsidRPr="00F13A0D">
        <w:rPr>
          <w:rFonts w:ascii="Times New Roman" w:hAnsi="Times New Roman" w:cs="Times New Roman"/>
          <w:sz w:val="20"/>
          <w:szCs w:val="20"/>
        </w:rPr>
        <w:t>Capital Income / Economic Surplus, 1209-1599</w:t>
      </w:r>
      <w:r w:rsidRPr="00F13A0D">
        <w:rPr>
          <w:rFonts w:ascii="Times New Roman" w:hAnsi="Times New Roman" w:cs="Times New Roman"/>
          <w:sz w:val="20"/>
          <w:szCs w:val="20"/>
        </w:rPr>
        <w:tab/>
      </w:r>
      <w:r w:rsidR="00680774" w:rsidRPr="00F13A0D">
        <w:rPr>
          <w:rFonts w:ascii="Times New Roman" w:hAnsi="Times New Roman" w:cs="Times New Roman"/>
          <w:sz w:val="20"/>
          <w:szCs w:val="20"/>
        </w:rPr>
        <w:tab/>
      </w:r>
      <w:r w:rsidR="005642F1" w:rsidRPr="00F13A0D">
        <w:rPr>
          <w:rFonts w:ascii="Times New Roman" w:hAnsi="Times New Roman" w:cs="Times New Roman"/>
          <w:sz w:val="20"/>
          <w:szCs w:val="20"/>
        </w:rPr>
        <w:tab/>
      </w:r>
      <w:r w:rsidR="00680774" w:rsidRPr="00F13A0D">
        <w:rPr>
          <w:rFonts w:ascii="Times New Roman" w:hAnsi="Times New Roman" w:cs="Times New Roman"/>
          <w:sz w:val="20"/>
          <w:szCs w:val="20"/>
        </w:rPr>
        <w:t>-3.25**</w:t>
      </w:r>
    </w:p>
    <w:p w14:paraId="01E73F24" w14:textId="5A8F2ADB" w:rsidR="00B8793E" w:rsidRPr="00F13A0D" w:rsidRDefault="00680774" w:rsidP="00680774">
      <w:pPr>
        <w:spacing w:after="0" w:line="240" w:lineRule="auto"/>
        <w:rPr>
          <w:rFonts w:ascii="Times New Roman" w:hAnsi="Times New Roman" w:cs="Times New Roman"/>
          <w:sz w:val="20"/>
          <w:szCs w:val="20"/>
        </w:rPr>
      </w:pP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005642F1" w:rsidRPr="00F13A0D">
        <w:rPr>
          <w:rFonts w:ascii="Times New Roman" w:hAnsi="Times New Roman" w:cs="Times New Roman"/>
          <w:sz w:val="20"/>
          <w:szCs w:val="20"/>
        </w:rPr>
        <w:tab/>
      </w:r>
      <w:r w:rsidRPr="00F13A0D">
        <w:rPr>
          <w:rFonts w:ascii="Times New Roman" w:hAnsi="Times New Roman" w:cs="Times New Roman"/>
          <w:sz w:val="20"/>
          <w:szCs w:val="20"/>
        </w:rPr>
        <w:t>(0.</w:t>
      </w:r>
      <w:r w:rsidR="00913BBF">
        <w:rPr>
          <w:rFonts w:ascii="Times New Roman" w:hAnsi="Times New Roman" w:cs="Times New Roman"/>
          <w:sz w:val="20"/>
          <w:szCs w:val="20"/>
        </w:rPr>
        <w:t>081</w:t>
      </w:r>
      <w:r w:rsidRPr="00F13A0D">
        <w:rPr>
          <w:rFonts w:ascii="Times New Roman" w:hAnsi="Times New Roman" w:cs="Times New Roman"/>
          <w:sz w:val="20"/>
          <w:szCs w:val="20"/>
        </w:rPr>
        <w:t>)</w:t>
      </w:r>
    </w:p>
    <w:p w14:paraId="696A486D" w14:textId="77777777" w:rsidR="00680774" w:rsidRPr="00F13A0D" w:rsidRDefault="00680774" w:rsidP="00680774">
      <w:pPr>
        <w:spacing w:after="0" w:line="240" w:lineRule="auto"/>
        <w:rPr>
          <w:rFonts w:ascii="Times New Roman" w:hAnsi="Times New Roman" w:cs="Times New Roman"/>
          <w:sz w:val="20"/>
          <w:szCs w:val="20"/>
        </w:rPr>
      </w:pPr>
    </w:p>
    <w:p w14:paraId="7FE2236B" w14:textId="7FA2E6EB" w:rsidR="00B8793E" w:rsidRPr="00F13A0D" w:rsidRDefault="00B8793E" w:rsidP="00B8793E">
      <w:pPr>
        <w:spacing w:line="240" w:lineRule="auto"/>
        <w:rPr>
          <w:rFonts w:ascii="Times New Roman" w:hAnsi="Times New Roman" w:cs="Times New Roman"/>
          <w:sz w:val="20"/>
          <w:szCs w:val="20"/>
        </w:rPr>
      </w:pPr>
      <w:r w:rsidRPr="00F13A0D">
        <w:rPr>
          <w:rFonts w:ascii="Times New Roman" w:hAnsi="Times New Roman" w:cs="Times New Roman"/>
          <w:sz w:val="20"/>
          <w:szCs w:val="20"/>
        </w:rPr>
        <w:t>Constant</w:t>
      </w:r>
      <w:r w:rsidR="00680774" w:rsidRPr="00F13A0D">
        <w:rPr>
          <w:rFonts w:ascii="Times New Roman" w:hAnsi="Times New Roman" w:cs="Times New Roman"/>
          <w:sz w:val="20"/>
          <w:szCs w:val="20"/>
        </w:rPr>
        <w:tab/>
      </w:r>
      <w:r w:rsidR="00680774" w:rsidRPr="00F13A0D">
        <w:rPr>
          <w:rFonts w:ascii="Times New Roman" w:hAnsi="Times New Roman" w:cs="Times New Roman"/>
          <w:sz w:val="20"/>
          <w:szCs w:val="20"/>
        </w:rPr>
        <w:tab/>
      </w:r>
      <w:r w:rsidR="00680774" w:rsidRPr="00F13A0D">
        <w:rPr>
          <w:rFonts w:ascii="Times New Roman" w:hAnsi="Times New Roman" w:cs="Times New Roman"/>
          <w:sz w:val="20"/>
          <w:szCs w:val="20"/>
        </w:rPr>
        <w:tab/>
      </w:r>
      <w:r w:rsidR="00680774" w:rsidRPr="00F13A0D">
        <w:rPr>
          <w:rFonts w:ascii="Times New Roman" w:hAnsi="Times New Roman" w:cs="Times New Roman"/>
          <w:sz w:val="20"/>
          <w:szCs w:val="20"/>
        </w:rPr>
        <w:tab/>
      </w:r>
      <w:r w:rsidR="00680774" w:rsidRPr="00F13A0D">
        <w:rPr>
          <w:rFonts w:ascii="Times New Roman" w:hAnsi="Times New Roman" w:cs="Times New Roman"/>
          <w:sz w:val="20"/>
          <w:szCs w:val="20"/>
        </w:rPr>
        <w:tab/>
      </w:r>
      <w:r w:rsidR="00680774" w:rsidRPr="00F13A0D">
        <w:rPr>
          <w:rFonts w:ascii="Times New Roman" w:hAnsi="Times New Roman" w:cs="Times New Roman"/>
          <w:sz w:val="20"/>
          <w:szCs w:val="20"/>
        </w:rPr>
        <w:tab/>
      </w:r>
      <w:r w:rsidR="00F13A0D">
        <w:rPr>
          <w:rFonts w:ascii="Times New Roman" w:hAnsi="Times New Roman" w:cs="Times New Roman"/>
          <w:sz w:val="20"/>
          <w:szCs w:val="20"/>
        </w:rPr>
        <w:tab/>
      </w:r>
      <w:r w:rsidR="005642F1" w:rsidRPr="00F13A0D">
        <w:rPr>
          <w:rFonts w:ascii="Times New Roman" w:hAnsi="Times New Roman" w:cs="Times New Roman"/>
          <w:sz w:val="20"/>
          <w:szCs w:val="20"/>
        </w:rPr>
        <w:tab/>
      </w:r>
      <w:r w:rsidR="00913BBF">
        <w:rPr>
          <w:rFonts w:ascii="Times New Roman" w:hAnsi="Times New Roman" w:cs="Times New Roman"/>
          <w:sz w:val="20"/>
          <w:szCs w:val="20"/>
        </w:rPr>
        <w:t>221.84</w:t>
      </w:r>
    </w:p>
    <w:p w14:paraId="7BA82D19" w14:textId="2B57AA52" w:rsidR="00680774" w:rsidRPr="00F13A0D" w:rsidRDefault="00680774" w:rsidP="00B8793E">
      <w:pPr>
        <w:spacing w:line="240" w:lineRule="auto"/>
        <w:rPr>
          <w:rFonts w:ascii="Times New Roman" w:hAnsi="Times New Roman" w:cs="Times New Roman"/>
          <w:sz w:val="20"/>
          <w:szCs w:val="20"/>
        </w:rPr>
      </w:pPr>
      <w:r w:rsidRPr="00F13A0D">
        <w:rPr>
          <w:rFonts w:ascii="Times New Roman" w:hAnsi="Times New Roman" w:cs="Times New Roman"/>
          <w:sz w:val="20"/>
          <w:szCs w:val="20"/>
        </w:rPr>
        <w:t xml:space="preserve">Adj. r-squared: </w:t>
      </w:r>
      <w:r w:rsidR="005642F1" w:rsidRPr="00F13A0D">
        <w:rPr>
          <w:rFonts w:ascii="Times New Roman" w:hAnsi="Times New Roman" w:cs="Times New Roman"/>
          <w:sz w:val="20"/>
          <w:szCs w:val="20"/>
        </w:rPr>
        <w:tab/>
      </w:r>
      <w:r w:rsidRPr="00F13A0D">
        <w:rPr>
          <w:rFonts w:ascii="Times New Roman" w:hAnsi="Times New Roman" w:cs="Times New Roman"/>
          <w:sz w:val="20"/>
          <w:szCs w:val="20"/>
        </w:rPr>
        <w:t>0.</w:t>
      </w:r>
      <w:r w:rsidR="00913BBF">
        <w:rPr>
          <w:rFonts w:ascii="Times New Roman" w:hAnsi="Times New Roman" w:cs="Times New Roman"/>
          <w:sz w:val="20"/>
          <w:szCs w:val="20"/>
        </w:rPr>
        <w:t>03</w:t>
      </w:r>
    </w:p>
    <w:p w14:paraId="04C4E2F9" w14:textId="447612AC" w:rsidR="00680774" w:rsidRPr="00F13A0D" w:rsidRDefault="00680774" w:rsidP="00B8793E">
      <w:pPr>
        <w:spacing w:line="240" w:lineRule="auto"/>
        <w:rPr>
          <w:rFonts w:ascii="Times New Roman" w:hAnsi="Times New Roman" w:cs="Times New Roman"/>
          <w:sz w:val="20"/>
          <w:szCs w:val="20"/>
        </w:rPr>
      </w:pPr>
      <w:r w:rsidRPr="00F13A0D">
        <w:rPr>
          <w:rFonts w:ascii="Times New Roman" w:hAnsi="Times New Roman" w:cs="Times New Roman"/>
          <w:sz w:val="20"/>
          <w:szCs w:val="20"/>
        </w:rPr>
        <w:t>n=</w:t>
      </w:r>
      <w:r w:rsidR="00913BBF">
        <w:rPr>
          <w:rFonts w:ascii="Times New Roman" w:hAnsi="Times New Roman" w:cs="Times New Roman"/>
          <w:sz w:val="20"/>
          <w:szCs w:val="20"/>
        </w:rPr>
        <w:t>3</w:t>
      </w:r>
      <w:r w:rsidRPr="00F13A0D">
        <w:rPr>
          <w:rFonts w:ascii="Times New Roman" w:hAnsi="Times New Roman" w:cs="Times New Roman"/>
          <w:sz w:val="20"/>
          <w:szCs w:val="20"/>
        </w:rPr>
        <w:t xml:space="preserve">91 </w:t>
      </w:r>
    </w:p>
    <w:p w14:paraId="4345266F" w14:textId="77777777" w:rsidR="00680774" w:rsidRPr="00F13A0D" w:rsidRDefault="00680774" w:rsidP="00B8793E">
      <w:pPr>
        <w:spacing w:line="240" w:lineRule="auto"/>
        <w:rPr>
          <w:rFonts w:ascii="Times New Roman" w:hAnsi="Times New Roman" w:cs="Times New Roman"/>
          <w:sz w:val="20"/>
          <w:szCs w:val="20"/>
        </w:rPr>
      </w:pPr>
    </w:p>
    <w:p w14:paraId="3E6E884C" w14:textId="7FFE93D8" w:rsidR="00680774" w:rsidRPr="00F13A0D" w:rsidRDefault="00B8793E" w:rsidP="00680774">
      <w:pPr>
        <w:spacing w:after="0" w:line="240" w:lineRule="auto"/>
        <w:rPr>
          <w:rFonts w:ascii="Times New Roman" w:hAnsi="Times New Roman" w:cs="Times New Roman"/>
          <w:sz w:val="20"/>
          <w:szCs w:val="20"/>
        </w:rPr>
      </w:pPr>
      <w:r w:rsidRPr="00F13A0D">
        <w:rPr>
          <w:rFonts w:ascii="Times New Roman" w:hAnsi="Times New Roman" w:cs="Times New Roman"/>
          <w:sz w:val="20"/>
          <w:szCs w:val="20"/>
        </w:rPr>
        <w:t>Capital Income / Economic Surplus, 1600-18</w:t>
      </w:r>
      <w:r w:rsidR="000C4B1B">
        <w:rPr>
          <w:rFonts w:ascii="Times New Roman" w:hAnsi="Times New Roman" w:cs="Times New Roman"/>
          <w:sz w:val="20"/>
          <w:szCs w:val="20"/>
        </w:rPr>
        <w:t>59</w:t>
      </w:r>
      <w:r w:rsidRPr="00F13A0D">
        <w:rPr>
          <w:rFonts w:ascii="Times New Roman" w:hAnsi="Times New Roman" w:cs="Times New Roman"/>
          <w:sz w:val="20"/>
          <w:szCs w:val="20"/>
        </w:rPr>
        <w:tab/>
      </w:r>
      <w:r w:rsidRPr="00F13A0D">
        <w:rPr>
          <w:rFonts w:ascii="Times New Roman" w:hAnsi="Times New Roman" w:cs="Times New Roman"/>
          <w:sz w:val="20"/>
          <w:szCs w:val="20"/>
        </w:rPr>
        <w:tab/>
      </w:r>
      <w:r w:rsidR="00680774" w:rsidRPr="00F13A0D">
        <w:rPr>
          <w:rFonts w:ascii="Times New Roman" w:hAnsi="Times New Roman" w:cs="Times New Roman"/>
          <w:sz w:val="20"/>
          <w:szCs w:val="20"/>
        </w:rPr>
        <w:tab/>
      </w:r>
      <w:r w:rsidR="00680774" w:rsidRPr="00F13A0D">
        <w:rPr>
          <w:rFonts w:ascii="Times New Roman" w:hAnsi="Times New Roman" w:cs="Times New Roman"/>
          <w:sz w:val="20"/>
          <w:szCs w:val="20"/>
        </w:rPr>
        <w:tab/>
      </w:r>
      <w:r w:rsidR="00680774" w:rsidRPr="00F13A0D">
        <w:rPr>
          <w:rFonts w:ascii="Times New Roman" w:hAnsi="Times New Roman" w:cs="Times New Roman"/>
          <w:sz w:val="20"/>
          <w:szCs w:val="20"/>
        </w:rPr>
        <w:tab/>
      </w:r>
      <w:r w:rsidR="00680774" w:rsidRPr="00F13A0D">
        <w:rPr>
          <w:rFonts w:ascii="Times New Roman" w:hAnsi="Times New Roman" w:cs="Times New Roman"/>
          <w:sz w:val="20"/>
          <w:szCs w:val="20"/>
        </w:rPr>
        <w:tab/>
        <w:t>1</w:t>
      </w:r>
      <w:r w:rsidR="00913BBF">
        <w:rPr>
          <w:rFonts w:ascii="Times New Roman" w:hAnsi="Times New Roman" w:cs="Times New Roman"/>
          <w:sz w:val="20"/>
          <w:szCs w:val="20"/>
        </w:rPr>
        <w:t>60.9</w:t>
      </w:r>
      <w:r w:rsidR="005642F1" w:rsidRPr="00F13A0D">
        <w:rPr>
          <w:rFonts w:ascii="Times New Roman" w:hAnsi="Times New Roman" w:cs="Times New Roman"/>
          <w:sz w:val="20"/>
          <w:szCs w:val="20"/>
        </w:rPr>
        <w:t>**</w:t>
      </w:r>
      <w:r w:rsidR="00680774" w:rsidRPr="00F13A0D">
        <w:rPr>
          <w:rFonts w:ascii="Times New Roman" w:hAnsi="Times New Roman" w:cs="Times New Roman"/>
          <w:sz w:val="20"/>
          <w:szCs w:val="20"/>
        </w:rPr>
        <w:tab/>
      </w:r>
    </w:p>
    <w:p w14:paraId="5BAB4D7D" w14:textId="52E1C18B" w:rsidR="00B8793E" w:rsidRPr="00F13A0D" w:rsidRDefault="00680774" w:rsidP="00680774">
      <w:pPr>
        <w:spacing w:after="0" w:line="240" w:lineRule="auto"/>
        <w:rPr>
          <w:rFonts w:ascii="Times New Roman" w:hAnsi="Times New Roman" w:cs="Times New Roman"/>
          <w:sz w:val="20"/>
          <w:szCs w:val="20"/>
        </w:rPr>
      </w:pP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t>(4.5</w:t>
      </w:r>
      <w:r w:rsidR="00913BBF">
        <w:rPr>
          <w:rFonts w:ascii="Times New Roman" w:hAnsi="Times New Roman" w:cs="Times New Roman"/>
          <w:sz w:val="20"/>
          <w:szCs w:val="20"/>
        </w:rPr>
        <w:t>1</w:t>
      </w:r>
      <w:r w:rsidRPr="00F13A0D">
        <w:rPr>
          <w:rFonts w:ascii="Times New Roman" w:hAnsi="Times New Roman" w:cs="Times New Roman"/>
          <w:sz w:val="20"/>
          <w:szCs w:val="20"/>
        </w:rPr>
        <w:t>)</w:t>
      </w:r>
      <w:r w:rsidRPr="00F13A0D">
        <w:rPr>
          <w:rFonts w:ascii="Times New Roman" w:hAnsi="Times New Roman" w:cs="Times New Roman"/>
          <w:sz w:val="20"/>
          <w:szCs w:val="20"/>
        </w:rPr>
        <w:tab/>
      </w:r>
    </w:p>
    <w:p w14:paraId="599EA593" w14:textId="77777777" w:rsidR="00F13A0D" w:rsidRPr="00F13A0D" w:rsidRDefault="00F13A0D" w:rsidP="00B8793E">
      <w:pPr>
        <w:spacing w:line="240" w:lineRule="auto"/>
        <w:rPr>
          <w:rFonts w:ascii="Times New Roman" w:hAnsi="Times New Roman" w:cs="Times New Roman"/>
          <w:sz w:val="20"/>
          <w:szCs w:val="20"/>
        </w:rPr>
      </w:pPr>
      <w:bookmarkStart w:id="10" w:name="_Hlk42012657"/>
    </w:p>
    <w:p w14:paraId="4B93F8FD" w14:textId="10FD45BA" w:rsidR="00B8793E" w:rsidRPr="00F13A0D" w:rsidRDefault="00B8793E" w:rsidP="00B8793E">
      <w:pPr>
        <w:spacing w:line="240" w:lineRule="auto"/>
        <w:rPr>
          <w:rFonts w:ascii="Times New Roman" w:hAnsi="Times New Roman" w:cs="Times New Roman"/>
          <w:sz w:val="20"/>
          <w:szCs w:val="20"/>
        </w:rPr>
      </w:pPr>
      <w:r w:rsidRPr="00F13A0D">
        <w:rPr>
          <w:rFonts w:ascii="Times New Roman" w:hAnsi="Times New Roman" w:cs="Times New Roman"/>
          <w:sz w:val="20"/>
          <w:szCs w:val="20"/>
        </w:rPr>
        <w:t>Constant</w:t>
      </w:r>
      <w:r w:rsidR="00680774"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00680774" w:rsidRPr="00F13A0D">
        <w:rPr>
          <w:rFonts w:ascii="Times New Roman" w:hAnsi="Times New Roman" w:cs="Times New Roman"/>
          <w:sz w:val="20"/>
          <w:szCs w:val="20"/>
        </w:rPr>
        <w:tab/>
      </w:r>
      <w:r w:rsidR="00680774" w:rsidRPr="00F13A0D">
        <w:rPr>
          <w:rFonts w:ascii="Times New Roman" w:hAnsi="Times New Roman" w:cs="Times New Roman"/>
          <w:sz w:val="20"/>
          <w:szCs w:val="20"/>
        </w:rPr>
        <w:tab/>
      </w:r>
      <w:r w:rsidR="00F13A0D">
        <w:rPr>
          <w:rFonts w:ascii="Times New Roman" w:hAnsi="Times New Roman" w:cs="Times New Roman"/>
          <w:sz w:val="20"/>
          <w:szCs w:val="20"/>
        </w:rPr>
        <w:tab/>
      </w:r>
      <w:r w:rsidR="00680774" w:rsidRPr="00F13A0D">
        <w:rPr>
          <w:rFonts w:ascii="Times New Roman" w:hAnsi="Times New Roman" w:cs="Times New Roman"/>
          <w:sz w:val="20"/>
          <w:szCs w:val="20"/>
        </w:rPr>
        <w:tab/>
      </w:r>
      <w:r w:rsidR="00680774" w:rsidRPr="00F13A0D">
        <w:rPr>
          <w:rFonts w:ascii="Times New Roman" w:hAnsi="Times New Roman" w:cs="Times New Roman"/>
          <w:sz w:val="20"/>
          <w:szCs w:val="20"/>
        </w:rPr>
        <w:tab/>
      </w:r>
      <w:r w:rsidR="00680774" w:rsidRPr="00F13A0D">
        <w:rPr>
          <w:rFonts w:ascii="Times New Roman" w:hAnsi="Times New Roman" w:cs="Times New Roman"/>
          <w:sz w:val="20"/>
          <w:szCs w:val="20"/>
        </w:rPr>
        <w:tab/>
      </w:r>
      <w:r w:rsidR="00680774" w:rsidRPr="00F13A0D">
        <w:rPr>
          <w:rFonts w:ascii="Times New Roman" w:hAnsi="Times New Roman" w:cs="Times New Roman"/>
          <w:sz w:val="20"/>
          <w:szCs w:val="20"/>
        </w:rPr>
        <w:tab/>
      </w:r>
      <w:r w:rsidR="005642F1" w:rsidRPr="00F13A0D">
        <w:rPr>
          <w:rFonts w:ascii="Times New Roman" w:hAnsi="Times New Roman" w:cs="Times New Roman"/>
          <w:sz w:val="20"/>
          <w:szCs w:val="20"/>
        </w:rPr>
        <w:t>-</w:t>
      </w:r>
      <w:r w:rsidR="00913BBF">
        <w:rPr>
          <w:rFonts w:ascii="Times New Roman" w:hAnsi="Times New Roman" w:cs="Times New Roman"/>
          <w:sz w:val="20"/>
          <w:szCs w:val="20"/>
        </w:rPr>
        <w:t>7062.2</w:t>
      </w:r>
    </w:p>
    <w:p w14:paraId="749EC33A" w14:textId="409F03B3" w:rsidR="00680774" w:rsidRPr="00F13A0D" w:rsidRDefault="00680774" w:rsidP="00680774">
      <w:pPr>
        <w:spacing w:line="240" w:lineRule="auto"/>
        <w:rPr>
          <w:rFonts w:ascii="Times New Roman" w:hAnsi="Times New Roman" w:cs="Times New Roman"/>
          <w:sz w:val="20"/>
          <w:szCs w:val="20"/>
        </w:rPr>
      </w:pPr>
      <w:r w:rsidRPr="00F13A0D">
        <w:rPr>
          <w:rFonts w:ascii="Times New Roman" w:hAnsi="Times New Roman" w:cs="Times New Roman"/>
          <w:sz w:val="20"/>
          <w:szCs w:val="20"/>
        </w:rPr>
        <w:t xml:space="preserve">Adj. r-squared: </w:t>
      </w:r>
      <w:r w:rsidR="005642F1" w:rsidRPr="00F13A0D">
        <w:rPr>
          <w:rFonts w:ascii="Times New Roman" w:hAnsi="Times New Roman" w:cs="Times New Roman"/>
          <w:sz w:val="20"/>
          <w:szCs w:val="20"/>
        </w:rPr>
        <w:tab/>
      </w:r>
      <w:r w:rsidRPr="00F13A0D">
        <w:rPr>
          <w:rFonts w:ascii="Times New Roman" w:hAnsi="Times New Roman" w:cs="Times New Roman"/>
          <w:sz w:val="20"/>
          <w:szCs w:val="20"/>
        </w:rPr>
        <w:t>0.</w:t>
      </w:r>
      <w:r w:rsidR="00913BBF">
        <w:rPr>
          <w:rFonts w:ascii="Times New Roman" w:hAnsi="Times New Roman" w:cs="Times New Roman"/>
          <w:sz w:val="20"/>
          <w:szCs w:val="20"/>
        </w:rPr>
        <w:t>8</w:t>
      </w:r>
      <w:r w:rsidRPr="00F13A0D">
        <w:rPr>
          <w:rFonts w:ascii="Times New Roman" w:hAnsi="Times New Roman" w:cs="Times New Roman"/>
          <w:sz w:val="20"/>
          <w:szCs w:val="20"/>
        </w:rPr>
        <w:t>4</w:t>
      </w:r>
    </w:p>
    <w:p w14:paraId="09B48F65" w14:textId="0C27B79D" w:rsidR="00680774" w:rsidRPr="00F13A0D" w:rsidRDefault="00680774" w:rsidP="00680774">
      <w:pPr>
        <w:spacing w:line="240" w:lineRule="auto"/>
        <w:rPr>
          <w:rFonts w:ascii="Times New Roman" w:hAnsi="Times New Roman" w:cs="Times New Roman"/>
          <w:sz w:val="20"/>
          <w:szCs w:val="20"/>
        </w:rPr>
      </w:pPr>
      <w:r w:rsidRPr="00F13A0D">
        <w:rPr>
          <w:rFonts w:ascii="Times New Roman" w:hAnsi="Times New Roman" w:cs="Times New Roman"/>
          <w:sz w:val="20"/>
          <w:szCs w:val="20"/>
        </w:rPr>
        <w:t>n=</w:t>
      </w:r>
      <w:r w:rsidR="00913BBF">
        <w:rPr>
          <w:rFonts w:ascii="Times New Roman" w:hAnsi="Times New Roman" w:cs="Times New Roman"/>
          <w:sz w:val="20"/>
          <w:szCs w:val="20"/>
        </w:rPr>
        <w:t>2</w:t>
      </w:r>
      <w:r w:rsidRPr="00F13A0D">
        <w:rPr>
          <w:rFonts w:ascii="Times New Roman" w:hAnsi="Times New Roman" w:cs="Times New Roman"/>
          <w:sz w:val="20"/>
          <w:szCs w:val="20"/>
        </w:rPr>
        <w:t>6</w:t>
      </w:r>
      <w:r w:rsidR="000C4B1B">
        <w:rPr>
          <w:rFonts w:ascii="Times New Roman" w:hAnsi="Times New Roman" w:cs="Times New Roman"/>
          <w:sz w:val="20"/>
          <w:szCs w:val="20"/>
        </w:rPr>
        <w:t>0</w:t>
      </w:r>
    </w:p>
    <w:bookmarkEnd w:id="10"/>
    <w:p w14:paraId="565737A8" w14:textId="2982EE90" w:rsidR="00B8793E" w:rsidRPr="00F13A0D" w:rsidRDefault="00B8793E" w:rsidP="00B8793E">
      <w:pPr>
        <w:spacing w:line="240" w:lineRule="auto"/>
        <w:rPr>
          <w:rFonts w:ascii="Times New Roman" w:hAnsi="Times New Roman" w:cs="Times New Roman"/>
          <w:sz w:val="20"/>
          <w:szCs w:val="20"/>
        </w:rPr>
      </w:pPr>
    </w:p>
    <w:p w14:paraId="6037C4A0" w14:textId="1FD00606" w:rsidR="00B8793E" w:rsidRPr="00F13A0D" w:rsidRDefault="00B8793E" w:rsidP="00F13A0D">
      <w:pPr>
        <w:spacing w:line="240" w:lineRule="auto"/>
        <w:rPr>
          <w:rFonts w:ascii="Times New Roman" w:hAnsi="Times New Roman" w:cs="Times New Roman"/>
          <w:sz w:val="20"/>
          <w:szCs w:val="20"/>
          <w:u w:val="single"/>
        </w:rPr>
      </w:pPr>
      <w:r w:rsidRPr="00F13A0D">
        <w:rPr>
          <w:rFonts w:ascii="Times New Roman" w:hAnsi="Times New Roman" w:cs="Times New Roman"/>
          <w:sz w:val="20"/>
          <w:szCs w:val="20"/>
          <w:u w:val="single"/>
        </w:rPr>
        <w:t>Models 3 and 4</w:t>
      </w:r>
    </w:p>
    <w:p w14:paraId="43009758" w14:textId="79529715" w:rsidR="00B8793E" w:rsidRPr="00F13A0D" w:rsidRDefault="00B8793E" w:rsidP="005642F1">
      <w:pPr>
        <w:spacing w:after="0" w:line="240" w:lineRule="auto"/>
        <w:rPr>
          <w:rFonts w:ascii="Times New Roman" w:hAnsi="Times New Roman" w:cs="Times New Roman"/>
          <w:sz w:val="20"/>
          <w:szCs w:val="20"/>
        </w:rPr>
      </w:pPr>
      <w:bookmarkStart w:id="11" w:name="_Hlk42011600"/>
      <w:r w:rsidRPr="00F13A0D">
        <w:rPr>
          <w:rFonts w:ascii="Times New Roman" w:hAnsi="Times New Roman" w:cs="Times New Roman"/>
          <w:sz w:val="20"/>
          <w:szCs w:val="20"/>
        </w:rPr>
        <w:t>Wages as Percentage Net National Income, 1209-1599</w:t>
      </w:r>
      <w:r w:rsidR="005642F1" w:rsidRPr="00F13A0D">
        <w:rPr>
          <w:rFonts w:ascii="Times New Roman" w:hAnsi="Times New Roman" w:cs="Times New Roman"/>
          <w:sz w:val="20"/>
          <w:szCs w:val="20"/>
        </w:rPr>
        <w:tab/>
      </w:r>
      <w:r w:rsidR="005642F1" w:rsidRPr="00F13A0D">
        <w:rPr>
          <w:rFonts w:ascii="Times New Roman" w:hAnsi="Times New Roman" w:cs="Times New Roman"/>
          <w:sz w:val="20"/>
          <w:szCs w:val="20"/>
        </w:rPr>
        <w:tab/>
        <w:t>0.</w:t>
      </w:r>
      <w:r w:rsidR="00BD7729">
        <w:rPr>
          <w:rFonts w:ascii="Times New Roman" w:hAnsi="Times New Roman" w:cs="Times New Roman"/>
          <w:sz w:val="20"/>
          <w:szCs w:val="20"/>
        </w:rPr>
        <w:t>414</w:t>
      </w:r>
      <w:r w:rsidR="005642F1" w:rsidRPr="00F13A0D">
        <w:rPr>
          <w:rFonts w:ascii="Times New Roman" w:hAnsi="Times New Roman" w:cs="Times New Roman"/>
          <w:sz w:val="20"/>
          <w:szCs w:val="20"/>
        </w:rPr>
        <w:t>**</w:t>
      </w:r>
    </w:p>
    <w:p w14:paraId="14B9B267" w14:textId="35FA222F" w:rsidR="005642F1" w:rsidRPr="00F13A0D" w:rsidRDefault="005642F1" w:rsidP="005642F1">
      <w:pPr>
        <w:spacing w:after="0" w:line="240" w:lineRule="auto"/>
        <w:rPr>
          <w:rFonts w:ascii="Times New Roman" w:hAnsi="Times New Roman" w:cs="Times New Roman"/>
          <w:sz w:val="20"/>
          <w:szCs w:val="20"/>
        </w:rPr>
      </w:pP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t>(0.25)</w:t>
      </w:r>
    </w:p>
    <w:p w14:paraId="651B2CF8" w14:textId="77777777" w:rsidR="00F13A0D" w:rsidRPr="00F13A0D" w:rsidRDefault="00F13A0D" w:rsidP="005642F1">
      <w:pPr>
        <w:spacing w:line="240" w:lineRule="auto"/>
        <w:rPr>
          <w:rFonts w:ascii="Times New Roman" w:hAnsi="Times New Roman" w:cs="Times New Roman"/>
          <w:sz w:val="20"/>
          <w:szCs w:val="20"/>
        </w:rPr>
      </w:pPr>
    </w:p>
    <w:p w14:paraId="700FFD91" w14:textId="6EA0218A" w:rsidR="005642F1" w:rsidRPr="00F13A0D" w:rsidRDefault="005642F1" w:rsidP="005642F1">
      <w:pPr>
        <w:spacing w:line="240" w:lineRule="auto"/>
        <w:rPr>
          <w:rFonts w:ascii="Times New Roman" w:hAnsi="Times New Roman" w:cs="Times New Roman"/>
          <w:sz w:val="20"/>
          <w:szCs w:val="20"/>
        </w:rPr>
      </w:pPr>
      <w:r w:rsidRPr="00F13A0D">
        <w:rPr>
          <w:rFonts w:ascii="Times New Roman" w:hAnsi="Times New Roman" w:cs="Times New Roman"/>
          <w:sz w:val="20"/>
          <w:szCs w:val="20"/>
        </w:rPr>
        <w:t>Constant</w:t>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00F13A0D">
        <w:rPr>
          <w:rFonts w:ascii="Times New Roman" w:hAnsi="Times New Roman" w:cs="Times New Roman"/>
          <w:sz w:val="20"/>
          <w:szCs w:val="20"/>
        </w:rPr>
        <w:tab/>
      </w:r>
      <w:r w:rsidR="00BD7729">
        <w:rPr>
          <w:rFonts w:ascii="Times New Roman" w:hAnsi="Times New Roman" w:cs="Times New Roman"/>
          <w:sz w:val="20"/>
          <w:szCs w:val="20"/>
        </w:rPr>
        <w:t>179.7</w:t>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p>
    <w:p w14:paraId="307FA23B" w14:textId="38943B47" w:rsidR="005642F1" w:rsidRPr="00F13A0D" w:rsidRDefault="005642F1" w:rsidP="005642F1">
      <w:pPr>
        <w:spacing w:line="240" w:lineRule="auto"/>
        <w:rPr>
          <w:rFonts w:ascii="Times New Roman" w:hAnsi="Times New Roman" w:cs="Times New Roman"/>
          <w:sz w:val="20"/>
          <w:szCs w:val="20"/>
        </w:rPr>
      </w:pPr>
      <w:r w:rsidRPr="00F13A0D">
        <w:rPr>
          <w:rFonts w:ascii="Times New Roman" w:hAnsi="Times New Roman" w:cs="Times New Roman"/>
          <w:sz w:val="20"/>
          <w:szCs w:val="20"/>
        </w:rPr>
        <w:t xml:space="preserve">Adj. r-squared: </w:t>
      </w:r>
      <w:r w:rsidRPr="00F13A0D">
        <w:rPr>
          <w:rFonts w:ascii="Times New Roman" w:hAnsi="Times New Roman" w:cs="Times New Roman"/>
          <w:sz w:val="20"/>
          <w:szCs w:val="20"/>
        </w:rPr>
        <w:tab/>
        <w:t>0.0</w:t>
      </w:r>
      <w:r w:rsidR="00913BBF">
        <w:rPr>
          <w:rFonts w:ascii="Times New Roman" w:hAnsi="Times New Roman" w:cs="Times New Roman"/>
          <w:sz w:val="20"/>
          <w:szCs w:val="20"/>
        </w:rPr>
        <w:t>5</w:t>
      </w:r>
    </w:p>
    <w:p w14:paraId="2B7F8355" w14:textId="61D3E512" w:rsidR="005642F1" w:rsidRPr="00F13A0D" w:rsidRDefault="005642F1" w:rsidP="005642F1">
      <w:pPr>
        <w:spacing w:line="240" w:lineRule="auto"/>
        <w:rPr>
          <w:rFonts w:ascii="Times New Roman" w:hAnsi="Times New Roman" w:cs="Times New Roman"/>
          <w:sz w:val="20"/>
          <w:szCs w:val="20"/>
        </w:rPr>
      </w:pPr>
      <w:r w:rsidRPr="00F13A0D">
        <w:rPr>
          <w:rFonts w:ascii="Times New Roman" w:hAnsi="Times New Roman" w:cs="Times New Roman"/>
          <w:sz w:val="20"/>
          <w:szCs w:val="20"/>
        </w:rPr>
        <w:t>n=</w:t>
      </w:r>
      <w:r w:rsidR="00BD7729">
        <w:rPr>
          <w:rFonts w:ascii="Times New Roman" w:hAnsi="Times New Roman" w:cs="Times New Roman"/>
          <w:sz w:val="20"/>
          <w:szCs w:val="20"/>
        </w:rPr>
        <w:t>391</w:t>
      </w:r>
    </w:p>
    <w:p w14:paraId="5439CDB4" w14:textId="77777777" w:rsidR="005642F1" w:rsidRPr="00F13A0D" w:rsidRDefault="005642F1" w:rsidP="00B8793E">
      <w:pPr>
        <w:spacing w:line="240" w:lineRule="auto"/>
        <w:rPr>
          <w:rFonts w:ascii="Times New Roman" w:hAnsi="Times New Roman" w:cs="Times New Roman"/>
          <w:sz w:val="20"/>
          <w:szCs w:val="20"/>
        </w:rPr>
      </w:pPr>
    </w:p>
    <w:bookmarkEnd w:id="11"/>
    <w:p w14:paraId="4450C51E" w14:textId="1FC24F17" w:rsidR="00F13A0D" w:rsidRPr="00F13A0D" w:rsidRDefault="00B8793E" w:rsidP="00F13A0D">
      <w:pPr>
        <w:spacing w:after="0" w:line="240" w:lineRule="auto"/>
        <w:rPr>
          <w:rFonts w:ascii="Times New Roman" w:hAnsi="Times New Roman" w:cs="Times New Roman"/>
          <w:sz w:val="20"/>
          <w:szCs w:val="20"/>
        </w:rPr>
      </w:pPr>
      <w:r w:rsidRPr="00F13A0D">
        <w:rPr>
          <w:rFonts w:ascii="Times New Roman" w:hAnsi="Times New Roman" w:cs="Times New Roman"/>
          <w:sz w:val="20"/>
          <w:szCs w:val="20"/>
        </w:rPr>
        <w:t>Wages as Percentage Net National Income, 1600-18</w:t>
      </w:r>
      <w:r w:rsidR="000C4B1B">
        <w:rPr>
          <w:rFonts w:ascii="Times New Roman" w:hAnsi="Times New Roman" w:cs="Times New Roman"/>
          <w:sz w:val="20"/>
          <w:szCs w:val="20"/>
        </w:rPr>
        <w:t>59</w:t>
      </w:r>
      <w:r w:rsidR="005642F1" w:rsidRPr="00F13A0D">
        <w:rPr>
          <w:rFonts w:ascii="Times New Roman" w:hAnsi="Times New Roman" w:cs="Times New Roman"/>
          <w:sz w:val="20"/>
          <w:szCs w:val="20"/>
        </w:rPr>
        <w:tab/>
      </w:r>
      <w:r w:rsidR="005642F1" w:rsidRPr="00F13A0D">
        <w:rPr>
          <w:rFonts w:ascii="Times New Roman" w:hAnsi="Times New Roman" w:cs="Times New Roman"/>
          <w:sz w:val="20"/>
          <w:szCs w:val="20"/>
        </w:rPr>
        <w:tab/>
      </w:r>
      <w:r w:rsidR="005642F1" w:rsidRPr="00F13A0D">
        <w:rPr>
          <w:rFonts w:ascii="Times New Roman" w:hAnsi="Times New Roman" w:cs="Times New Roman"/>
          <w:sz w:val="20"/>
          <w:szCs w:val="20"/>
        </w:rPr>
        <w:tab/>
      </w:r>
      <w:r w:rsidR="005642F1" w:rsidRPr="00F13A0D">
        <w:rPr>
          <w:rFonts w:ascii="Times New Roman" w:hAnsi="Times New Roman" w:cs="Times New Roman"/>
          <w:sz w:val="20"/>
          <w:szCs w:val="20"/>
        </w:rPr>
        <w:tab/>
      </w:r>
      <w:r w:rsidR="005642F1" w:rsidRPr="00F13A0D">
        <w:rPr>
          <w:rFonts w:ascii="Times New Roman" w:hAnsi="Times New Roman" w:cs="Times New Roman"/>
          <w:sz w:val="20"/>
          <w:szCs w:val="20"/>
        </w:rPr>
        <w:tab/>
      </w:r>
      <w:r w:rsidR="00BD7729">
        <w:rPr>
          <w:rFonts w:ascii="Times New Roman" w:hAnsi="Times New Roman" w:cs="Times New Roman"/>
          <w:sz w:val="20"/>
          <w:szCs w:val="20"/>
        </w:rPr>
        <w:t>242.51</w:t>
      </w:r>
      <w:r w:rsidR="00F13A0D" w:rsidRPr="00F13A0D">
        <w:rPr>
          <w:rFonts w:ascii="Times New Roman" w:hAnsi="Times New Roman" w:cs="Times New Roman"/>
          <w:sz w:val="20"/>
          <w:szCs w:val="20"/>
        </w:rPr>
        <w:t>**</w:t>
      </w:r>
      <w:r w:rsidR="005642F1" w:rsidRPr="00F13A0D">
        <w:rPr>
          <w:rFonts w:ascii="Times New Roman" w:hAnsi="Times New Roman" w:cs="Times New Roman"/>
          <w:sz w:val="20"/>
          <w:szCs w:val="20"/>
        </w:rPr>
        <w:tab/>
      </w:r>
    </w:p>
    <w:p w14:paraId="6BF55EA5" w14:textId="4FFEE0DB" w:rsidR="00B8793E" w:rsidRPr="00F13A0D" w:rsidRDefault="00F13A0D" w:rsidP="00F13A0D">
      <w:pPr>
        <w:spacing w:after="0" w:line="240" w:lineRule="auto"/>
        <w:rPr>
          <w:rFonts w:ascii="Times New Roman" w:hAnsi="Times New Roman" w:cs="Times New Roman"/>
          <w:sz w:val="20"/>
          <w:szCs w:val="20"/>
        </w:rPr>
      </w:pP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t>(</w:t>
      </w:r>
      <w:r w:rsidR="006E16ED">
        <w:rPr>
          <w:rFonts w:ascii="Times New Roman" w:hAnsi="Times New Roman" w:cs="Times New Roman"/>
          <w:sz w:val="20"/>
          <w:szCs w:val="20"/>
        </w:rPr>
        <w:t>26.1</w:t>
      </w:r>
      <w:r w:rsidRPr="00F13A0D">
        <w:rPr>
          <w:rFonts w:ascii="Times New Roman" w:hAnsi="Times New Roman" w:cs="Times New Roman"/>
          <w:sz w:val="20"/>
          <w:szCs w:val="20"/>
        </w:rPr>
        <w:t>)</w:t>
      </w:r>
      <w:r w:rsidR="005642F1" w:rsidRPr="00F13A0D">
        <w:rPr>
          <w:rFonts w:ascii="Times New Roman" w:hAnsi="Times New Roman" w:cs="Times New Roman"/>
          <w:sz w:val="20"/>
          <w:szCs w:val="20"/>
        </w:rPr>
        <w:tab/>
      </w:r>
      <w:r w:rsidR="005642F1" w:rsidRPr="00F13A0D">
        <w:rPr>
          <w:rFonts w:ascii="Times New Roman" w:hAnsi="Times New Roman" w:cs="Times New Roman"/>
          <w:sz w:val="20"/>
          <w:szCs w:val="20"/>
        </w:rPr>
        <w:tab/>
      </w:r>
      <w:r w:rsidR="005642F1" w:rsidRPr="00F13A0D">
        <w:rPr>
          <w:rFonts w:ascii="Times New Roman" w:hAnsi="Times New Roman" w:cs="Times New Roman"/>
          <w:sz w:val="20"/>
          <w:szCs w:val="20"/>
        </w:rPr>
        <w:tab/>
      </w:r>
      <w:r w:rsidR="005642F1" w:rsidRPr="00F13A0D">
        <w:rPr>
          <w:rFonts w:ascii="Times New Roman" w:hAnsi="Times New Roman" w:cs="Times New Roman"/>
          <w:sz w:val="20"/>
          <w:szCs w:val="20"/>
        </w:rPr>
        <w:tab/>
      </w:r>
    </w:p>
    <w:p w14:paraId="777650E3" w14:textId="00FF145D" w:rsidR="00F13A0D" w:rsidRPr="00F13A0D" w:rsidRDefault="00F13A0D" w:rsidP="00F13A0D">
      <w:pPr>
        <w:spacing w:line="240" w:lineRule="auto"/>
        <w:rPr>
          <w:rFonts w:ascii="Times New Roman" w:hAnsi="Times New Roman" w:cs="Times New Roman"/>
          <w:sz w:val="20"/>
          <w:szCs w:val="20"/>
        </w:rPr>
      </w:pPr>
      <w:r w:rsidRPr="00F13A0D">
        <w:rPr>
          <w:rFonts w:ascii="Times New Roman" w:hAnsi="Times New Roman" w:cs="Times New Roman"/>
          <w:sz w:val="20"/>
          <w:szCs w:val="20"/>
        </w:rPr>
        <w:t>Constant</w:t>
      </w:r>
      <w:r w:rsidRPr="00F13A0D">
        <w:rPr>
          <w:rFonts w:ascii="Times New Roman" w:hAnsi="Times New Roman" w:cs="Times New Roman"/>
          <w:sz w:val="20"/>
          <w:szCs w:val="20"/>
        </w:rPr>
        <w:tab/>
      </w:r>
      <w:r w:rsidRPr="00F13A0D">
        <w:rPr>
          <w:rFonts w:ascii="Times New Roman" w:hAnsi="Times New Roman" w:cs="Times New Roman"/>
          <w:sz w:val="20"/>
          <w:szCs w:val="20"/>
        </w:rPr>
        <w:tab/>
      </w:r>
      <w:r>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t>-1</w:t>
      </w:r>
      <w:r w:rsidR="00BD7729">
        <w:rPr>
          <w:rFonts w:ascii="Times New Roman" w:hAnsi="Times New Roman" w:cs="Times New Roman"/>
          <w:sz w:val="20"/>
          <w:szCs w:val="20"/>
        </w:rPr>
        <w:t>2785.5</w:t>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p>
    <w:p w14:paraId="110A06BC" w14:textId="6BFB5E4A" w:rsidR="00F13A0D" w:rsidRPr="00F13A0D" w:rsidRDefault="00F13A0D" w:rsidP="00F13A0D">
      <w:pPr>
        <w:spacing w:line="240" w:lineRule="auto"/>
        <w:rPr>
          <w:rFonts w:ascii="Times New Roman" w:hAnsi="Times New Roman" w:cs="Times New Roman"/>
          <w:sz w:val="20"/>
          <w:szCs w:val="20"/>
        </w:rPr>
      </w:pPr>
      <w:r w:rsidRPr="00F13A0D">
        <w:rPr>
          <w:rFonts w:ascii="Times New Roman" w:hAnsi="Times New Roman" w:cs="Times New Roman"/>
          <w:sz w:val="20"/>
          <w:szCs w:val="20"/>
        </w:rPr>
        <w:t xml:space="preserve">Adj. r-squared: </w:t>
      </w:r>
      <w:r w:rsidRPr="00F13A0D">
        <w:rPr>
          <w:rFonts w:ascii="Times New Roman" w:hAnsi="Times New Roman" w:cs="Times New Roman"/>
          <w:sz w:val="20"/>
          <w:szCs w:val="20"/>
        </w:rPr>
        <w:tab/>
        <w:t>0.</w:t>
      </w:r>
      <w:r w:rsidR="00BD7729">
        <w:rPr>
          <w:rFonts w:ascii="Times New Roman" w:hAnsi="Times New Roman" w:cs="Times New Roman"/>
          <w:sz w:val="20"/>
          <w:szCs w:val="20"/>
        </w:rPr>
        <w:t>4</w:t>
      </w:r>
      <w:r w:rsidRPr="00F13A0D">
        <w:rPr>
          <w:rFonts w:ascii="Times New Roman" w:hAnsi="Times New Roman" w:cs="Times New Roman"/>
          <w:sz w:val="20"/>
          <w:szCs w:val="20"/>
        </w:rPr>
        <w:t>2</w:t>
      </w:r>
    </w:p>
    <w:p w14:paraId="48B10DEC" w14:textId="59AE1BC3" w:rsidR="00F13A0D" w:rsidRPr="00F13A0D" w:rsidRDefault="00F13A0D" w:rsidP="00F13A0D">
      <w:pPr>
        <w:spacing w:line="240" w:lineRule="auto"/>
        <w:rPr>
          <w:rFonts w:ascii="Times New Roman" w:hAnsi="Times New Roman" w:cs="Times New Roman"/>
          <w:sz w:val="20"/>
          <w:szCs w:val="20"/>
        </w:rPr>
      </w:pPr>
      <w:r w:rsidRPr="00F13A0D">
        <w:rPr>
          <w:rFonts w:ascii="Times New Roman" w:hAnsi="Times New Roman" w:cs="Times New Roman"/>
          <w:sz w:val="20"/>
          <w:szCs w:val="20"/>
        </w:rPr>
        <w:t>n=</w:t>
      </w:r>
      <w:r w:rsidR="00BD7729">
        <w:rPr>
          <w:rFonts w:ascii="Times New Roman" w:hAnsi="Times New Roman" w:cs="Times New Roman"/>
          <w:sz w:val="20"/>
          <w:szCs w:val="20"/>
        </w:rPr>
        <w:t>2</w:t>
      </w:r>
      <w:r w:rsidRPr="00F13A0D">
        <w:rPr>
          <w:rFonts w:ascii="Times New Roman" w:hAnsi="Times New Roman" w:cs="Times New Roman"/>
          <w:sz w:val="20"/>
          <w:szCs w:val="20"/>
        </w:rPr>
        <w:t>6</w:t>
      </w:r>
      <w:r w:rsidR="000C4B1B">
        <w:rPr>
          <w:rFonts w:ascii="Times New Roman" w:hAnsi="Times New Roman" w:cs="Times New Roman"/>
          <w:sz w:val="20"/>
          <w:szCs w:val="20"/>
        </w:rPr>
        <w:t>0</w:t>
      </w:r>
    </w:p>
    <w:p w14:paraId="7E5BE51A" w14:textId="77777777" w:rsidR="00F13A0D" w:rsidRPr="00F13A0D" w:rsidRDefault="00F13A0D" w:rsidP="00F13A0D">
      <w:pPr>
        <w:spacing w:line="240" w:lineRule="auto"/>
        <w:rPr>
          <w:rFonts w:ascii="Times New Roman" w:hAnsi="Times New Roman" w:cs="Times New Roman"/>
          <w:sz w:val="20"/>
          <w:szCs w:val="20"/>
        </w:rPr>
      </w:pPr>
    </w:p>
    <w:p w14:paraId="7D4A2042" w14:textId="2874EC15" w:rsidR="00680774" w:rsidRPr="00F13A0D" w:rsidRDefault="00680774" w:rsidP="00B8793E">
      <w:pPr>
        <w:spacing w:line="240" w:lineRule="auto"/>
        <w:rPr>
          <w:rFonts w:ascii="Times New Roman" w:hAnsi="Times New Roman" w:cs="Times New Roman"/>
          <w:sz w:val="20"/>
          <w:szCs w:val="20"/>
        </w:rPr>
      </w:pPr>
      <w:r w:rsidRPr="00F13A0D">
        <w:rPr>
          <w:rFonts w:ascii="Times New Roman" w:hAnsi="Times New Roman" w:cs="Times New Roman"/>
          <w:sz w:val="20"/>
          <w:szCs w:val="20"/>
        </w:rPr>
        <w:t>**p&lt;0.01</w:t>
      </w:r>
    </w:p>
    <w:p w14:paraId="2891ACEF" w14:textId="6B6C5938" w:rsidR="00680774" w:rsidRDefault="00680774" w:rsidP="00B8793E">
      <w:pPr>
        <w:spacing w:line="240" w:lineRule="auto"/>
        <w:rPr>
          <w:rFonts w:ascii="Times New Roman" w:hAnsi="Times New Roman" w:cs="Times New Roman"/>
          <w:sz w:val="20"/>
          <w:szCs w:val="20"/>
        </w:rPr>
      </w:pPr>
      <w:r w:rsidRPr="00F13A0D">
        <w:rPr>
          <w:rFonts w:ascii="Times New Roman" w:hAnsi="Times New Roman" w:cs="Times New Roman"/>
          <w:sz w:val="20"/>
          <w:szCs w:val="20"/>
        </w:rPr>
        <w:t>*p&lt;0.05</w:t>
      </w:r>
    </w:p>
    <w:bookmarkEnd w:id="9"/>
    <w:p w14:paraId="36A7AE02" w14:textId="34B1CA9D" w:rsidR="00AF2796" w:rsidRDefault="00AF2796" w:rsidP="00B8793E">
      <w:pPr>
        <w:spacing w:line="240" w:lineRule="auto"/>
        <w:rPr>
          <w:rFonts w:ascii="Times New Roman" w:hAnsi="Times New Roman" w:cs="Times New Roman"/>
          <w:sz w:val="20"/>
          <w:szCs w:val="20"/>
        </w:rPr>
      </w:pPr>
    </w:p>
    <w:p w14:paraId="23B6B1A5" w14:textId="32C9BACB" w:rsidR="00402CC9" w:rsidRDefault="00402CC9" w:rsidP="00B8793E">
      <w:pPr>
        <w:spacing w:line="240" w:lineRule="auto"/>
        <w:rPr>
          <w:rFonts w:ascii="Times New Roman" w:hAnsi="Times New Roman" w:cs="Times New Roman"/>
          <w:sz w:val="20"/>
          <w:szCs w:val="20"/>
        </w:rPr>
      </w:pPr>
    </w:p>
    <w:p w14:paraId="6D0ACF9C" w14:textId="1A1DAE2B" w:rsidR="00402CC9" w:rsidRPr="00F13A0D" w:rsidRDefault="00402CC9" w:rsidP="00402CC9">
      <w:pPr>
        <w:pBdr>
          <w:top w:val="single" w:sz="4" w:space="1" w:color="auto"/>
          <w:left w:val="single" w:sz="4" w:space="4" w:color="auto"/>
          <w:bottom w:val="single" w:sz="4" w:space="1" w:color="auto"/>
          <w:right w:val="single" w:sz="4" w:space="4" w:color="auto"/>
        </w:pBdr>
        <w:spacing w:line="240" w:lineRule="auto"/>
        <w:jc w:val="center"/>
        <w:rPr>
          <w:rFonts w:ascii="Times New Roman" w:hAnsi="Times New Roman" w:cs="Times New Roman"/>
          <w:b/>
          <w:bCs/>
          <w:sz w:val="20"/>
          <w:szCs w:val="20"/>
        </w:rPr>
      </w:pPr>
      <w:r w:rsidRPr="00F13A0D">
        <w:rPr>
          <w:rFonts w:ascii="Times New Roman" w:hAnsi="Times New Roman" w:cs="Times New Roman"/>
          <w:b/>
          <w:bCs/>
          <w:sz w:val="20"/>
          <w:szCs w:val="20"/>
        </w:rPr>
        <w:lastRenderedPageBreak/>
        <w:t xml:space="preserve">Table </w:t>
      </w:r>
      <w:r w:rsidR="00F55128">
        <w:rPr>
          <w:rFonts w:ascii="Times New Roman" w:hAnsi="Times New Roman" w:cs="Times New Roman"/>
          <w:b/>
          <w:bCs/>
          <w:sz w:val="20"/>
          <w:szCs w:val="20"/>
        </w:rPr>
        <w:t>3</w:t>
      </w:r>
      <w:r w:rsidRPr="00F13A0D">
        <w:rPr>
          <w:rFonts w:ascii="Times New Roman" w:hAnsi="Times New Roman" w:cs="Times New Roman"/>
          <w:b/>
          <w:bCs/>
          <w:sz w:val="20"/>
          <w:szCs w:val="20"/>
        </w:rPr>
        <w:t xml:space="preserve">--Dependent Variable is </w:t>
      </w:r>
      <w:r w:rsidR="00DB5474">
        <w:rPr>
          <w:rFonts w:ascii="Times New Roman" w:hAnsi="Times New Roman" w:cs="Times New Roman"/>
          <w:b/>
          <w:bCs/>
          <w:sz w:val="20"/>
          <w:szCs w:val="20"/>
        </w:rPr>
        <w:t xml:space="preserve">Clark </w:t>
      </w:r>
      <w:r>
        <w:rPr>
          <w:rFonts w:ascii="Times New Roman" w:hAnsi="Times New Roman" w:cs="Times New Roman"/>
          <w:b/>
          <w:bCs/>
          <w:sz w:val="20"/>
          <w:szCs w:val="20"/>
        </w:rPr>
        <w:t>Real GDP per Capita</w:t>
      </w:r>
    </w:p>
    <w:p w14:paraId="0112DCB1" w14:textId="77777777" w:rsidR="00636BD6" w:rsidRPr="00F13A0D" w:rsidRDefault="00636BD6" w:rsidP="00636BD6">
      <w:pPr>
        <w:spacing w:after="0" w:line="240" w:lineRule="auto"/>
        <w:ind w:left="4320" w:firstLine="720"/>
        <w:jc w:val="center"/>
        <w:rPr>
          <w:rFonts w:ascii="Times New Roman" w:hAnsi="Times New Roman" w:cs="Times New Roman"/>
          <w:b/>
          <w:bCs/>
          <w:sz w:val="20"/>
          <w:szCs w:val="20"/>
        </w:rPr>
      </w:pPr>
      <w:r w:rsidRPr="00F13A0D">
        <w:rPr>
          <w:rFonts w:ascii="Times New Roman" w:hAnsi="Times New Roman" w:cs="Times New Roman"/>
          <w:b/>
          <w:bCs/>
          <w:sz w:val="20"/>
          <w:szCs w:val="20"/>
        </w:rPr>
        <w:t>b, 1209-1599</w:t>
      </w:r>
      <w:r w:rsidRPr="00F13A0D">
        <w:rPr>
          <w:rFonts w:ascii="Times New Roman" w:hAnsi="Times New Roman" w:cs="Times New Roman"/>
          <w:b/>
          <w:bCs/>
          <w:sz w:val="20"/>
          <w:szCs w:val="20"/>
        </w:rPr>
        <w:tab/>
      </w:r>
      <w:r w:rsidRPr="00F13A0D">
        <w:rPr>
          <w:rFonts w:ascii="Times New Roman" w:hAnsi="Times New Roman" w:cs="Times New Roman"/>
          <w:b/>
          <w:bCs/>
          <w:sz w:val="20"/>
          <w:szCs w:val="20"/>
        </w:rPr>
        <w:tab/>
      </w:r>
      <w:r w:rsidRPr="00F13A0D">
        <w:rPr>
          <w:rFonts w:ascii="Times New Roman" w:hAnsi="Times New Roman" w:cs="Times New Roman"/>
          <w:b/>
          <w:bCs/>
          <w:sz w:val="20"/>
          <w:szCs w:val="20"/>
        </w:rPr>
        <w:tab/>
        <w:t>b, 1600-18</w:t>
      </w:r>
      <w:r>
        <w:rPr>
          <w:rFonts w:ascii="Times New Roman" w:hAnsi="Times New Roman" w:cs="Times New Roman"/>
          <w:b/>
          <w:bCs/>
          <w:sz w:val="20"/>
          <w:szCs w:val="20"/>
        </w:rPr>
        <w:t>59</w:t>
      </w:r>
    </w:p>
    <w:p w14:paraId="4BA91A50" w14:textId="328A8B9E" w:rsidR="00636BD6" w:rsidRPr="00F13A0D" w:rsidRDefault="00636BD6" w:rsidP="00636BD6">
      <w:pPr>
        <w:spacing w:after="0" w:line="240" w:lineRule="auto"/>
        <w:rPr>
          <w:rFonts w:ascii="Times New Roman" w:hAnsi="Times New Roman" w:cs="Times New Roman"/>
          <w:sz w:val="20"/>
          <w:szCs w:val="20"/>
          <w:u w:val="single"/>
        </w:rPr>
      </w:pPr>
      <w:r w:rsidRPr="00F13A0D">
        <w:rPr>
          <w:rFonts w:ascii="Times New Roman" w:hAnsi="Times New Roman" w:cs="Times New Roman"/>
          <w:b/>
          <w:bCs/>
          <w:sz w:val="20"/>
          <w:szCs w:val="20"/>
        </w:rPr>
        <w:tab/>
      </w:r>
      <w:r w:rsidRPr="00F13A0D">
        <w:rPr>
          <w:rFonts w:ascii="Times New Roman" w:hAnsi="Times New Roman" w:cs="Times New Roman"/>
          <w:b/>
          <w:bCs/>
          <w:sz w:val="20"/>
          <w:szCs w:val="20"/>
        </w:rPr>
        <w:tab/>
      </w:r>
      <w:r w:rsidRPr="00F13A0D">
        <w:rPr>
          <w:rFonts w:ascii="Times New Roman" w:hAnsi="Times New Roman" w:cs="Times New Roman"/>
          <w:b/>
          <w:bCs/>
          <w:sz w:val="20"/>
          <w:szCs w:val="20"/>
        </w:rPr>
        <w:tab/>
      </w:r>
      <w:r w:rsidRPr="00F13A0D">
        <w:rPr>
          <w:rFonts w:ascii="Times New Roman" w:hAnsi="Times New Roman" w:cs="Times New Roman"/>
          <w:b/>
          <w:bCs/>
          <w:sz w:val="20"/>
          <w:szCs w:val="20"/>
        </w:rPr>
        <w:tab/>
      </w:r>
      <w:r w:rsidRPr="00F13A0D">
        <w:rPr>
          <w:rFonts w:ascii="Times New Roman" w:hAnsi="Times New Roman" w:cs="Times New Roman"/>
          <w:b/>
          <w:bCs/>
          <w:sz w:val="20"/>
          <w:szCs w:val="20"/>
        </w:rPr>
        <w:tab/>
      </w:r>
      <w:r w:rsidRPr="00F13A0D">
        <w:rPr>
          <w:rFonts w:ascii="Times New Roman" w:hAnsi="Times New Roman" w:cs="Times New Roman"/>
          <w:b/>
          <w:bCs/>
          <w:sz w:val="20"/>
          <w:szCs w:val="20"/>
        </w:rPr>
        <w:tab/>
      </w:r>
      <w:r w:rsidRPr="00F13A0D">
        <w:rPr>
          <w:rFonts w:ascii="Times New Roman" w:hAnsi="Times New Roman" w:cs="Times New Roman"/>
          <w:b/>
          <w:bCs/>
          <w:sz w:val="20"/>
          <w:szCs w:val="20"/>
        </w:rPr>
        <w:tab/>
        <w:t>(Newey-West SE)</w:t>
      </w:r>
      <w:r w:rsidRPr="00F13A0D">
        <w:rPr>
          <w:rFonts w:ascii="Times New Roman" w:hAnsi="Times New Roman" w:cs="Times New Roman"/>
          <w:b/>
          <w:bCs/>
          <w:sz w:val="20"/>
          <w:szCs w:val="20"/>
        </w:rPr>
        <w:tab/>
        <w:t xml:space="preserve">       </w:t>
      </w:r>
      <w:r>
        <w:rPr>
          <w:rFonts w:ascii="Times New Roman" w:hAnsi="Times New Roman" w:cs="Times New Roman"/>
          <w:b/>
          <w:bCs/>
          <w:sz w:val="20"/>
          <w:szCs w:val="20"/>
        </w:rPr>
        <w:t xml:space="preserve">   </w:t>
      </w:r>
      <w:proofErr w:type="gramStart"/>
      <w:r>
        <w:rPr>
          <w:rFonts w:ascii="Times New Roman" w:hAnsi="Times New Roman" w:cs="Times New Roman"/>
          <w:b/>
          <w:bCs/>
          <w:sz w:val="20"/>
          <w:szCs w:val="20"/>
        </w:rPr>
        <w:t xml:space="preserve">   </w:t>
      </w:r>
      <w:r w:rsidRPr="00F13A0D">
        <w:rPr>
          <w:rFonts w:ascii="Times New Roman" w:hAnsi="Times New Roman" w:cs="Times New Roman"/>
          <w:b/>
          <w:bCs/>
          <w:sz w:val="20"/>
          <w:szCs w:val="20"/>
        </w:rPr>
        <w:t>(</w:t>
      </w:r>
      <w:proofErr w:type="gramEnd"/>
      <w:r w:rsidRPr="00F13A0D">
        <w:rPr>
          <w:rFonts w:ascii="Times New Roman" w:hAnsi="Times New Roman" w:cs="Times New Roman"/>
          <w:b/>
          <w:bCs/>
          <w:sz w:val="20"/>
          <w:szCs w:val="20"/>
        </w:rPr>
        <w:t>Newey-West SE)</w:t>
      </w:r>
    </w:p>
    <w:p w14:paraId="316348C1" w14:textId="6975AC13" w:rsidR="00636BD6" w:rsidRPr="00F13A0D" w:rsidRDefault="00636BD6" w:rsidP="00636BD6">
      <w:pPr>
        <w:spacing w:line="240" w:lineRule="auto"/>
        <w:rPr>
          <w:rFonts w:ascii="Times New Roman" w:hAnsi="Times New Roman" w:cs="Times New Roman"/>
          <w:sz w:val="20"/>
          <w:szCs w:val="20"/>
          <w:u w:val="single"/>
        </w:rPr>
      </w:pPr>
      <w:r w:rsidRPr="00F13A0D">
        <w:rPr>
          <w:rFonts w:ascii="Times New Roman" w:hAnsi="Times New Roman" w:cs="Times New Roman"/>
          <w:sz w:val="20"/>
          <w:szCs w:val="20"/>
          <w:u w:val="single"/>
        </w:rPr>
        <w:t xml:space="preserve">Models </w:t>
      </w:r>
      <w:r w:rsidR="00DB5474">
        <w:rPr>
          <w:rFonts w:ascii="Times New Roman" w:hAnsi="Times New Roman" w:cs="Times New Roman"/>
          <w:sz w:val="20"/>
          <w:szCs w:val="20"/>
          <w:u w:val="single"/>
        </w:rPr>
        <w:t>5 and 6</w:t>
      </w:r>
      <w:r w:rsidRPr="00F13A0D">
        <w:rPr>
          <w:rFonts w:ascii="Times New Roman" w:hAnsi="Times New Roman" w:cs="Times New Roman"/>
          <w:sz w:val="20"/>
          <w:szCs w:val="20"/>
          <w:u w:val="single"/>
        </w:rPr>
        <w:t xml:space="preserve">  </w:t>
      </w:r>
    </w:p>
    <w:p w14:paraId="48EAE350" w14:textId="3E5C5D21" w:rsidR="00636BD6" w:rsidRPr="00F13A0D" w:rsidRDefault="00636BD6" w:rsidP="00636BD6">
      <w:pPr>
        <w:spacing w:after="0" w:line="240" w:lineRule="auto"/>
        <w:rPr>
          <w:rFonts w:ascii="Times New Roman" w:hAnsi="Times New Roman" w:cs="Times New Roman"/>
          <w:sz w:val="20"/>
          <w:szCs w:val="20"/>
        </w:rPr>
      </w:pPr>
      <w:r>
        <w:rPr>
          <w:rFonts w:ascii="Times New Roman" w:hAnsi="Times New Roman" w:cs="Times New Roman"/>
          <w:sz w:val="20"/>
          <w:szCs w:val="20"/>
        </w:rPr>
        <w:t>Real Annual Investment</w:t>
      </w:r>
      <w:r w:rsidR="00DB5474">
        <w:rPr>
          <w:rFonts w:ascii="Times New Roman" w:hAnsi="Times New Roman" w:cs="Times New Roman"/>
          <w:sz w:val="20"/>
          <w:szCs w:val="20"/>
        </w:rPr>
        <w:t>, 1209-1599</w:t>
      </w:r>
      <w:r w:rsidRPr="00F13A0D">
        <w:rPr>
          <w:rFonts w:ascii="Times New Roman" w:hAnsi="Times New Roman" w:cs="Times New Roman"/>
          <w:sz w:val="20"/>
          <w:szCs w:val="20"/>
        </w:rPr>
        <w:tab/>
      </w:r>
      <w:r w:rsidR="00DB5474">
        <w:rPr>
          <w:rFonts w:ascii="Times New Roman" w:hAnsi="Times New Roman" w:cs="Times New Roman"/>
          <w:sz w:val="20"/>
          <w:szCs w:val="20"/>
        </w:rPr>
        <w:tab/>
      </w:r>
      <w:r w:rsidR="00DB5474">
        <w:rPr>
          <w:rFonts w:ascii="Times New Roman" w:hAnsi="Times New Roman" w:cs="Times New Roman"/>
          <w:sz w:val="20"/>
          <w:szCs w:val="20"/>
        </w:rPr>
        <w:tab/>
      </w:r>
      <w:r w:rsidR="00DB5474">
        <w:rPr>
          <w:rFonts w:ascii="Times New Roman" w:hAnsi="Times New Roman" w:cs="Times New Roman"/>
          <w:sz w:val="20"/>
          <w:szCs w:val="20"/>
        </w:rPr>
        <w:tab/>
      </w:r>
      <w:r w:rsidRPr="00F13A0D">
        <w:rPr>
          <w:rFonts w:ascii="Times New Roman" w:hAnsi="Times New Roman" w:cs="Times New Roman"/>
          <w:sz w:val="20"/>
          <w:szCs w:val="20"/>
        </w:rPr>
        <w:t>-</w:t>
      </w:r>
      <w:r w:rsidR="00DB5474">
        <w:rPr>
          <w:rFonts w:ascii="Times New Roman" w:hAnsi="Times New Roman" w:cs="Times New Roman"/>
          <w:sz w:val="20"/>
          <w:szCs w:val="20"/>
        </w:rPr>
        <w:t>0.043</w:t>
      </w:r>
    </w:p>
    <w:p w14:paraId="761F4DAC" w14:textId="63AAFD28" w:rsidR="00636BD6" w:rsidRPr="00F13A0D" w:rsidRDefault="00636BD6" w:rsidP="00636BD6">
      <w:pPr>
        <w:spacing w:after="0" w:line="240" w:lineRule="auto"/>
        <w:rPr>
          <w:rFonts w:ascii="Times New Roman" w:hAnsi="Times New Roman" w:cs="Times New Roman"/>
          <w:sz w:val="20"/>
          <w:szCs w:val="20"/>
        </w:rPr>
      </w:pP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t>(0.</w:t>
      </w:r>
      <w:r w:rsidR="00DB5474">
        <w:rPr>
          <w:rFonts w:ascii="Times New Roman" w:hAnsi="Times New Roman" w:cs="Times New Roman"/>
          <w:sz w:val="20"/>
          <w:szCs w:val="20"/>
        </w:rPr>
        <w:t>3</w:t>
      </w:r>
      <w:r>
        <w:rPr>
          <w:rFonts w:ascii="Times New Roman" w:hAnsi="Times New Roman" w:cs="Times New Roman"/>
          <w:sz w:val="20"/>
          <w:szCs w:val="20"/>
        </w:rPr>
        <w:t>8</w:t>
      </w:r>
      <w:r w:rsidRPr="00F13A0D">
        <w:rPr>
          <w:rFonts w:ascii="Times New Roman" w:hAnsi="Times New Roman" w:cs="Times New Roman"/>
          <w:sz w:val="20"/>
          <w:szCs w:val="20"/>
        </w:rPr>
        <w:t>)</w:t>
      </w:r>
    </w:p>
    <w:p w14:paraId="29F3C8FB" w14:textId="77777777" w:rsidR="00636BD6" w:rsidRPr="00F13A0D" w:rsidRDefault="00636BD6" w:rsidP="00636BD6">
      <w:pPr>
        <w:spacing w:after="0" w:line="240" w:lineRule="auto"/>
        <w:rPr>
          <w:rFonts w:ascii="Times New Roman" w:hAnsi="Times New Roman" w:cs="Times New Roman"/>
          <w:sz w:val="20"/>
          <w:szCs w:val="20"/>
        </w:rPr>
      </w:pPr>
    </w:p>
    <w:p w14:paraId="087204A7" w14:textId="0917F794" w:rsidR="00636BD6" w:rsidRPr="00F13A0D" w:rsidRDefault="00636BD6" w:rsidP="00636BD6">
      <w:pPr>
        <w:spacing w:line="240" w:lineRule="auto"/>
        <w:rPr>
          <w:rFonts w:ascii="Times New Roman" w:hAnsi="Times New Roman" w:cs="Times New Roman"/>
          <w:sz w:val="20"/>
          <w:szCs w:val="20"/>
        </w:rPr>
      </w:pPr>
      <w:r w:rsidRPr="00F13A0D">
        <w:rPr>
          <w:rFonts w:ascii="Times New Roman" w:hAnsi="Times New Roman" w:cs="Times New Roman"/>
          <w:sz w:val="20"/>
          <w:szCs w:val="20"/>
        </w:rPr>
        <w:t>Constant</w:t>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Pr>
          <w:rFonts w:ascii="Times New Roman" w:hAnsi="Times New Roman" w:cs="Times New Roman"/>
          <w:sz w:val="20"/>
          <w:szCs w:val="20"/>
        </w:rPr>
        <w:tab/>
      </w:r>
      <w:r w:rsidRPr="00F13A0D">
        <w:rPr>
          <w:rFonts w:ascii="Times New Roman" w:hAnsi="Times New Roman" w:cs="Times New Roman"/>
          <w:sz w:val="20"/>
          <w:szCs w:val="20"/>
        </w:rPr>
        <w:tab/>
      </w:r>
      <w:r w:rsidR="00DB5474">
        <w:rPr>
          <w:rFonts w:ascii="Times New Roman" w:hAnsi="Times New Roman" w:cs="Times New Roman"/>
          <w:sz w:val="20"/>
          <w:szCs w:val="20"/>
        </w:rPr>
        <w:t>108.98</w:t>
      </w:r>
    </w:p>
    <w:p w14:paraId="19292860" w14:textId="12B4C2D3" w:rsidR="00636BD6" w:rsidRPr="00F13A0D" w:rsidRDefault="00636BD6" w:rsidP="00636BD6">
      <w:pPr>
        <w:spacing w:line="240" w:lineRule="auto"/>
        <w:rPr>
          <w:rFonts w:ascii="Times New Roman" w:hAnsi="Times New Roman" w:cs="Times New Roman"/>
          <w:sz w:val="20"/>
          <w:szCs w:val="20"/>
        </w:rPr>
      </w:pPr>
      <w:r w:rsidRPr="00F13A0D">
        <w:rPr>
          <w:rFonts w:ascii="Times New Roman" w:hAnsi="Times New Roman" w:cs="Times New Roman"/>
          <w:sz w:val="20"/>
          <w:szCs w:val="20"/>
        </w:rPr>
        <w:t xml:space="preserve">Adj. r-squared: </w:t>
      </w:r>
      <w:r w:rsidRPr="00F13A0D">
        <w:rPr>
          <w:rFonts w:ascii="Times New Roman" w:hAnsi="Times New Roman" w:cs="Times New Roman"/>
          <w:sz w:val="20"/>
          <w:szCs w:val="20"/>
        </w:rPr>
        <w:tab/>
      </w:r>
      <w:r w:rsidR="00DB5474">
        <w:rPr>
          <w:rFonts w:ascii="Times New Roman" w:hAnsi="Times New Roman" w:cs="Times New Roman"/>
          <w:sz w:val="20"/>
          <w:szCs w:val="20"/>
        </w:rPr>
        <w:t>-</w:t>
      </w:r>
      <w:r w:rsidRPr="00F13A0D">
        <w:rPr>
          <w:rFonts w:ascii="Times New Roman" w:hAnsi="Times New Roman" w:cs="Times New Roman"/>
          <w:sz w:val="20"/>
          <w:szCs w:val="20"/>
        </w:rPr>
        <w:t>0.</w:t>
      </w:r>
      <w:r w:rsidR="00DB5474">
        <w:rPr>
          <w:rFonts w:ascii="Times New Roman" w:hAnsi="Times New Roman" w:cs="Times New Roman"/>
          <w:sz w:val="20"/>
          <w:szCs w:val="20"/>
        </w:rPr>
        <w:t>0</w:t>
      </w:r>
      <w:r>
        <w:rPr>
          <w:rFonts w:ascii="Times New Roman" w:hAnsi="Times New Roman" w:cs="Times New Roman"/>
          <w:sz w:val="20"/>
          <w:szCs w:val="20"/>
        </w:rPr>
        <w:t>03</w:t>
      </w:r>
    </w:p>
    <w:p w14:paraId="5AFEBD12" w14:textId="77777777" w:rsidR="00636BD6" w:rsidRPr="00F13A0D" w:rsidRDefault="00636BD6" w:rsidP="00636BD6">
      <w:pPr>
        <w:spacing w:line="240" w:lineRule="auto"/>
        <w:rPr>
          <w:rFonts w:ascii="Times New Roman" w:hAnsi="Times New Roman" w:cs="Times New Roman"/>
          <w:sz w:val="20"/>
          <w:szCs w:val="20"/>
        </w:rPr>
      </w:pPr>
      <w:r w:rsidRPr="00F13A0D">
        <w:rPr>
          <w:rFonts w:ascii="Times New Roman" w:hAnsi="Times New Roman" w:cs="Times New Roman"/>
          <w:sz w:val="20"/>
          <w:szCs w:val="20"/>
        </w:rPr>
        <w:t>n=</w:t>
      </w:r>
      <w:r>
        <w:rPr>
          <w:rFonts w:ascii="Times New Roman" w:hAnsi="Times New Roman" w:cs="Times New Roman"/>
          <w:sz w:val="20"/>
          <w:szCs w:val="20"/>
        </w:rPr>
        <w:t>3</w:t>
      </w:r>
      <w:r w:rsidRPr="00F13A0D">
        <w:rPr>
          <w:rFonts w:ascii="Times New Roman" w:hAnsi="Times New Roman" w:cs="Times New Roman"/>
          <w:sz w:val="20"/>
          <w:szCs w:val="20"/>
        </w:rPr>
        <w:t xml:space="preserve">91 </w:t>
      </w:r>
    </w:p>
    <w:p w14:paraId="79A83F57" w14:textId="77777777" w:rsidR="00636BD6" w:rsidRPr="00F13A0D" w:rsidRDefault="00636BD6" w:rsidP="00636BD6">
      <w:pPr>
        <w:spacing w:line="240" w:lineRule="auto"/>
        <w:rPr>
          <w:rFonts w:ascii="Times New Roman" w:hAnsi="Times New Roman" w:cs="Times New Roman"/>
          <w:sz w:val="20"/>
          <w:szCs w:val="20"/>
        </w:rPr>
      </w:pPr>
    </w:p>
    <w:p w14:paraId="4692EAB6" w14:textId="2F4D3CD5" w:rsidR="00636BD6" w:rsidRPr="00F13A0D" w:rsidRDefault="00DB5474" w:rsidP="00636BD6">
      <w:pPr>
        <w:spacing w:after="0" w:line="240" w:lineRule="auto"/>
        <w:rPr>
          <w:rFonts w:ascii="Times New Roman" w:hAnsi="Times New Roman" w:cs="Times New Roman"/>
          <w:sz w:val="20"/>
          <w:szCs w:val="20"/>
        </w:rPr>
      </w:pPr>
      <w:r>
        <w:rPr>
          <w:rFonts w:ascii="Times New Roman" w:hAnsi="Times New Roman" w:cs="Times New Roman"/>
          <w:sz w:val="20"/>
          <w:szCs w:val="20"/>
        </w:rPr>
        <w:t>Real Annual Investment</w:t>
      </w:r>
      <w:r w:rsidR="00636BD6" w:rsidRPr="00F13A0D">
        <w:rPr>
          <w:rFonts w:ascii="Times New Roman" w:hAnsi="Times New Roman" w:cs="Times New Roman"/>
          <w:sz w:val="20"/>
          <w:szCs w:val="20"/>
        </w:rPr>
        <w:t>, 1600-18</w:t>
      </w:r>
      <w:r w:rsidR="00636BD6">
        <w:rPr>
          <w:rFonts w:ascii="Times New Roman" w:hAnsi="Times New Roman" w:cs="Times New Roman"/>
          <w:sz w:val="20"/>
          <w:szCs w:val="20"/>
        </w:rPr>
        <w:t>59</w:t>
      </w:r>
      <w:r w:rsidR="00636BD6" w:rsidRPr="00F13A0D">
        <w:rPr>
          <w:rFonts w:ascii="Times New Roman" w:hAnsi="Times New Roman" w:cs="Times New Roman"/>
          <w:sz w:val="20"/>
          <w:szCs w:val="20"/>
        </w:rPr>
        <w:tab/>
      </w:r>
      <w:r>
        <w:rPr>
          <w:rFonts w:ascii="Times New Roman" w:hAnsi="Times New Roman" w:cs="Times New Roman"/>
          <w:sz w:val="20"/>
          <w:szCs w:val="20"/>
        </w:rPr>
        <w:tab/>
      </w:r>
      <w:r w:rsidR="00636BD6" w:rsidRPr="00F13A0D">
        <w:rPr>
          <w:rFonts w:ascii="Times New Roman" w:hAnsi="Times New Roman" w:cs="Times New Roman"/>
          <w:sz w:val="20"/>
          <w:szCs w:val="20"/>
        </w:rPr>
        <w:tab/>
      </w:r>
      <w:r w:rsidR="00636BD6" w:rsidRPr="00F13A0D">
        <w:rPr>
          <w:rFonts w:ascii="Times New Roman" w:hAnsi="Times New Roman" w:cs="Times New Roman"/>
          <w:sz w:val="20"/>
          <w:szCs w:val="20"/>
        </w:rPr>
        <w:tab/>
      </w:r>
      <w:r w:rsidR="00636BD6" w:rsidRPr="00F13A0D">
        <w:rPr>
          <w:rFonts w:ascii="Times New Roman" w:hAnsi="Times New Roman" w:cs="Times New Roman"/>
          <w:sz w:val="20"/>
          <w:szCs w:val="20"/>
        </w:rPr>
        <w:tab/>
      </w:r>
      <w:r w:rsidR="00636BD6" w:rsidRPr="00F13A0D">
        <w:rPr>
          <w:rFonts w:ascii="Times New Roman" w:hAnsi="Times New Roman" w:cs="Times New Roman"/>
          <w:sz w:val="20"/>
          <w:szCs w:val="20"/>
        </w:rPr>
        <w:tab/>
      </w:r>
      <w:r w:rsidR="00636BD6" w:rsidRPr="00F13A0D">
        <w:rPr>
          <w:rFonts w:ascii="Times New Roman" w:hAnsi="Times New Roman" w:cs="Times New Roman"/>
          <w:sz w:val="20"/>
          <w:szCs w:val="20"/>
        </w:rPr>
        <w:tab/>
      </w:r>
      <w:r>
        <w:rPr>
          <w:rFonts w:ascii="Times New Roman" w:hAnsi="Times New Roman" w:cs="Times New Roman"/>
          <w:sz w:val="20"/>
          <w:szCs w:val="20"/>
        </w:rPr>
        <w:t>0.712</w:t>
      </w:r>
      <w:r w:rsidR="00636BD6" w:rsidRPr="00F13A0D">
        <w:rPr>
          <w:rFonts w:ascii="Times New Roman" w:hAnsi="Times New Roman" w:cs="Times New Roman"/>
          <w:sz w:val="20"/>
          <w:szCs w:val="20"/>
        </w:rPr>
        <w:t>**</w:t>
      </w:r>
      <w:r w:rsidR="00636BD6" w:rsidRPr="00F13A0D">
        <w:rPr>
          <w:rFonts w:ascii="Times New Roman" w:hAnsi="Times New Roman" w:cs="Times New Roman"/>
          <w:sz w:val="20"/>
          <w:szCs w:val="20"/>
        </w:rPr>
        <w:tab/>
      </w:r>
    </w:p>
    <w:p w14:paraId="0D431692" w14:textId="0021FAC9" w:rsidR="00636BD6" w:rsidRPr="00F13A0D" w:rsidRDefault="00636BD6" w:rsidP="00636BD6">
      <w:pPr>
        <w:spacing w:after="0" w:line="240" w:lineRule="auto"/>
        <w:rPr>
          <w:rFonts w:ascii="Times New Roman" w:hAnsi="Times New Roman" w:cs="Times New Roman"/>
          <w:sz w:val="20"/>
          <w:szCs w:val="20"/>
        </w:rPr>
      </w:pP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t>(</w:t>
      </w:r>
      <w:r w:rsidR="00DB5474">
        <w:rPr>
          <w:rFonts w:ascii="Times New Roman" w:hAnsi="Times New Roman" w:cs="Times New Roman"/>
          <w:sz w:val="20"/>
          <w:szCs w:val="20"/>
        </w:rPr>
        <w:t>0.028</w:t>
      </w:r>
      <w:r w:rsidRPr="00F13A0D">
        <w:rPr>
          <w:rFonts w:ascii="Times New Roman" w:hAnsi="Times New Roman" w:cs="Times New Roman"/>
          <w:sz w:val="20"/>
          <w:szCs w:val="20"/>
        </w:rPr>
        <w:t>)</w:t>
      </w:r>
      <w:r w:rsidRPr="00F13A0D">
        <w:rPr>
          <w:rFonts w:ascii="Times New Roman" w:hAnsi="Times New Roman" w:cs="Times New Roman"/>
          <w:sz w:val="20"/>
          <w:szCs w:val="20"/>
        </w:rPr>
        <w:tab/>
      </w:r>
    </w:p>
    <w:p w14:paraId="61C59955" w14:textId="77777777" w:rsidR="00636BD6" w:rsidRPr="00F13A0D" w:rsidRDefault="00636BD6" w:rsidP="00636BD6">
      <w:pPr>
        <w:spacing w:line="240" w:lineRule="auto"/>
        <w:rPr>
          <w:rFonts w:ascii="Times New Roman" w:hAnsi="Times New Roman" w:cs="Times New Roman"/>
          <w:sz w:val="20"/>
          <w:szCs w:val="20"/>
        </w:rPr>
      </w:pPr>
    </w:p>
    <w:p w14:paraId="749837DA" w14:textId="7A609FF2" w:rsidR="00636BD6" w:rsidRPr="00F13A0D" w:rsidRDefault="00636BD6" w:rsidP="00636BD6">
      <w:pPr>
        <w:spacing w:line="240" w:lineRule="auto"/>
        <w:rPr>
          <w:rFonts w:ascii="Times New Roman" w:hAnsi="Times New Roman" w:cs="Times New Roman"/>
          <w:sz w:val="20"/>
          <w:szCs w:val="20"/>
        </w:rPr>
      </w:pPr>
      <w:r w:rsidRPr="00F13A0D">
        <w:rPr>
          <w:rFonts w:ascii="Times New Roman" w:hAnsi="Times New Roman" w:cs="Times New Roman"/>
          <w:sz w:val="20"/>
          <w:szCs w:val="20"/>
        </w:rPr>
        <w:t>Constant</w:t>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00DB5474">
        <w:rPr>
          <w:rFonts w:ascii="Times New Roman" w:hAnsi="Times New Roman" w:cs="Times New Roman"/>
          <w:sz w:val="20"/>
          <w:szCs w:val="20"/>
        </w:rPr>
        <w:t>97.85</w:t>
      </w:r>
    </w:p>
    <w:p w14:paraId="0EA3AE91" w14:textId="481D4FBE" w:rsidR="00636BD6" w:rsidRPr="00F13A0D" w:rsidRDefault="00636BD6" w:rsidP="00636BD6">
      <w:pPr>
        <w:spacing w:line="240" w:lineRule="auto"/>
        <w:rPr>
          <w:rFonts w:ascii="Times New Roman" w:hAnsi="Times New Roman" w:cs="Times New Roman"/>
          <w:sz w:val="20"/>
          <w:szCs w:val="20"/>
        </w:rPr>
      </w:pPr>
      <w:r w:rsidRPr="00F13A0D">
        <w:rPr>
          <w:rFonts w:ascii="Times New Roman" w:hAnsi="Times New Roman" w:cs="Times New Roman"/>
          <w:sz w:val="20"/>
          <w:szCs w:val="20"/>
        </w:rPr>
        <w:t xml:space="preserve">Adj. r-squared: </w:t>
      </w:r>
      <w:r w:rsidRPr="00F13A0D">
        <w:rPr>
          <w:rFonts w:ascii="Times New Roman" w:hAnsi="Times New Roman" w:cs="Times New Roman"/>
          <w:sz w:val="20"/>
          <w:szCs w:val="20"/>
        </w:rPr>
        <w:tab/>
        <w:t>0.</w:t>
      </w:r>
      <w:r>
        <w:rPr>
          <w:rFonts w:ascii="Times New Roman" w:hAnsi="Times New Roman" w:cs="Times New Roman"/>
          <w:sz w:val="20"/>
          <w:szCs w:val="20"/>
        </w:rPr>
        <w:t>8</w:t>
      </w:r>
      <w:r w:rsidR="00DB5474">
        <w:rPr>
          <w:rFonts w:ascii="Times New Roman" w:hAnsi="Times New Roman" w:cs="Times New Roman"/>
          <w:sz w:val="20"/>
          <w:szCs w:val="20"/>
        </w:rPr>
        <w:t>1</w:t>
      </w:r>
    </w:p>
    <w:p w14:paraId="386CBAA1" w14:textId="77777777" w:rsidR="00636BD6" w:rsidRPr="00F13A0D" w:rsidRDefault="00636BD6" w:rsidP="00636BD6">
      <w:pPr>
        <w:spacing w:line="240" w:lineRule="auto"/>
        <w:rPr>
          <w:rFonts w:ascii="Times New Roman" w:hAnsi="Times New Roman" w:cs="Times New Roman"/>
          <w:sz w:val="20"/>
          <w:szCs w:val="20"/>
        </w:rPr>
      </w:pPr>
      <w:r w:rsidRPr="00F13A0D">
        <w:rPr>
          <w:rFonts w:ascii="Times New Roman" w:hAnsi="Times New Roman" w:cs="Times New Roman"/>
          <w:sz w:val="20"/>
          <w:szCs w:val="20"/>
        </w:rPr>
        <w:t>n=</w:t>
      </w:r>
      <w:r>
        <w:rPr>
          <w:rFonts w:ascii="Times New Roman" w:hAnsi="Times New Roman" w:cs="Times New Roman"/>
          <w:sz w:val="20"/>
          <w:szCs w:val="20"/>
        </w:rPr>
        <w:t>2</w:t>
      </w:r>
      <w:r w:rsidRPr="00F13A0D">
        <w:rPr>
          <w:rFonts w:ascii="Times New Roman" w:hAnsi="Times New Roman" w:cs="Times New Roman"/>
          <w:sz w:val="20"/>
          <w:szCs w:val="20"/>
        </w:rPr>
        <w:t>6</w:t>
      </w:r>
      <w:r>
        <w:rPr>
          <w:rFonts w:ascii="Times New Roman" w:hAnsi="Times New Roman" w:cs="Times New Roman"/>
          <w:sz w:val="20"/>
          <w:szCs w:val="20"/>
        </w:rPr>
        <w:t>0</w:t>
      </w:r>
    </w:p>
    <w:p w14:paraId="3E40970B" w14:textId="77777777" w:rsidR="00636BD6" w:rsidRPr="00F13A0D" w:rsidRDefault="00636BD6" w:rsidP="00636BD6">
      <w:pPr>
        <w:spacing w:line="240" w:lineRule="auto"/>
        <w:rPr>
          <w:rFonts w:ascii="Times New Roman" w:hAnsi="Times New Roman" w:cs="Times New Roman"/>
          <w:sz w:val="20"/>
          <w:szCs w:val="20"/>
        </w:rPr>
      </w:pPr>
    </w:p>
    <w:p w14:paraId="4EEF51B1" w14:textId="185B9706" w:rsidR="00636BD6" w:rsidRPr="00F13A0D" w:rsidRDefault="00636BD6" w:rsidP="00636BD6">
      <w:pPr>
        <w:spacing w:line="240" w:lineRule="auto"/>
        <w:rPr>
          <w:rFonts w:ascii="Times New Roman" w:hAnsi="Times New Roman" w:cs="Times New Roman"/>
          <w:sz w:val="20"/>
          <w:szCs w:val="20"/>
          <w:u w:val="single"/>
        </w:rPr>
      </w:pPr>
      <w:r w:rsidRPr="00F13A0D">
        <w:rPr>
          <w:rFonts w:ascii="Times New Roman" w:hAnsi="Times New Roman" w:cs="Times New Roman"/>
          <w:sz w:val="20"/>
          <w:szCs w:val="20"/>
          <w:u w:val="single"/>
        </w:rPr>
        <w:t xml:space="preserve">Models </w:t>
      </w:r>
      <w:r w:rsidR="00DB5474">
        <w:rPr>
          <w:rFonts w:ascii="Times New Roman" w:hAnsi="Times New Roman" w:cs="Times New Roman"/>
          <w:sz w:val="20"/>
          <w:szCs w:val="20"/>
          <w:u w:val="single"/>
        </w:rPr>
        <w:t>7 and 8</w:t>
      </w:r>
    </w:p>
    <w:p w14:paraId="4E1DE531" w14:textId="54519A1D" w:rsidR="00636BD6" w:rsidRPr="00F13A0D" w:rsidRDefault="00DB5474" w:rsidP="00636BD6">
      <w:pPr>
        <w:spacing w:after="0" w:line="240" w:lineRule="auto"/>
        <w:rPr>
          <w:rFonts w:ascii="Times New Roman" w:hAnsi="Times New Roman" w:cs="Times New Roman"/>
          <w:sz w:val="20"/>
          <w:szCs w:val="20"/>
        </w:rPr>
      </w:pPr>
      <w:r>
        <w:rPr>
          <w:rFonts w:ascii="Times New Roman" w:hAnsi="Times New Roman" w:cs="Times New Roman"/>
          <w:sz w:val="20"/>
          <w:szCs w:val="20"/>
        </w:rPr>
        <w:t>Baran Ratio</w:t>
      </w:r>
      <w:r w:rsidR="00636BD6" w:rsidRPr="00F13A0D">
        <w:rPr>
          <w:rFonts w:ascii="Times New Roman" w:hAnsi="Times New Roman" w:cs="Times New Roman"/>
          <w:sz w:val="20"/>
          <w:szCs w:val="20"/>
        </w:rPr>
        <w:t>, 1209-1599</w:t>
      </w:r>
      <w:r w:rsidR="00636BD6" w:rsidRPr="00F13A0D">
        <w:rPr>
          <w:rFonts w:ascii="Times New Roman" w:hAnsi="Times New Roman" w:cs="Times New Roman"/>
          <w:sz w:val="20"/>
          <w:szCs w:val="20"/>
        </w:rPr>
        <w:tab/>
      </w:r>
      <w:r w:rsidR="00636BD6" w:rsidRPr="00F13A0D">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sidR="004A4639">
        <w:rPr>
          <w:rFonts w:ascii="Times New Roman" w:hAnsi="Times New Roman" w:cs="Times New Roman"/>
          <w:sz w:val="20"/>
          <w:szCs w:val="20"/>
        </w:rPr>
        <w:t>1.91</w:t>
      </w:r>
    </w:p>
    <w:p w14:paraId="6BEE663C" w14:textId="6F884F7E" w:rsidR="00636BD6" w:rsidRPr="00F13A0D" w:rsidRDefault="00636BD6" w:rsidP="00636BD6">
      <w:pPr>
        <w:spacing w:after="0" w:line="240" w:lineRule="auto"/>
        <w:rPr>
          <w:rFonts w:ascii="Times New Roman" w:hAnsi="Times New Roman" w:cs="Times New Roman"/>
          <w:sz w:val="20"/>
          <w:szCs w:val="20"/>
        </w:rPr>
      </w:pP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t>(</w:t>
      </w:r>
      <w:r w:rsidR="004A4639">
        <w:rPr>
          <w:rFonts w:ascii="Times New Roman" w:hAnsi="Times New Roman" w:cs="Times New Roman"/>
          <w:sz w:val="20"/>
          <w:szCs w:val="20"/>
        </w:rPr>
        <w:t>1.22</w:t>
      </w:r>
      <w:r w:rsidRPr="00F13A0D">
        <w:rPr>
          <w:rFonts w:ascii="Times New Roman" w:hAnsi="Times New Roman" w:cs="Times New Roman"/>
          <w:sz w:val="20"/>
          <w:szCs w:val="20"/>
        </w:rPr>
        <w:t>)</w:t>
      </w:r>
    </w:p>
    <w:p w14:paraId="33D4F90B" w14:textId="77777777" w:rsidR="00636BD6" w:rsidRPr="00F13A0D" w:rsidRDefault="00636BD6" w:rsidP="00636BD6">
      <w:pPr>
        <w:spacing w:line="240" w:lineRule="auto"/>
        <w:rPr>
          <w:rFonts w:ascii="Times New Roman" w:hAnsi="Times New Roman" w:cs="Times New Roman"/>
          <w:sz w:val="20"/>
          <w:szCs w:val="20"/>
        </w:rPr>
      </w:pPr>
    </w:p>
    <w:p w14:paraId="0C62EE8B" w14:textId="176064FA" w:rsidR="00636BD6" w:rsidRPr="00F13A0D" w:rsidRDefault="00636BD6" w:rsidP="00636BD6">
      <w:pPr>
        <w:spacing w:line="240" w:lineRule="auto"/>
        <w:rPr>
          <w:rFonts w:ascii="Times New Roman" w:hAnsi="Times New Roman" w:cs="Times New Roman"/>
          <w:sz w:val="20"/>
          <w:szCs w:val="20"/>
        </w:rPr>
      </w:pPr>
      <w:r w:rsidRPr="00F13A0D">
        <w:rPr>
          <w:rFonts w:ascii="Times New Roman" w:hAnsi="Times New Roman" w:cs="Times New Roman"/>
          <w:sz w:val="20"/>
          <w:szCs w:val="20"/>
        </w:rPr>
        <w:t>Constant</w:t>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Pr>
          <w:rFonts w:ascii="Times New Roman" w:hAnsi="Times New Roman" w:cs="Times New Roman"/>
          <w:sz w:val="20"/>
          <w:szCs w:val="20"/>
        </w:rPr>
        <w:tab/>
      </w:r>
      <w:r w:rsidR="004A4639">
        <w:rPr>
          <w:rFonts w:ascii="Times New Roman" w:hAnsi="Times New Roman" w:cs="Times New Roman"/>
          <w:sz w:val="20"/>
          <w:szCs w:val="20"/>
        </w:rPr>
        <w:t>109.001</w:t>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p>
    <w:p w14:paraId="4A661247" w14:textId="5FECF7DA" w:rsidR="00636BD6" w:rsidRPr="00F13A0D" w:rsidRDefault="00636BD6" w:rsidP="00636BD6">
      <w:pPr>
        <w:spacing w:line="240" w:lineRule="auto"/>
        <w:rPr>
          <w:rFonts w:ascii="Times New Roman" w:hAnsi="Times New Roman" w:cs="Times New Roman"/>
          <w:sz w:val="20"/>
          <w:szCs w:val="20"/>
        </w:rPr>
      </w:pPr>
      <w:r w:rsidRPr="00F13A0D">
        <w:rPr>
          <w:rFonts w:ascii="Times New Roman" w:hAnsi="Times New Roman" w:cs="Times New Roman"/>
          <w:sz w:val="20"/>
          <w:szCs w:val="20"/>
        </w:rPr>
        <w:t xml:space="preserve">Adj. r-squared: </w:t>
      </w:r>
      <w:r w:rsidRPr="00F13A0D">
        <w:rPr>
          <w:rFonts w:ascii="Times New Roman" w:hAnsi="Times New Roman" w:cs="Times New Roman"/>
          <w:sz w:val="20"/>
          <w:szCs w:val="20"/>
        </w:rPr>
        <w:tab/>
        <w:t>0.0</w:t>
      </w:r>
      <w:r w:rsidR="004A4639">
        <w:rPr>
          <w:rFonts w:ascii="Times New Roman" w:hAnsi="Times New Roman" w:cs="Times New Roman"/>
          <w:sz w:val="20"/>
          <w:szCs w:val="20"/>
        </w:rPr>
        <w:t>004</w:t>
      </w:r>
    </w:p>
    <w:p w14:paraId="48D80815" w14:textId="77777777" w:rsidR="00636BD6" w:rsidRPr="00F13A0D" w:rsidRDefault="00636BD6" w:rsidP="00636BD6">
      <w:pPr>
        <w:spacing w:line="240" w:lineRule="auto"/>
        <w:rPr>
          <w:rFonts w:ascii="Times New Roman" w:hAnsi="Times New Roman" w:cs="Times New Roman"/>
          <w:sz w:val="20"/>
          <w:szCs w:val="20"/>
        </w:rPr>
      </w:pPr>
      <w:r w:rsidRPr="00F13A0D">
        <w:rPr>
          <w:rFonts w:ascii="Times New Roman" w:hAnsi="Times New Roman" w:cs="Times New Roman"/>
          <w:sz w:val="20"/>
          <w:szCs w:val="20"/>
        </w:rPr>
        <w:t>n=</w:t>
      </w:r>
      <w:r>
        <w:rPr>
          <w:rFonts w:ascii="Times New Roman" w:hAnsi="Times New Roman" w:cs="Times New Roman"/>
          <w:sz w:val="20"/>
          <w:szCs w:val="20"/>
        </w:rPr>
        <w:t>391</w:t>
      </w:r>
    </w:p>
    <w:p w14:paraId="22BAE2C0" w14:textId="77777777" w:rsidR="00636BD6" w:rsidRPr="00F13A0D" w:rsidRDefault="00636BD6" w:rsidP="00636BD6">
      <w:pPr>
        <w:spacing w:line="240" w:lineRule="auto"/>
        <w:rPr>
          <w:rFonts w:ascii="Times New Roman" w:hAnsi="Times New Roman" w:cs="Times New Roman"/>
          <w:sz w:val="20"/>
          <w:szCs w:val="20"/>
        </w:rPr>
      </w:pPr>
    </w:p>
    <w:p w14:paraId="7699A069" w14:textId="0D4A7953" w:rsidR="00636BD6" w:rsidRPr="00F13A0D" w:rsidRDefault="00DB5474" w:rsidP="00636BD6">
      <w:pPr>
        <w:spacing w:after="0" w:line="240" w:lineRule="auto"/>
        <w:rPr>
          <w:rFonts w:ascii="Times New Roman" w:hAnsi="Times New Roman" w:cs="Times New Roman"/>
          <w:sz w:val="20"/>
          <w:szCs w:val="20"/>
        </w:rPr>
      </w:pPr>
      <w:r>
        <w:rPr>
          <w:rFonts w:ascii="Times New Roman" w:hAnsi="Times New Roman" w:cs="Times New Roman"/>
          <w:sz w:val="20"/>
          <w:szCs w:val="20"/>
        </w:rPr>
        <w:t>Baran Ratio</w:t>
      </w:r>
      <w:r w:rsidR="00636BD6" w:rsidRPr="00F13A0D">
        <w:rPr>
          <w:rFonts w:ascii="Times New Roman" w:hAnsi="Times New Roman" w:cs="Times New Roman"/>
          <w:sz w:val="20"/>
          <w:szCs w:val="20"/>
        </w:rPr>
        <w:t xml:space="preserve"> 1600-18</w:t>
      </w:r>
      <w:r w:rsidR="00636BD6">
        <w:rPr>
          <w:rFonts w:ascii="Times New Roman" w:hAnsi="Times New Roman" w:cs="Times New Roman"/>
          <w:sz w:val="20"/>
          <w:szCs w:val="20"/>
        </w:rPr>
        <w:t>59</w:t>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sidR="00636BD6" w:rsidRPr="00F13A0D">
        <w:rPr>
          <w:rFonts w:ascii="Times New Roman" w:hAnsi="Times New Roman" w:cs="Times New Roman"/>
          <w:sz w:val="20"/>
          <w:szCs w:val="20"/>
        </w:rPr>
        <w:tab/>
      </w:r>
      <w:r w:rsidR="00636BD6" w:rsidRPr="00F13A0D">
        <w:rPr>
          <w:rFonts w:ascii="Times New Roman" w:hAnsi="Times New Roman" w:cs="Times New Roman"/>
          <w:sz w:val="20"/>
          <w:szCs w:val="20"/>
        </w:rPr>
        <w:tab/>
      </w:r>
      <w:r w:rsidR="00636BD6" w:rsidRPr="00F13A0D">
        <w:rPr>
          <w:rFonts w:ascii="Times New Roman" w:hAnsi="Times New Roman" w:cs="Times New Roman"/>
          <w:sz w:val="20"/>
          <w:szCs w:val="20"/>
        </w:rPr>
        <w:tab/>
      </w:r>
      <w:r w:rsidR="00636BD6" w:rsidRPr="00F13A0D">
        <w:rPr>
          <w:rFonts w:ascii="Times New Roman" w:hAnsi="Times New Roman" w:cs="Times New Roman"/>
          <w:sz w:val="20"/>
          <w:szCs w:val="20"/>
        </w:rPr>
        <w:tab/>
      </w:r>
      <w:r w:rsidR="00636BD6" w:rsidRPr="00F13A0D">
        <w:rPr>
          <w:rFonts w:ascii="Times New Roman" w:hAnsi="Times New Roman" w:cs="Times New Roman"/>
          <w:sz w:val="20"/>
          <w:szCs w:val="20"/>
        </w:rPr>
        <w:tab/>
      </w:r>
      <w:r w:rsidR="004A4639">
        <w:rPr>
          <w:rFonts w:ascii="Times New Roman" w:hAnsi="Times New Roman" w:cs="Times New Roman"/>
          <w:sz w:val="20"/>
          <w:szCs w:val="20"/>
        </w:rPr>
        <w:t>14.3</w:t>
      </w:r>
      <w:r w:rsidR="00636BD6" w:rsidRPr="00F13A0D">
        <w:rPr>
          <w:rFonts w:ascii="Times New Roman" w:hAnsi="Times New Roman" w:cs="Times New Roman"/>
          <w:sz w:val="20"/>
          <w:szCs w:val="20"/>
        </w:rPr>
        <w:t>**</w:t>
      </w:r>
      <w:r w:rsidR="00636BD6" w:rsidRPr="00F13A0D">
        <w:rPr>
          <w:rFonts w:ascii="Times New Roman" w:hAnsi="Times New Roman" w:cs="Times New Roman"/>
          <w:sz w:val="20"/>
          <w:szCs w:val="20"/>
        </w:rPr>
        <w:tab/>
      </w:r>
    </w:p>
    <w:p w14:paraId="7EABD2FA" w14:textId="4EAFB71C" w:rsidR="00636BD6" w:rsidRPr="00F13A0D" w:rsidRDefault="00636BD6" w:rsidP="00636BD6">
      <w:pPr>
        <w:spacing w:after="0" w:line="240" w:lineRule="auto"/>
        <w:rPr>
          <w:rFonts w:ascii="Times New Roman" w:hAnsi="Times New Roman" w:cs="Times New Roman"/>
          <w:sz w:val="20"/>
          <w:szCs w:val="20"/>
        </w:rPr>
      </w:pP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t>(</w:t>
      </w:r>
      <w:r w:rsidR="004A4639">
        <w:rPr>
          <w:rFonts w:ascii="Times New Roman" w:hAnsi="Times New Roman" w:cs="Times New Roman"/>
          <w:sz w:val="20"/>
          <w:szCs w:val="20"/>
        </w:rPr>
        <w:t>0.52</w:t>
      </w:r>
      <w:r w:rsidRPr="00F13A0D">
        <w:rPr>
          <w:rFonts w:ascii="Times New Roman" w:hAnsi="Times New Roman" w:cs="Times New Roman"/>
          <w:sz w:val="20"/>
          <w:szCs w:val="20"/>
        </w:rPr>
        <w:t>)</w:t>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p>
    <w:p w14:paraId="20C9C452" w14:textId="19E78FF7" w:rsidR="00636BD6" w:rsidRPr="00F13A0D" w:rsidRDefault="00636BD6" w:rsidP="00636BD6">
      <w:pPr>
        <w:spacing w:line="240" w:lineRule="auto"/>
        <w:rPr>
          <w:rFonts w:ascii="Times New Roman" w:hAnsi="Times New Roman" w:cs="Times New Roman"/>
          <w:sz w:val="20"/>
          <w:szCs w:val="20"/>
        </w:rPr>
      </w:pPr>
      <w:r w:rsidRPr="00F13A0D">
        <w:rPr>
          <w:rFonts w:ascii="Times New Roman" w:hAnsi="Times New Roman" w:cs="Times New Roman"/>
          <w:sz w:val="20"/>
          <w:szCs w:val="20"/>
        </w:rPr>
        <w:t>Constant</w:t>
      </w:r>
      <w:r w:rsidRPr="00F13A0D">
        <w:rPr>
          <w:rFonts w:ascii="Times New Roman" w:hAnsi="Times New Roman" w:cs="Times New Roman"/>
          <w:sz w:val="20"/>
          <w:szCs w:val="20"/>
        </w:rPr>
        <w:tab/>
      </w:r>
      <w:r w:rsidRPr="00F13A0D">
        <w:rPr>
          <w:rFonts w:ascii="Times New Roman" w:hAnsi="Times New Roman" w:cs="Times New Roman"/>
          <w:sz w:val="20"/>
          <w:szCs w:val="20"/>
        </w:rPr>
        <w:tab/>
      </w:r>
      <w:r>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004A4639">
        <w:rPr>
          <w:rFonts w:ascii="Times New Roman" w:hAnsi="Times New Roman" w:cs="Times New Roman"/>
          <w:sz w:val="20"/>
          <w:szCs w:val="20"/>
        </w:rPr>
        <w:t>91.22</w:t>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p>
    <w:p w14:paraId="777D4F3C" w14:textId="54C587FE" w:rsidR="00636BD6" w:rsidRPr="00F13A0D" w:rsidRDefault="00636BD6" w:rsidP="00636BD6">
      <w:pPr>
        <w:spacing w:line="240" w:lineRule="auto"/>
        <w:rPr>
          <w:rFonts w:ascii="Times New Roman" w:hAnsi="Times New Roman" w:cs="Times New Roman"/>
          <w:sz w:val="20"/>
          <w:szCs w:val="20"/>
        </w:rPr>
      </w:pPr>
      <w:r w:rsidRPr="00F13A0D">
        <w:rPr>
          <w:rFonts w:ascii="Times New Roman" w:hAnsi="Times New Roman" w:cs="Times New Roman"/>
          <w:sz w:val="20"/>
          <w:szCs w:val="20"/>
        </w:rPr>
        <w:t xml:space="preserve">Adj. r-squared: </w:t>
      </w:r>
      <w:r w:rsidRPr="00F13A0D">
        <w:rPr>
          <w:rFonts w:ascii="Times New Roman" w:hAnsi="Times New Roman" w:cs="Times New Roman"/>
          <w:sz w:val="20"/>
          <w:szCs w:val="20"/>
        </w:rPr>
        <w:tab/>
        <w:t>0.</w:t>
      </w:r>
      <w:r w:rsidR="004A4639">
        <w:rPr>
          <w:rFonts w:ascii="Times New Roman" w:hAnsi="Times New Roman" w:cs="Times New Roman"/>
          <w:sz w:val="20"/>
          <w:szCs w:val="20"/>
        </w:rPr>
        <w:t>77</w:t>
      </w:r>
    </w:p>
    <w:p w14:paraId="1D559BA6" w14:textId="77777777" w:rsidR="00636BD6" w:rsidRPr="00F13A0D" w:rsidRDefault="00636BD6" w:rsidP="00636BD6">
      <w:pPr>
        <w:spacing w:line="240" w:lineRule="auto"/>
        <w:rPr>
          <w:rFonts w:ascii="Times New Roman" w:hAnsi="Times New Roman" w:cs="Times New Roman"/>
          <w:sz w:val="20"/>
          <w:szCs w:val="20"/>
        </w:rPr>
      </w:pPr>
      <w:r w:rsidRPr="00F13A0D">
        <w:rPr>
          <w:rFonts w:ascii="Times New Roman" w:hAnsi="Times New Roman" w:cs="Times New Roman"/>
          <w:sz w:val="20"/>
          <w:szCs w:val="20"/>
        </w:rPr>
        <w:t>n=</w:t>
      </w:r>
      <w:r>
        <w:rPr>
          <w:rFonts w:ascii="Times New Roman" w:hAnsi="Times New Roman" w:cs="Times New Roman"/>
          <w:sz w:val="20"/>
          <w:szCs w:val="20"/>
        </w:rPr>
        <w:t>2</w:t>
      </w:r>
      <w:r w:rsidRPr="00F13A0D">
        <w:rPr>
          <w:rFonts w:ascii="Times New Roman" w:hAnsi="Times New Roman" w:cs="Times New Roman"/>
          <w:sz w:val="20"/>
          <w:szCs w:val="20"/>
        </w:rPr>
        <w:t>6</w:t>
      </w:r>
      <w:r>
        <w:rPr>
          <w:rFonts w:ascii="Times New Roman" w:hAnsi="Times New Roman" w:cs="Times New Roman"/>
          <w:sz w:val="20"/>
          <w:szCs w:val="20"/>
        </w:rPr>
        <w:t>0</w:t>
      </w:r>
    </w:p>
    <w:p w14:paraId="7840E3AD" w14:textId="77777777" w:rsidR="00636BD6" w:rsidRPr="00F13A0D" w:rsidRDefault="00636BD6" w:rsidP="00636BD6">
      <w:pPr>
        <w:spacing w:line="240" w:lineRule="auto"/>
        <w:rPr>
          <w:rFonts w:ascii="Times New Roman" w:hAnsi="Times New Roman" w:cs="Times New Roman"/>
          <w:sz w:val="20"/>
          <w:szCs w:val="20"/>
        </w:rPr>
      </w:pPr>
    </w:p>
    <w:p w14:paraId="6C6B62C6" w14:textId="77777777" w:rsidR="00636BD6" w:rsidRPr="00F13A0D" w:rsidRDefault="00636BD6" w:rsidP="00636BD6">
      <w:pPr>
        <w:spacing w:line="240" w:lineRule="auto"/>
        <w:rPr>
          <w:rFonts w:ascii="Times New Roman" w:hAnsi="Times New Roman" w:cs="Times New Roman"/>
          <w:sz w:val="20"/>
          <w:szCs w:val="20"/>
        </w:rPr>
      </w:pPr>
      <w:r w:rsidRPr="00F13A0D">
        <w:rPr>
          <w:rFonts w:ascii="Times New Roman" w:hAnsi="Times New Roman" w:cs="Times New Roman"/>
          <w:sz w:val="20"/>
          <w:szCs w:val="20"/>
        </w:rPr>
        <w:t>**p&lt;0.01</w:t>
      </w:r>
    </w:p>
    <w:p w14:paraId="6EB93ABE" w14:textId="08E90C5D" w:rsidR="00636BD6" w:rsidRDefault="00636BD6" w:rsidP="00636BD6">
      <w:pPr>
        <w:spacing w:line="240" w:lineRule="auto"/>
        <w:rPr>
          <w:rFonts w:ascii="Times New Roman" w:hAnsi="Times New Roman" w:cs="Times New Roman"/>
          <w:sz w:val="20"/>
          <w:szCs w:val="20"/>
        </w:rPr>
      </w:pPr>
      <w:r w:rsidRPr="00F13A0D">
        <w:rPr>
          <w:rFonts w:ascii="Times New Roman" w:hAnsi="Times New Roman" w:cs="Times New Roman"/>
          <w:sz w:val="20"/>
          <w:szCs w:val="20"/>
        </w:rPr>
        <w:t>*p&lt;0.05</w:t>
      </w:r>
    </w:p>
    <w:p w14:paraId="6F8C124A" w14:textId="6BA69E29" w:rsidR="004A4639" w:rsidRDefault="004A4639" w:rsidP="00636BD6">
      <w:pPr>
        <w:spacing w:line="240" w:lineRule="auto"/>
        <w:rPr>
          <w:rFonts w:ascii="Times New Roman" w:hAnsi="Times New Roman" w:cs="Times New Roman"/>
          <w:sz w:val="20"/>
          <w:szCs w:val="20"/>
        </w:rPr>
      </w:pPr>
    </w:p>
    <w:p w14:paraId="720E7FB4" w14:textId="3146237D" w:rsidR="004A4639" w:rsidRDefault="004A4639" w:rsidP="00636BD6">
      <w:pPr>
        <w:spacing w:line="240" w:lineRule="auto"/>
        <w:rPr>
          <w:rFonts w:ascii="Times New Roman" w:hAnsi="Times New Roman" w:cs="Times New Roman"/>
          <w:sz w:val="20"/>
          <w:szCs w:val="20"/>
        </w:rPr>
      </w:pPr>
    </w:p>
    <w:p w14:paraId="7853449C" w14:textId="07A80457" w:rsidR="004A4639" w:rsidRPr="00F13A0D" w:rsidRDefault="004A4639" w:rsidP="004A4639">
      <w:pPr>
        <w:pBdr>
          <w:top w:val="single" w:sz="4" w:space="1" w:color="auto"/>
          <w:left w:val="single" w:sz="4" w:space="4" w:color="auto"/>
          <w:bottom w:val="single" w:sz="4" w:space="1" w:color="auto"/>
          <w:right w:val="single" w:sz="4" w:space="4" w:color="auto"/>
        </w:pBdr>
        <w:spacing w:line="240" w:lineRule="auto"/>
        <w:jc w:val="center"/>
        <w:rPr>
          <w:rFonts w:ascii="Times New Roman" w:hAnsi="Times New Roman" w:cs="Times New Roman"/>
          <w:b/>
          <w:bCs/>
          <w:sz w:val="20"/>
          <w:szCs w:val="20"/>
        </w:rPr>
      </w:pPr>
      <w:bookmarkStart w:id="12" w:name="_Hlk43399780"/>
      <w:r w:rsidRPr="00F13A0D">
        <w:rPr>
          <w:rFonts w:ascii="Times New Roman" w:hAnsi="Times New Roman" w:cs="Times New Roman"/>
          <w:b/>
          <w:bCs/>
          <w:sz w:val="20"/>
          <w:szCs w:val="20"/>
        </w:rPr>
        <w:lastRenderedPageBreak/>
        <w:t xml:space="preserve">Table </w:t>
      </w:r>
      <w:r w:rsidR="00F55128">
        <w:rPr>
          <w:rFonts w:ascii="Times New Roman" w:hAnsi="Times New Roman" w:cs="Times New Roman"/>
          <w:b/>
          <w:bCs/>
          <w:sz w:val="20"/>
          <w:szCs w:val="20"/>
        </w:rPr>
        <w:t>4</w:t>
      </w:r>
      <w:r w:rsidRPr="00F13A0D">
        <w:rPr>
          <w:rFonts w:ascii="Times New Roman" w:hAnsi="Times New Roman" w:cs="Times New Roman"/>
          <w:b/>
          <w:bCs/>
          <w:sz w:val="20"/>
          <w:szCs w:val="20"/>
        </w:rPr>
        <w:t>--Dependent Variable is</w:t>
      </w:r>
      <w:r>
        <w:rPr>
          <w:rFonts w:ascii="Times New Roman" w:hAnsi="Times New Roman" w:cs="Times New Roman"/>
          <w:b/>
          <w:bCs/>
          <w:sz w:val="20"/>
          <w:szCs w:val="20"/>
        </w:rPr>
        <w:t xml:space="preserve"> </w:t>
      </w:r>
      <w:proofErr w:type="spellStart"/>
      <w:r>
        <w:rPr>
          <w:rFonts w:ascii="Times New Roman" w:hAnsi="Times New Roman" w:cs="Times New Roman"/>
          <w:b/>
          <w:bCs/>
          <w:sz w:val="20"/>
          <w:szCs w:val="20"/>
        </w:rPr>
        <w:t>Broadberry</w:t>
      </w:r>
      <w:proofErr w:type="spellEnd"/>
      <w:r>
        <w:rPr>
          <w:rFonts w:ascii="Times New Roman" w:hAnsi="Times New Roman" w:cs="Times New Roman"/>
          <w:b/>
          <w:bCs/>
          <w:sz w:val="20"/>
          <w:szCs w:val="20"/>
        </w:rPr>
        <w:t>, et al Real GDP per Capita</w:t>
      </w:r>
    </w:p>
    <w:bookmarkEnd w:id="12"/>
    <w:p w14:paraId="2D7C01B2" w14:textId="2F11C491" w:rsidR="004A4639" w:rsidRPr="00F13A0D" w:rsidRDefault="004A4639" w:rsidP="004A4639">
      <w:pPr>
        <w:spacing w:after="0" w:line="240" w:lineRule="auto"/>
        <w:ind w:left="4320" w:firstLine="720"/>
        <w:jc w:val="center"/>
        <w:rPr>
          <w:rFonts w:ascii="Times New Roman" w:hAnsi="Times New Roman" w:cs="Times New Roman"/>
          <w:b/>
          <w:bCs/>
          <w:sz w:val="20"/>
          <w:szCs w:val="20"/>
        </w:rPr>
      </w:pPr>
      <w:r w:rsidRPr="00F13A0D">
        <w:rPr>
          <w:rFonts w:ascii="Times New Roman" w:hAnsi="Times New Roman" w:cs="Times New Roman"/>
          <w:b/>
          <w:bCs/>
          <w:sz w:val="20"/>
          <w:szCs w:val="20"/>
        </w:rPr>
        <w:t>b, 12</w:t>
      </w:r>
      <w:r>
        <w:rPr>
          <w:rFonts w:ascii="Times New Roman" w:hAnsi="Times New Roman" w:cs="Times New Roman"/>
          <w:b/>
          <w:bCs/>
          <w:sz w:val="20"/>
          <w:szCs w:val="20"/>
        </w:rPr>
        <w:t>70</w:t>
      </w:r>
      <w:r w:rsidRPr="00F13A0D">
        <w:rPr>
          <w:rFonts w:ascii="Times New Roman" w:hAnsi="Times New Roman" w:cs="Times New Roman"/>
          <w:b/>
          <w:bCs/>
          <w:sz w:val="20"/>
          <w:szCs w:val="20"/>
        </w:rPr>
        <w:t>-1599</w:t>
      </w:r>
      <w:r w:rsidRPr="00F13A0D">
        <w:rPr>
          <w:rFonts w:ascii="Times New Roman" w:hAnsi="Times New Roman" w:cs="Times New Roman"/>
          <w:b/>
          <w:bCs/>
          <w:sz w:val="20"/>
          <w:szCs w:val="20"/>
        </w:rPr>
        <w:tab/>
      </w:r>
      <w:r w:rsidRPr="00F13A0D">
        <w:rPr>
          <w:rFonts w:ascii="Times New Roman" w:hAnsi="Times New Roman" w:cs="Times New Roman"/>
          <w:b/>
          <w:bCs/>
          <w:sz w:val="20"/>
          <w:szCs w:val="20"/>
        </w:rPr>
        <w:tab/>
      </w:r>
      <w:r w:rsidRPr="00F13A0D">
        <w:rPr>
          <w:rFonts w:ascii="Times New Roman" w:hAnsi="Times New Roman" w:cs="Times New Roman"/>
          <w:b/>
          <w:bCs/>
          <w:sz w:val="20"/>
          <w:szCs w:val="20"/>
        </w:rPr>
        <w:tab/>
        <w:t>b, 1600-18</w:t>
      </w:r>
      <w:r>
        <w:rPr>
          <w:rFonts w:ascii="Times New Roman" w:hAnsi="Times New Roman" w:cs="Times New Roman"/>
          <w:b/>
          <w:bCs/>
          <w:sz w:val="20"/>
          <w:szCs w:val="20"/>
        </w:rPr>
        <w:t>59</w:t>
      </w:r>
    </w:p>
    <w:p w14:paraId="0959C83C" w14:textId="77777777" w:rsidR="004A4639" w:rsidRPr="00F13A0D" w:rsidRDefault="004A4639" w:rsidP="004A4639">
      <w:pPr>
        <w:spacing w:after="0" w:line="240" w:lineRule="auto"/>
        <w:rPr>
          <w:rFonts w:ascii="Times New Roman" w:hAnsi="Times New Roman" w:cs="Times New Roman"/>
          <w:sz w:val="20"/>
          <w:szCs w:val="20"/>
          <w:u w:val="single"/>
        </w:rPr>
      </w:pPr>
      <w:r w:rsidRPr="00F13A0D">
        <w:rPr>
          <w:rFonts w:ascii="Times New Roman" w:hAnsi="Times New Roman" w:cs="Times New Roman"/>
          <w:b/>
          <w:bCs/>
          <w:sz w:val="20"/>
          <w:szCs w:val="20"/>
        </w:rPr>
        <w:tab/>
      </w:r>
      <w:r w:rsidRPr="00F13A0D">
        <w:rPr>
          <w:rFonts w:ascii="Times New Roman" w:hAnsi="Times New Roman" w:cs="Times New Roman"/>
          <w:b/>
          <w:bCs/>
          <w:sz w:val="20"/>
          <w:szCs w:val="20"/>
        </w:rPr>
        <w:tab/>
      </w:r>
      <w:r w:rsidRPr="00F13A0D">
        <w:rPr>
          <w:rFonts w:ascii="Times New Roman" w:hAnsi="Times New Roman" w:cs="Times New Roman"/>
          <w:b/>
          <w:bCs/>
          <w:sz w:val="20"/>
          <w:szCs w:val="20"/>
        </w:rPr>
        <w:tab/>
      </w:r>
      <w:r w:rsidRPr="00F13A0D">
        <w:rPr>
          <w:rFonts w:ascii="Times New Roman" w:hAnsi="Times New Roman" w:cs="Times New Roman"/>
          <w:b/>
          <w:bCs/>
          <w:sz w:val="20"/>
          <w:szCs w:val="20"/>
        </w:rPr>
        <w:tab/>
      </w:r>
      <w:r w:rsidRPr="00F13A0D">
        <w:rPr>
          <w:rFonts w:ascii="Times New Roman" w:hAnsi="Times New Roman" w:cs="Times New Roman"/>
          <w:b/>
          <w:bCs/>
          <w:sz w:val="20"/>
          <w:szCs w:val="20"/>
        </w:rPr>
        <w:tab/>
      </w:r>
      <w:r w:rsidRPr="00F13A0D">
        <w:rPr>
          <w:rFonts w:ascii="Times New Roman" w:hAnsi="Times New Roman" w:cs="Times New Roman"/>
          <w:b/>
          <w:bCs/>
          <w:sz w:val="20"/>
          <w:szCs w:val="20"/>
        </w:rPr>
        <w:tab/>
      </w:r>
      <w:r w:rsidRPr="00F13A0D">
        <w:rPr>
          <w:rFonts w:ascii="Times New Roman" w:hAnsi="Times New Roman" w:cs="Times New Roman"/>
          <w:b/>
          <w:bCs/>
          <w:sz w:val="20"/>
          <w:szCs w:val="20"/>
        </w:rPr>
        <w:tab/>
        <w:t>(Newey-West SE)</w:t>
      </w:r>
      <w:r w:rsidRPr="00F13A0D">
        <w:rPr>
          <w:rFonts w:ascii="Times New Roman" w:hAnsi="Times New Roman" w:cs="Times New Roman"/>
          <w:b/>
          <w:bCs/>
          <w:sz w:val="20"/>
          <w:szCs w:val="20"/>
        </w:rPr>
        <w:tab/>
        <w:t xml:space="preserve">       </w:t>
      </w:r>
      <w:r>
        <w:rPr>
          <w:rFonts w:ascii="Times New Roman" w:hAnsi="Times New Roman" w:cs="Times New Roman"/>
          <w:b/>
          <w:bCs/>
          <w:sz w:val="20"/>
          <w:szCs w:val="20"/>
        </w:rPr>
        <w:t xml:space="preserve">   </w:t>
      </w:r>
      <w:proofErr w:type="gramStart"/>
      <w:r>
        <w:rPr>
          <w:rFonts w:ascii="Times New Roman" w:hAnsi="Times New Roman" w:cs="Times New Roman"/>
          <w:b/>
          <w:bCs/>
          <w:sz w:val="20"/>
          <w:szCs w:val="20"/>
        </w:rPr>
        <w:t xml:space="preserve">   </w:t>
      </w:r>
      <w:r w:rsidRPr="00F13A0D">
        <w:rPr>
          <w:rFonts w:ascii="Times New Roman" w:hAnsi="Times New Roman" w:cs="Times New Roman"/>
          <w:b/>
          <w:bCs/>
          <w:sz w:val="20"/>
          <w:szCs w:val="20"/>
        </w:rPr>
        <w:t>(</w:t>
      </w:r>
      <w:proofErr w:type="gramEnd"/>
      <w:r w:rsidRPr="00F13A0D">
        <w:rPr>
          <w:rFonts w:ascii="Times New Roman" w:hAnsi="Times New Roman" w:cs="Times New Roman"/>
          <w:b/>
          <w:bCs/>
          <w:sz w:val="20"/>
          <w:szCs w:val="20"/>
        </w:rPr>
        <w:t>Newey-West SE)</w:t>
      </w:r>
    </w:p>
    <w:p w14:paraId="54634C9C" w14:textId="4EBCB7CF" w:rsidR="004A4639" w:rsidRPr="00F13A0D" w:rsidRDefault="004A4639" w:rsidP="004A4639">
      <w:pPr>
        <w:spacing w:line="240" w:lineRule="auto"/>
        <w:rPr>
          <w:rFonts w:ascii="Times New Roman" w:hAnsi="Times New Roman" w:cs="Times New Roman"/>
          <w:sz w:val="20"/>
          <w:szCs w:val="20"/>
          <w:u w:val="single"/>
        </w:rPr>
      </w:pPr>
      <w:r w:rsidRPr="00F13A0D">
        <w:rPr>
          <w:rFonts w:ascii="Times New Roman" w:hAnsi="Times New Roman" w:cs="Times New Roman"/>
          <w:sz w:val="20"/>
          <w:szCs w:val="20"/>
          <w:u w:val="single"/>
        </w:rPr>
        <w:t xml:space="preserve">Models </w:t>
      </w:r>
      <w:r w:rsidR="005B12AA">
        <w:rPr>
          <w:rFonts w:ascii="Times New Roman" w:hAnsi="Times New Roman" w:cs="Times New Roman"/>
          <w:sz w:val="20"/>
          <w:szCs w:val="20"/>
          <w:u w:val="single"/>
        </w:rPr>
        <w:t>9 and 10</w:t>
      </w:r>
      <w:r w:rsidRPr="00F13A0D">
        <w:rPr>
          <w:rFonts w:ascii="Times New Roman" w:hAnsi="Times New Roman" w:cs="Times New Roman"/>
          <w:sz w:val="20"/>
          <w:szCs w:val="20"/>
          <w:u w:val="single"/>
        </w:rPr>
        <w:t xml:space="preserve">  </w:t>
      </w:r>
    </w:p>
    <w:p w14:paraId="007ED9F6" w14:textId="1899ABC2" w:rsidR="004A4639" w:rsidRPr="00F13A0D" w:rsidRDefault="004A4639" w:rsidP="004A4639">
      <w:pPr>
        <w:spacing w:after="0" w:line="240" w:lineRule="auto"/>
        <w:rPr>
          <w:rFonts w:ascii="Times New Roman" w:hAnsi="Times New Roman" w:cs="Times New Roman"/>
          <w:sz w:val="20"/>
          <w:szCs w:val="20"/>
        </w:rPr>
      </w:pPr>
      <w:r>
        <w:rPr>
          <w:rFonts w:ascii="Times New Roman" w:hAnsi="Times New Roman" w:cs="Times New Roman"/>
          <w:sz w:val="20"/>
          <w:szCs w:val="20"/>
        </w:rPr>
        <w:t>Real Annual Investment, 1270-1599</w:t>
      </w:r>
      <w:r w:rsidRPr="00F13A0D">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t>0.0</w:t>
      </w:r>
      <w:r w:rsidR="00BD45B1">
        <w:rPr>
          <w:rFonts w:ascii="Times New Roman" w:hAnsi="Times New Roman" w:cs="Times New Roman"/>
          <w:sz w:val="20"/>
          <w:szCs w:val="20"/>
        </w:rPr>
        <w:t>04</w:t>
      </w:r>
    </w:p>
    <w:p w14:paraId="1D7C6B51" w14:textId="64715278" w:rsidR="004A4639" w:rsidRPr="00F13A0D" w:rsidRDefault="004A4639" w:rsidP="004A4639">
      <w:pPr>
        <w:spacing w:after="0" w:line="240" w:lineRule="auto"/>
        <w:rPr>
          <w:rFonts w:ascii="Times New Roman" w:hAnsi="Times New Roman" w:cs="Times New Roman"/>
          <w:sz w:val="20"/>
          <w:szCs w:val="20"/>
        </w:rPr>
      </w:pP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t>(0.</w:t>
      </w:r>
      <w:r w:rsidR="00BD45B1">
        <w:rPr>
          <w:rFonts w:ascii="Times New Roman" w:hAnsi="Times New Roman" w:cs="Times New Roman"/>
          <w:sz w:val="20"/>
          <w:szCs w:val="20"/>
        </w:rPr>
        <w:t>29</w:t>
      </w:r>
      <w:r w:rsidRPr="00F13A0D">
        <w:rPr>
          <w:rFonts w:ascii="Times New Roman" w:hAnsi="Times New Roman" w:cs="Times New Roman"/>
          <w:sz w:val="20"/>
          <w:szCs w:val="20"/>
        </w:rPr>
        <w:t>)</w:t>
      </w:r>
    </w:p>
    <w:p w14:paraId="492DB7B3" w14:textId="77777777" w:rsidR="004A4639" w:rsidRPr="00F13A0D" w:rsidRDefault="004A4639" w:rsidP="004A4639">
      <w:pPr>
        <w:spacing w:after="0" w:line="240" w:lineRule="auto"/>
        <w:rPr>
          <w:rFonts w:ascii="Times New Roman" w:hAnsi="Times New Roman" w:cs="Times New Roman"/>
          <w:sz w:val="20"/>
          <w:szCs w:val="20"/>
        </w:rPr>
      </w:pPr>
    </w:p>
    <w:p w14:paraId="79ED38FC" w14:textId="3C607E28" w:rsidR="004A4639" w:rsidRPr="00F13A0D" w:rsidRDefault="004A4639" w:rsidP="004A4639">
      <w:pPr>
        <w:spacing w:line="240" w:lineRule="auto"/>
        <w:rPr>
          <w:rFonts w:ascii="Times New Roman" w:hAnsi="Times New Roman" w:cs="Times New Roman"/>
          <w:sz w:val="20"/>
          <w:szCs w:val="20"/>
        </w:rPr>
      </w:pPr>
      <w:r w:rsidRPr="00F13A0D">
        <w:rPr>
          <w:rFonts w:ascii="Times New Roman" w:hAnsi="Times New Roman" w:cs="Times New Roman"/>
          <w:sz w:val="20"/>
          <w:szCs w:val="20"/>
        </w:rPr>
        <w:t>Constant</w:t>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Pr>
          <w:rFonts w:ascii="Times New Roman" w:hAnsi="Times New Roman" w:cs="Times New Roman"/>
          <w:sz w:val="20"/>
          <w:szCs w:val="20"/>
        </w:rPr>
        <w:tab/>
      </w:r>
      <w:r w:rsidRPr="00F13A0D">
        <w:rPr>
          <w:rFonts w:ascii="Times New Roman" w:hAnsi="Times New Roman" w:cs="Times New Roman"/>
          <w:sz w:val="20"/>
          <w:szCs w:val="20"/>
        </w:rPr>
        <w:tab/>
      </w:r>
      <w:r w:rsidR="00BD45B1">
        <w:rPr>
          <w:rFonts w:ascii="Times New Roman" w:hAnsi="Times New Roman" w:cs="Times New Roman"/>
          <w:sz w:val="20"/>
          <w:szCs w:val="20"/>
        </w:rPr>
        <w:t>62.4</w:t>
      </w:r>
    </w:p>
    <w:p w14:paraId="1CB013BC" w14:textId="77777777" w:rsidR="004A4639" w:rsidRPr="00F13A0D" w:rsidRDefault="004A4639" w:rsidP="004A4639">
      <w:pPr>
        <w:spacing w:line="240" w:lineRule="auto"/>
        <w:rPr>
          <w:rFonts w:ascii="Times New Roman" w:hAnsi="Times New Roman" w:cs="Times New Roman"/>
          <w:sz w:val="20"/>
          <w:szCs w:val="20"/>
        </w:rPr>
      </w:pPr>
      <w:r w:rsidRPr="00F13A0D">
        <w:rPr>
          <w:rFonts w:ascii="Times New Roman" w:hAnsi="Times New Roman" w:cs="Times New Roman"/>
          <w:sz w:val="20"/>
          <w:szCs w:val="20"/>
        </w:rPr>
        <w:t xml:space="preserve">Adj. r-squared: </w:t>
      </w:r>
      <w:r w:rsidRPr="00F13A0D">
        <w:rPr>
          <w:rFonts w:ascii="Times New Roman" w:hAnsi="Times New Roman" w:cs="Times New Roman"/>
          <w:sz w:val="20"/>
          <w:szCs w:val="20"/>
        </w:rPr>
        <w:tab/>
      </w:r>
      <w:r>
        <w:rPr>
          <w:rFonts w:ascii="Times New Roman" w:hAnsi="Times New Roman" w:cs="Times New Roman"/>
          <w:sz w:val="20"/>
          <w:szCs w:val="20"/>
        </w:rPr>
        <w:t>-</w:t>
      </w:r>
      <w:r w:rsidRPr="00F13A0D">
        <w:rPr>
          <w:rFonts w:ascii="Times New Roman" w:hAnsi="Times New Roman" w:cs="Times New Roman"/>
          <w:sz w:val="20"/>
          <w:szCs w:val="20"/>
        </w:rPr>
        <w:t>0.</w:t>
      </w:r>
      <w:r>
        <w:rPr>
          <w:rFonts w:ascii="Times New Roman" w:hAnsi="Times New Roman" w:cs="Times New Roman"/>
          <w:sz w:val="20"/>
          <w:szCs w:val="20"/>
        </w:rPr>
        <w:t>003</w:t>
      </w:r>
    </w:p>
    <w:p w14:paraId="29F1D443" w14:textId="6074805B" w:rsidR="004A4639" w:rsidRPr="00F13A0D" w:rsidRDefault="004A4639" w:rsidP="004A4639">
      <w:pPr>
        <w:spacing w:line="240" w:lineRule="auto"/>
        <w:rPr>
          <w:rFonts w:ascii="Times New Roman" w:hAnsi="Times New Roman" w:cs="Times New Roman"/>
          <w:sz w:val="20"/>
          <w:szCs w:val="20"/>
        </w:rPr>
      </w:pPr>
      <w:r w:rsidRPr="00F13A0D">
        <w:rPr>
          <w:rFonts w:ascii="Times New Roman" w:hAnsi="Times New Roman" w:cs="Times New Roman"/>
          <w:sz w:val="20"/>
          <w:szCs w:val="20"/>
        </w:rPr>
        <w:t>n=</w:t>
      </w:r>
      <w:r w:rsidR="00BD45B1">
        <w:rPr>
          <w:rFonts w:ascii="Times New Roman" w:hAnsi="Times New Roman" w:cs="Times New Roman"/>
          <w:sz w:val="20"/>
          <w:szCs w:val="20"/>
        </w:rPr>
        <w:t>330</w:t>
      </w:r>
    </w:p>
    <w:p w14:paraId="3D68D453" w14:textId="77777777" w:rsidR="004A4639" w:rsidRPr="00F13A0D" w:rsidRDefault="004A4639" w:rsidP="004A4639">
      <w:pPr>
        <w:spacing w:line="240" w:lineRule="auto"/>
        <w:rPr>
          <w:rFonts w:ascii="Times New Roman" w:hAnsi="Times New Roman" w:cs="Times New Roman"/>
          <w:sz w:val="20"/>
          <w:szCs w:val="20"/>
        </w:rPr>
      </w:pPr>
    </w:p>
    <w:p w14:paraId="79A640A7" w14:textId="2A09FB66" w:rsidR="004A4639" w:rsidRPr="00F13A0D" w:rsidRDefault="004A4639" w:rsidP="004A4639">
      <w:pPr>
        <w:spacing w:after="0" w:line="240" w:lineRule="auto"/>
        <w:rPr>
          <w:rFonts w:ascii="Times New Roman" w:hAnsi="Times New Roman" w:cs="Times New Roman"/>
          <w:sz w:val="20"/>
          <w:szCs w:val="20"/>
        </w:rPr>
      </w:pPr>
      <w:r>
        <w:rPr>
          <w:rFonts w:ascii="Times New Roman" w:hAnsi="Times New Roman" w:cs="Times New Roman"/>
          <w:sz w:val="20"/>
          <w:szCs w:val="20"/>
        </w:rPr>
        <w:t>Real Annual Investment</w:t>
      </w:r>
      <w:r w:rsidRPr="00F13A0D">
        <w:rPr>
          <w:rFonts w:ascii="Times New Roman" w:hAnsi="Times New Roman" w:cs="Times New Roman"/>
          <w:sz w:val="20"/>
          <w:szCs w:val="20"/>
        </w:rPr>
        <w:t>, 1600-18</w:t>
      </w:r>
      <w:r>
        <w:rPr>
          <w:rFonts w:ascii="Times New Roman" w:hAnsi="Times New Roman" w:cs="Times New Roman"/>
          <w:sz w:val="20"/>
          <w:szCs w:val="20"/>
        </w:rPr>
        <w:t>59</w:t>
      </w:r>
      <w:r w:rsidRPr="00F13A0D">
        <w:rPr>
          <w:rFonts w:ascii="Times New Roman" w:hAnsi="Times New Roman" w:cs="Times New Roman"/>
          <w:sz w:val="20"/>
          <w:szCs w:val="20"/>
        </w:rPr>
        <w:tab/>
      </w:r>
      <w:r>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00BD45B1">
        <w:rPr>
          <w:rFonts w:ascii="Times New Roman" w:hAnsi="Times New Roman" w:cs="Times New Roman"/>
          <w:sz w:val="20"/>
          <w:szCs w:val="20"/>
        </w:rPr>
        <w:t>89.86</w:t>
      </w:r>
      <w:r w:rsidRPr="00F13A0D">
        <w:rPr>
          <w:rFonts w:ascii="Times New Roman" w:hAnsi="Times New Roman" w:cs="Times New Roman"/>
          <w:sz w:val="20"/>
          <w:szCs w:val="20"/>
        </w:rPr>
        <w:t>**</w:t>
      </w:r>
      <w:r w:rsidRPr="00F13A0D">
        <w:rPr>
          <w:rFonts w:ascii="Times New Roman" w:hAnsi="Times New Roman" w:cs="Times New Roman"/>
          <w:sz w:val="20"/>
          <w:szCs w:val="20"/>
        </w:rPr>
        <w:tab/>
      </w:r>
    </w:p>
    <w:p w14:paraId="7A0B31F6" w14:textId="33B5EB9A" w:rsidR="004A4639" w:rsidRPr="00F13A0D" w:rsidRDefault="004A4639" w:rsidP="004A4639">
      <w:pPr>
        <w:spacing w:after="0" w:line="240" w:lineRule="auto"/>
        <w:rPr>
          <w:rFonts w:ascii="Times New Roman" w:hAnsi="Times New Roman" w:cs="Times New Roman"/>
          <w:sz w:val="20"/>
          <w:szCs w:val="20"/>
        </w:rPr>
      </w:pP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t>(</w:t>
      </w:r>
      <w:r>
        <w:rPr>
          <w:rFonts w:ascii="Times New Roman" w:hAnsi="Times New Roman" w:cs="Times New Roman"/>
          <w:sz w:val="20"/>
          <w:szCs w:val="20"/>
        </w:rPr>
        <w:t>0.0</w:t>
      </w:r>
      <w:r w:rsidR="00BD45B1">
        <w:rPr>
          <w:rFonts w:ascii="Times New Roman" w:hAnsi="Times New Roman" w:cs="Times New Roman"/>
          <w:sz w:val="20"/>
          <w:szCs w:val="20"/>
        </w:rPr>
        <w:t>6</w:t>
      </w:r>
      <w:r w:rsidRPr="00F13A0D">
        <w:rPr>
          <w:rFonts w:ascii="Times New Roman" w:hAnsi="Times New Roman" w:cs="Times New Roman"/>
          <w:sz w:val="20"/>
          <w:szCs w:val="20"/>
        </w:rPr>
        <w:t>)</w:t>
      </w:r>
      <w:r w:rsidRPr="00F13A0D">
        <w:rPr>
          <w:rFonts w:ascii="Times New Roman" w:hAnsi="Times New Roman" w:cs="Times New Roman"/>
          <w:sz w:val="20"/>
          <w:szCs w:val="20"/>
        </w:rPr>
        <w:tab/>
      </w:r>
    </w:p>
    <w:p w14:paraId="1A88AEC5" w14:textId="77777777" w:rsidR="004A4639" w:rsidRPr="00F13A0D" w:rsidRDefault="004A4639" w:rsidP="004A4639">
      <w:pPr>
        <w:spacing w:line="240" w:lineRule="auto"/>
        <w:rPr>
          <w:rFonts w:ascii="Times New Roman" w:hAnsi="Times New Roman" w:cs="Times New Roman"/>
          <w:sz w:val="20"/>
          <w:szCs w:val="20"/>
        </w:rPr>
      </w:pPr>
    </w:p>
    <w:p w14:paraId="08A56D8C" w14:textId="255233BC" w:rsidR="004A4639" w:rsidRPr="00F13A0D" w:rsidRDefault="004A4639" w:rsidP="004A4639">
      <w:pPr>
        <w:spacing w:line="240" w:lineRule="auto"/>
        <w:rPr>
          <w:rFonts w:ascii="Times New Roman" w:hAnsi="Times New Roman" w:cs="Times New Roman"/>
          <w:sz w:val="20"/>
          <w:szCs w:val="20"/>
        </w:rPr>
      </w:pPr>
      <w:r w:rsidRPr="00F13A0D">
        <w:rPr>
          <w:rFonts w:ascii="Times New Roman" w:hAnsi="Times New Roman" w:cs="Times New Roman"/>
          <w:sz w:val="20"/>
          <w:szCs w:val="20"/>
        </w:rPr>
        <w:t>Constant</w:t>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00BD45B1">
        <w:rPr>
          <w:rFonts w:ascii="Times New Roman" w:hAnsi="Times New Roman" w:cs="Times New Roman"/>
          <w:sz w:val="20"/>
          <w:szCs w:val="20"/>
        </w:rPr>
        <w:t>1.26</w:t>
      </w:r>
    </w:p>
    <w:p w14:paraId="4D684D41" w14:textId="6601A783" w:rsidR="004A4639" w:rsidRPr="00F13A0D" w:rsidRDefault="004A4639" w:rsidP="004A4639">
      <w:pPr>
        <w:spacing w:line="240" w:lineRule="auto"/>
        <w:rPr>
          <w:rFonts w:ascii="Times New Roman" w:hAnsi="Times New Roman" w:cs="Times New Roman"/>
          <w:sz w:val="20"/>
          <w:szCs w:val="20"/>
        </w:rPr>
      </w:pPr>
      <w:r w:rsidRPr="00F13A0D">
        <w:rPr>
          <w:rFonts w:ascii="Times New Roman" w:hAnsi="Times New Roman" w:cs="Times New Roman"/>
          <w:sz w:val="20"/>
          <w:szCs w:val="20"/>
        </w:rPr>
        <w:t xml:space="preserve">Adj. r-squared: </w:t>
      </w:r>
      <w:r w:rsidRPr="00F13A0D">
        <w:rPr>
          <w:rFonts w:ascii="Times New Roman" w:hAnsi="Times New Roman" w:cs="Times New Roman"/>
          <w:sz w:val="20"/>
          <w:szCs w:val="20"/>
        </w:rPr>
        <w:tab/>
        <w:t>0.</w:t>
      </w:r>
      <w:r w:rsidR="00BD45B1">
        <w:rPr>
          <w:rFonts w:ascii="Times New Roman" w:hAnsi="Times New Roman" w:cs="Times New Roman"/>
          <w:sz w:val="20"/>
          <w:szCs w:val="20"/>
        </w:rPr>
        <w:t>68</w:t>
      </w:r>
    </w:p>
    <w:p w14:paraId="356895B3" w14:textId="77777777" w:rsidR="004A4639" w:rsidRPr="00F13A0D" w:rsidRDefault="004A4639" w:rsidP="004A4639">
      <w:pPr>
        <w:spacing w:line="240" w:lineRule="auto"/>
        <w:rPr>
          <w:rFonts w:ascii="Times New Roman" w:hAnsi="Times New Roman" w:cs="Times New Roman"/>
          <w:sz w:val="20"/>
          <w:szCs w:val="20"/>
        </w:rPr>
      </w:pPr>
      <w:r w:rsidRPr="00F13A0D">
        <w:rPr>
          <w:rFonts w:ascii="Times New Roman" w:hAnsi="Times New Roman" w:cs="Times New Roman"/>
          <w:sz w:val="20"/>
          <w:szCs w:val="20"/>
        </w:rPr>
        <w:t>n=</w:t>
      </w:r>
      <w:r>
        <w:rPr>
          <w:rFonts w:ascii="Times New Roman" w:hAnsi="Times New Roman" w:cs="Times New Roman"/>
          <w:sz w:val="20"/>
          <w:szCs w:val="20"/>
        </w:rPr>
        <w:t>2</w:t>
      </w:r>
      <w:r w:rsidRPr="00F13A0D">
        <w:rPr>
          <w:rFonts w:ascii="Times New Roman" w:hAnsi="Times New Roman" w:cs="Times New Roman"/>
          <w:sz w:val="20"/>
          <w:szCs w:val="20"/>
        </w:rPr>
        <w:t>6</w:t>
      </w:r>
      <w:r>
        <w:rPr>
          <w:rFonts w:ascii="Times New Roman" w:hAnsi="Times New Roman" w:cs="Times New Roman"/>
          <w:sz w:val="20"/>
          <w:szCs w:val="20"/>
        </w:rPr>
        <w:t>0</w:t>
      </w:r>
    </w:p>
    <w:p w14:paraId="0843BAC3" w14:textId="77777777" w:rsidR="004A4639" w:rsidRPr="00F13A0D" w:rsidRDefault="004A4639" w:rsidP="004A4639">
      <w:pPr>
        <w:spacing w:line="240" w:lineRule="auto"/>
        <w:rPr>
          <w:rFonts w:ascii="Times New Roman" w:hAnsi="Times New Roman" w:cs="Times New Roman"/>
          <w:sz w:val="20"/>
          <w:szCs w:val="20"/>
        </w:rPr>
      </w:pPr>
    </w:p>
    <w:p w14:paraId="2960904D" w14:textId="4DA916E8" w:rsidR="004A4639" w:rsidRPr="00F13A0D" w:rsidRDefault="004A4639" w:rsidP="004A4639">
      <w:pPr>
        <w:spacing w:line="240" w:lineRule="auto"/>
        <w:rPr>
          <w:rFonts w:ascii="Times New Roman" w:hAnsi="Times New Roman" w:cs="Times New Roman"/>
          <w:sz w:val="20"/>
          <w:szCs w:val="20"/>
          <w:u w:val="single"/>
        </w:rPr>
      </w:pPr>
      <w:r w:rsidRPr="00F13A0D">
        <w:rPr>
          <w:rFonts w:ascii="Times New Roman" w:hAnsi="Times New Roman" w:cs="Times New Roman"/>
          <w:sz w:val="20"/>
          <w:szCs w:val="20"/>
          <w:u w:val="single"/>
        </w:rPr>
        <w:t xml:space="preserve">Models </w:t>
      </w:r>
      <w:r w:rsidR="005B12AA">
        <w:rPr>
          <w:rFonts w:ascii="Times New Roman" w:hAnsi="Times New Roman" w:cs="Times New Roman"/>
          <w:sz w:val="20"/>
          <w:szCs w:val="20"/>
          <w:u w:val="single"/>
        </w:rPr>
        <w:t>11 and 12</w:t>
      </w:r>
    </w:p>
    <w:p w14:paraId="788C9C0E" w14:textId="7588F934" w:rsidR="004A4639" w:rsidRPr="00F13A0D" w:rsidRDefault="004A4639" w:rsidP="004A4639">
      <w:pPr>
        <w:spacing w:after="0" w:line="240" w:lineRule="auto"/>
        <w:rPr>
          <w:rFonts w:ascii="Times New Roman" w:hAnsi="Times New Roman" w:cs="Times New Roman"/>
          <w:sz w:val="20"/>
          <w:szCs w:val="20"/>
        </w:rPr>
      </w:pPr>
      <w:r>
        <w:rPr>
          <w:rFonts w:ascii="Times New Roman" w:hAnsi="Times New Roman" w:cs="Times New Roman"/>
          <w:sz w:val="20"/>
          <w:szCs w:val="20"/>
        </w:rPr>
        <w:t>Baran Ratio</w:t>
      </w:r>
      <w:r w:rsidRPr="00F13A0D">
        <w:rPr>
          <w:rFonts w:ascii="Times New Roman" w:hAnsi="Times New Roman" w:cs="Times New Roman"/>
          <w:sz w:val="20"/>
          <w:szCs w:val="20"/>
        </w:rPr>
        <w:t>, 12</w:t>
      </w:r>
      <w:r>
        <w:rPr>
          <w:rFonts w:ascii="Times New Roman" w:hAnsi="Times New Roman" w:cs="Times New Roman"/>
          <w:sz w:val="20"/>
          <w:szCs w:val="20"/>
        </w:rPr>
        <w:t>70</w:t>
      </w:r>
      <w:r w:rsidRPr="00F13A0D">
        <w:rPr>
          <w:rFonts w:ascii="Times New Roman" w:hAnsi="Times New Roman" w:cs="Times New Roman"/>
          <w:sz w:val="20"/>
          <w:szCs w:val="20"/>
        </w:rPr>
        <w:t>-1599</w:t>
      </w:r>
      <w:r w:rsidRPr="00F13A0D">
        <w:rPr>
          <w:rFonts w:ascii="Times New Roman" w:hAnsi="Times New Roman" w:cs="Times New Roman"/>
          <w:sz w:val="20"/>
          <w:szCs w:val="20"/>
        </w:rPr>
        <w:tab/>
      </w:r>
      <w:r w:rsidRPr="00F13A0D">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t>1.</w:t>
      </w:r>
      <w:r w:rsidR="0014780F">
        <w:rPr>
          <w:rFonts w:ascii="Times New Roman" w:hAnsi="Times New Roman" w:cs="Times New Roman"/>
          <w:sz w:val="20"/>
          <w:szCs w:val="20"/>
        </w:rPr>
        <w:t>3</w:t>
      </w:r>
      <w:r>
        <w:rPr>
          <w:rFonts w:ascii="Times New Roman" w:hAnsi="Times New Roman" w:cs="Times New Roman"/>
          <w:sz w:val="20"/>
          <w:szCs w:val="20"/>
        </w:rPr>
        <w:t>1</w:t>
      </w:r>
    </w:p>
    <w:p w14:paraId="454BCD3B" w14:textId="63AD13B0" w:rsidR="004A4639" w:rsidRPr="00F13A0D" w:rsidRDefault="004A4639" w:rsidP="004A4639">
      <w:pPr>
        <w:spacing w:after="0" w:line="240" w:lineRule="auto"/>
        <w:rPr>
          <w:rFonts w:ascii="Times New Roman" w:hAnsi="Times New Roman" w:cs="Times New Roman"/>
          <w:sz w:val="20"/>
          <w:szCs w:val="20"/>
        </w:rPr>
      </w:pP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t>(</w:t>
      </w:r>
      <w:r w:rsidR="0014780F">
        <w:rPr>
          <w:rFonts w:ascii="Times New Roman" w:hAnsi="Times New Roman" w:cs="Times New Roman"/>
          <w:sz w:val="20"/>
          <w:szCs w:val="20"/>
        </w:rPr>
        <w:t>0.81</w:t>
      </w:r>
      <w:r w:rsidRPr="00F13A0D">
        <w:rPr>
          <w:rFonts w:ascii="Times New Roman" w:hAnsi="Times New Roman" w:cs="Times New Roman"/>
          <w:sz w:val="20"/>
          <w:szCs w:val="20"/>
        </w:rPr>
        <w:t>)</w:t>
      </w:r>
    </w:p>
    <w:p w14:paraId="080D2BED" w14:textId="77777777" w:rsidR="004A4639" w:rsidRPr="00F13A0D" w:rsidRDefault="004A4639" w:rsidP="004A4639">
      <w:pPr>
        <w:spacing w:line="240" w:lineRule="auto"/>
        <w:rPr>
          <w:rFonts w:ascii="Times New Roman" w:hAnsi="Times New Roman" w:cs="Times New Roman"/>
          <w:sz w:val="20"/>
          <w:szCs w:val="20"/>
        </w:rPr>
      </w:pPr>
    </w:p>
    <w:p w14:paraId="7C5ACE41" w14:textId="030D140C" w:rsidR="004A4639" w:rsidRPr="00F13A0D" w:rsidRDefault="004A4639" w:rsidP="004A4639">
      <w:pPr>
        <w:spacing w:line="240" w:lineRule="auto"/>
        <w:rPr>
          <w:rFonts w:ascii="Times New Roman" w:hAnsi="Times New Roman" w:cs="Times New Roman"/>
          <w:sz w:val="20"/>
          <w:szCs w:val="20"/>
        </w:rPr>
      </w:pPr>
      <w:r w:rsidRPr="00F13A0D">
        <w:rPr>
          <w:rFonts w:ascii="Times New Roman" w:hAnsi="Times New Roman" w:cs="Times New Roman"/>
          <w:sz w:val="20"/>
          <w:szCs w:val="20"/>
        </w:rPr>
        <w:t>Constant</w:t>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Pr>
          <w:rFonts w:ascii="Times New Roman" w:hAnsi="Times New Roman" w:cs="Times New Roman"/>
          <w:sz w:val="20"/>
          <w:szCs w:val="20"/>
        </w:rPr>
        <w:tab/>
      </w:r>
      <w:r w:rsidR="0014780F">
        <w:rPr>
          <w:rFonts w:ascii="Times New Roman" w:hAnsi="Times New Roman" w:cs="Times New Roman"/>
          <w:sz w:val="20"/>
          <w:szCs w:val="20"/>
        </w:rPr>
        <w:t>62.4</w:t>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p>
    <w:p w14:paraId="42A7856E" w14:textId="5DF2B91A" w:rsidR="004A4639" w:rsidRPr="00F13A0D" w:rsidRDefault="004A4639" w:rsidP="004A4639">
      <w:pPr>
        <w:spacing w:line="240" w:lineRule="auto"/>
        <w:rPr>
          <w:rFonts w:ascii="Times New Roman" w:hAnsi="Times New Roman" w:cs="Times New Roman"/>
          <w:sz w:val="20"/>
          <w:szCs w:val="20"/>
        </w:rPr>
      </w:pPr>
      <w:r w:rsidRPr="00F13A0D">
        <w:rPr>
          <w:rFonts w:ascii="Times New Roman" w:hAnsi="Times New Roman" w:cs="Times New Roman"/>
          <w:sz w:val="20"/>
          <w:szCs w:val="20"/>
        </w:rPr>
        <w:t xml:space="preserve">Adj. r-squared: </w:t>
      </w:r>
      <w:r w:rsidRPr="00F13A0D">
        <w:rPr>
          <w:rFonts w:ascii="Times New Roman" w:hAnsi="Times New Roman" w:cs="Times New Roman"/>
          <w:sz w:val="20"/>
          <w:szCs w:val="20"/>
        </w:rPr>
        <w:tab/>
        <w:t>0.0</w:t>
      </w:r>
      <w:r>
        <w:rPr>
          <w:rFonts w:ascii="Times New Roman" w:hAnsi="Times New Roman" w:cs="Times New Roman"/>
          <w:sz w:val="20"/>
          <w:szCs w:val="20"/>
        </w:rPr>
        <w:t>0</w:t>
      </w:r>
      <w:r w:rsidR="0014780F">
        <w:rPr>
          <w:rFonts w:ascii="Times New Roman" w:hAnsi="Times New Roman" w:cs="Times New Roman"/>
          <w:sz w:val="20"/>
          <w:szCs w:val="20"/>
        </w:rPr>
        <w:t>4</w:t>
      </w:r>
    </w:p>
    <w:p w14:paraId="2FB6A381" w14:textId="2B1D92DF" w:rsidR="004A4639" w:rsidRPr="00F13A0D" w:rsidRDefault="004A4639" w:rsidP="004A4639">
      <w:pPr>
        <w:spacing w:line="240" w:lineRule="auto"/>
        <w:rPr>
          <w:rFonts w:ascii="Times New Roman" w:hAnsi="Times New Roman" w:cs="Times New Roman"/>
          <w:sz w:val="20"/>
          <w:szCs w:val="20"/>
        </w:rPr>
      </w:pPr>
      <w:r w:rsidRPr="00F13A0D">
        <w:rPr>
          <w:rFonts w:ascii="Times New Roman" w:hAnsi="Times New Roman" w:cs="Times New Roman"/>
          <w:sz w:val="20"/>
          <w:szCs w:val="20"/>
        </w:rPr>
        <w:t>n=</w:t>
      </w:r>
      <w:r>
        <w:rPr>
          <w:rFonts w:ascii="Times New Roman" w:hAnsi="Times New Roman" w:cs="Times New Roman"/>
          <w:sz w:val="20"/>
          <w:szCs w:val="20"/>
        </w:rPr>
        <w:t>3</w:t>
      </w:r>
      <w:r w:rsidR="0014780F">
        <w:rPr>
          <w:rFonts w:ascii="Times New Roman" w:hAnsi="Times New Roman" w:cs="Times New Roman"/>
          <w:sz w:val="20"/>
          <w:szCs w:val="20"/>
        </w:rPr>
        <w:t>30</w:t>
      </w:r>
    </w:p>
    <w:p w14:paraId="0CAB5DD7" w14:textId="77777777" w:rsidR="004A4639" w:rsidRPr="00F13A0D" w:rsidRDefault="004A4639" w:rsidP="004A4639">
      <w:pPr>
        <w:spacing w:line="240" w:lineRule="auto"/>
        <w:rPr>
          <w:rFonts w:ascii="Times New Roman" w:hAnsi="Times New Roman" w:cs="Times New Roman"/>
          <w:sz w:val="20"/>
          <w:szCs w:val="20"/>
        </w:rPr>
      </w:pPr>
    </w:p>
    <w:p w14:paraId="253BA9A5" w14:textId="081A13FB" w:rsidR="004A4639" w:rsidRPr="00F13A0D" w:rsidRDefault="004A4639" w:rsidP="004A4639">
      <w:pPr>
        <w:spacing w:after="0" w:line="240" w:lineRule="auto"/>
        <w:rPr>
          <w:rFonts w:ascii="Times New Roman" w:hAnsi="Times New Roman" w:cs="Times New Roman"/>
          <w:sz w:val="20"/>
          <w:szCs w:val="20"/>
        </w:rPr>
      </w:pPr>
      <w:r>
        <w:rPr>
          <w:rFonts w:ascii="Times New Roman" w:hAnsi="Times New Roman" w:cs="Times New Roman"/>
          <w:sz w:val="20"/>
          <w:szCs w:val="20"/>
        </w:rPr>
        <w:t>Baran Ratio</w:t>
      </w:r>
      <w:r w:rsidRPr="00F13A0D">
        <w:rPr>
          <w:rFonts w:ascii="Times New Roman" w:hAnsi="Times New Roman" w:cs="Times New Roman"/>
          <w:sz w:val="20"/>
          <w:szCs w:val="20"/>
        </w:rPr>
        <w:t xml:space="preserve"> 1600-18</w:t>
      </w:r>
      <w:r>
        <w:rPr>
          <w:rFonts w:ascii="Times New Roman" w:hAnsi="Times New Roman" w:cs="Times New Roman"/>
          <w:sz w:val="20"/>
          <w:szCs w:val="20"/>
        </w:rPr>
        <w:t>59</w:t>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0014780F">
        <w:rPr>
          <w:rFonts w:ascii="Times New Roman" w:hAnsi="Times New Roman" w:cs="Times New Roman"/>
          <w:sz w:val="20"/>
          <w:szCs w:val="20"/>
        </w:rPr>
        <w:t>25.37</w:t>
      </w:r>
      <w:r w:rsidRPr="00F13A0D">
        <w:rPr>
          <w:rFonts w:ascii="Times New Roman" w:hAnsi="Times New Roman" w:cs="Times New Roman"/>
          <w:sz w:val="20"/>
          <w:szCs w:val="20"/>
        </w:rPr>
        <w:t>**</w:t>
      </w:r>
      <w:r w:rsidRPr="00F13A0D">
        <w:rPr>
          <w:rFonts w:ascii="Times New Roman" w:hAnsi="Times New Roman" w:cs="Times New Roman"/>
          <w:sz w:val="20"/>
          <w:szCs w:val="20"/>
        </w:rPr>
        <w:tab/>
      </w:r>
    </w:p>
    <w:p w14:paraId="7CE7DCAE" w14:textId="0B41192C" w:rsidR="004A4639" w:rsidRPr="00F13A0D" w:rsidRDefault="004A4639" w:rsidP="004A4639">
      <w:pPr>
        <w:spacing w:after="0" w:line="240" w:lineRule="auto"/>
        <w:rPr>
          <w:rFonts w:ascii="Times New Roman" w:hAnsi="Times New Roman" w:cs="Times New Roman"/>
          <w:sz w:val="20"/>
          <w:szCs w:val="20"/>
        </w:rPr>
      </w:pP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t>(</w:t>
      </w:r>
      <w:r w:rsidR="0014780F">
        <w:rPr>
          <w:rFonts w:ascii="Times New Roman" w:hAnsi="Times New Roman" w:cs="Times New Roman"/>
          <w:sz w:val="20"/>
          <w:szCs w:val="20"/>
        </w:rPr>
        <w:t>1.15</w:t>
      </w:r>
      <w:r w:rsidRPr="00F13A0D">
        <w:rPr>
          <w:rFonts w:ascii="Times New Roman" w:hAnsi="Times New Roman" w:cs="Times New Roman"/>
          <w:sz w:val="20"/>
          <w:szCs w:val="20"/>
        </w:rPr>
        <w:t>)</w:t>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p>
    <w:p w14:paraId="6609F2D3" w14:textId="3A47F001" w:rsidR="004A4639" w:rsidRPr="00F13A0D" w:rsidRDefault="004A4639" w:rsidP="004A4639">
      <w:pPr>
        <w:spacing w:line="240" w:lineRule="auto"/>
        <w:rPr>
          <w:rFonts w:ascii="Times New Roman" w:hAnsi="Times New Roman" w:cs="Times New Roman"/>
          <w:sz w:val="20"/>
          <w:szCs w:val="20"/>
        </w:rPr>
      </w:pPr>
      <w:r w:rsidRPr="00F13A0D">
        <w:rPr>
          <w:rFonts w:ascii="Times New Roman" w:hAnsi="Times New Roman" w:cs="Times New Roman"/>
          <w:sz w:val="20"/>
          <w:szCs w:val="20"/>
        </w:rPr>
        <w:t>Constant</w:t>
      </w:r>
      <w:r w:rsidRPr="00F13A0D">
        <w:rPr>
          <w:rFonts w:ascii="Times New Roman" w:hAnsi="Times New Roman" w:cs="Times New Roman"/>
          <w:sz w:val="20"/>
          <w:szCs w:val="20"/>
        </w:rPr>
        <w:tab/>
      </w:r>
      <w:r w:rsidRPr="00F13A0D">
        <w:rPr>
          <w:rFonts w:ascii="Times New Roman" w:hAnsi="Times New Roman" w:cs="Times New Roman"/>
          <w:sz w:val="20"/>
          <w:szCs w:val="20"/>
        </w:rPr>
        <w:tab/>
      </w:r>
      <w:r>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0014780F">
        <w:rPr>
          <w:rFonts w:ascii="Times New Roman" w:hAnsi="Times New Roman" w:cs="Times New Roman"/>
          <w:sz w:val="20"/>
          <w:szCs w:val="20"/>
        </w:rPr>
        <w:t>77.97</w:t>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r w:rsidRPr="00F13A0D">
        <w:rPr>
          <w:rFonts w:ascii="Times New Roman" w:hAnsi="Times New Roman" w:cs="Times New Roman"/>
          <w:sz w:val="20"/>
          <w:szCs w:val="20"/>
        </w:rPr>
        <w:tab/>
      </w:r>
    </w:p>
    <w:p w14:paraId="26B56CFC" w14:textId="7DC42171" w:rsidR="004A4639" w:rsidRPr="00F13A0D" w:rsidRDefault="004A4639" w:rsidP="004A4639">
      <w:pPr>
        <w:spacing w:line="240" w:lineRule="auto"/>
        <w:rPr>
          <w:rFonts w:ascii="Times New Roman" w:hAnsi="Times New Roman" w:cs="Times New Roman"/>
          <w:sz w:val="20"/>
          <w:szCs w:val="20"/>
        </w:rPr>
      </w:pPr>
      <w:r w:rsidRPr="00F13A0D">
        <w:rPr>
          <w:rFonts w:ascii="Times New Roman" w:hAnsi="Times New Roman" w:cs="Times New Roman"/>
          <w:sz w:val="20"/>
          <w:szCs w:val="20"/>
        </w:rPr>
        <w:t xml:space="preserve">Adj. r-squared: </w:t>
      </w:r>
      <w:r w:rsidRPr="00F13A0D">
        <w:rPr>
          <w:rFonts w:ascii="Times New Roman" w:hAnsi="Times New Roman" w:cs="Times New Roman"/>
          <w:sz w:val="20"/>
          <w:szCs w:val="20"/>
        </w:rPr>
        <w:tab/>
        <w:t>0.</w:t>
      </w:r>
      <w:r w:rsidR="0014780F">
        <w:rPr>
          <w:rFonts w:ascii="Times New Roman" w:hAnsi="Times New Roman" w:cs="Times New Roman"/>
          <w:sz w:val="20"/>
          <w:szCs w:val="20"/>
        </w:rPr>
        <w:t>65</w:t>
      </w:r>
    </w:p>
    <w:p w14:paraId="1922BB58" w14:textId="77777777" w:rsidR="004A4639" w:rsidRPr="00F13A0D" w:rsidRDefault="004A4639" w:rsidP="004A4639">
      <w:pPr>
        <w:spacing w:line="240" w:lineRule="auto"/>
        <w:rPr>
          <w:rFonts w:ascii="Times New Roman" w:hAnsi="Times New Roman" w:cs="Times New Roman"/>
          <w:sz w:val="20"/>
          <w:szCs w:val="20"/>
        </w:rPr>
      </w:pPr>
      <w:r w:rsidRPr="00F13A0D">
        <w:rPr>
          <w:rFonts w:ascii="Times New Roman" w:hAnsi="Times New Roman" w:cs="Times New Roman"/>
          <w:sz w:val="20"/>
          <w:szCs w:val="20"/>
        </w:rPr>
        <w:t>n=</w:t>
      </w:r>
      <w:r>
        <w:rPr>
          <w:rFonts w:ascii="Times New Roman" w:hAnsi="Times New Roman" w:cs="Times New Roman"/>
          <w:sz w:val="20"/>
          <w:szCs w:val="20"/>
        </w:rPr>
        <w:t>2</w:t>
      </w:r>
      <w:r w:rsidRPr="00F13A0D">
        <w:rPr>
          <w:rFonts w:ascii="Times New Roman" w:hAnsi="Times New Roman" w:cs="Times New Roman"/>
          <w:sz w:val="20"/>
          <w:szCs w:val="20"/>
        </w:rPr>
        <w:t>6</w:t>
      </w:r>
      <w:r>
        <w:rPr>
          <w:rFonts w:ascii="Times New Roman" w:hAnsi="Times New Roman" w:cs="Times New Roman"/>
          <w:sz w:val="20"/>
          <w:szCs w:val="20"/>
        </w:rPr>
        <w:t>0</w:t>
      </w:r>
    </w:p>
    <w:p w14:paraId="6479D07F" w14:textId="77777777" w:rsidR="004A4639" w:rsidRPr="00F13A0D" w:rsidRDefault="004A4639" w:rsidP="004A4639">
      <w:pPr>
        <w:spacing w:line="240" w:lineRule="auto"/>
        <w:rPr>
          <w:rFonts w:ascii="Times New Roman" w:hAnsi="Times New Roman" w:cs="Times New Roman"/>
          <w:sz w:val="20"/>
          <w:szCs w:val="20"/>
        </w:rPr>
      </w:pPr>
    </w:p>
    <w:p w14:paraId="30407473" w14:textId="77777777" w:rsidR="004A4639" w:rsidRPr="00F13A0D" w:rsidRDefault="004A4639" w:rsidP="004A4639">
      <w:pPr>
        <w:spacing w:line="240" w:lineRule="auto"/>
        <w:rPr>
          <w:rFonts w:ascii="Times New Roman" w:hAnsi="Times New Roman" w:cs="Times New Roman"/>
          <w:sz w:val="20"/>
          <w:szCs w:val="20"/>
        </w:rPr>
      </w:pPr>
      <w:r w:rsidRPr="00F13A0D">
        <w:rPr>
          <w:rFonts w:ascii="Times New Roman" w:hAnsi="Times New Roman" w:cs="Times New Roman"/>
          <w:sz w:val="20"/>
          <w:szCs w:val="20"/>
        </w:rPr>
        <w:t>**p&lt;0.01</w:t>
      </w:r>
    </w:p>
    <w:p w14:paraId="33C0313A" w14:textId="03AEBD5B" w:rsidR="004A4639" w:rsidRDefault="004A4639" w:rsidP="004A4639">
      <w:pPr>
        <w:spacing w:line="240" w:lineRule="auto"/>
        <w:rPr>
          <w:rFonts w:ascii="Times New Roman" w:hAnsi="Times New Roman" w:cs="Times New Roman"/>
          <w:sz w:val="20"/>
          <w:szCs w:val="20"/>
        </w:rPr>
      </w:pPr>
      <w:r w:rsidRPr="00F13A0D">
        <w:rPr>
          <w:rFonts w:ascii="Times New Roman" w:hAnsi="Times New Roman" w:cs="Times New Roman"/>
          <w:sz w:val="20"/>
          <w:szCs w:val="20"/>
        </w:rPr>
        <w:t>*p&lt;0.05</w:t>
      </w:r>
    </w:p>
    <w:p w14:paraId="61A2ECA7" w14:textId="425D9D08" w:rsidR="006865DC" w:rsidRDefault="006865DC" w:rsidP="004A4639">
      <w:pPr>
        <w:spacing w:line="240" w:lineRule="auto"/>
        <w:rPr>
          <w:rFonts w:ascii="Times New Roman" w:hAnsi="Times New Roman" w:cs="Times New Roman"/>
          <w:sz w:val="20"/>
          <w:szCs w:val="20"/>
        </w:rPr>
      </w:pPr>
    </w:p>
    <w:p w14:paraId="1C5E17FF" w14:textId="77777777" w:rsidR="006865DC" w:rsidRDefault="006865DC" w:rsidP="004A4639">
      <w:pPr>
        <w:spacing w:line="240" w:lineRule="auto"/>
        <w:rPr>
          <w:rFonts w:ascii="Times New Roman" w:hAnsi="Times New Roman" w:cs="Times New Roman"/>
          <w:sz w:val="20"/>
          <w:szCs w:val="20"/>
        </w:rPr>
      </w:pPr>
    </w:p>
    <w:p w14:paraId="3C1983F6" w14:textId="65FE2285" w:rsidR="00E37736" w:rsidRPr="00F13A0D" w:rsidRDefault="00E37736" w:rsidP="00E37736">
      <w:pPr>
        <w:pBdr>
          <w:top w:val="single" w:sz="4" w:space="1" w:color="auto"/>
          <w:left w:val="single" w:sz="4" w:space="4" w:color="auto"/>
          <w:bottom w:val="single" w:sz="4" w:space="1" w:color="auto"/>
          <w:right w:val="single" w:sz="4" w:space="4" w:color="auto"/>
        </w:pBdr>
        <w:spacing w:line="240" w:lineRule="auto"/>
        <w:jc w:val="center"/>
        <w:rPr>
          <w:rFonts w:ascii="Times New Roman" w:hAnsi="Times New Roman" w:cs="Times New Roman"/>
          <w:b/>
          <w:bCs/>
          <w:sz w:val="20"/>
          <w:szCs w:val="20"/>
        </w:rPr>
      </w:pPr>
      <w:r w:rsidRPr="00F13A0D">
        <w:rPr>
          <w:rFonts w:ascii="Times New Roman" w:hAnsi="Times New Roman" w:cs="Times New Roman"/>
          <w:b/>
          <w:bCs/>
          <w:sz w:val="20"/>
          <w:szCs w:val="20"/>
        </w:rPr>
        <w:lastRenderedPageBreak/>
        <w:t xml:space="preserve">Table </w:t>
      </w:r>
      <w:r>
        <w:rPr>
          <w:rFonts w:ascii="Times New Roman" w:hAnsi="Times New Roman" w:cs="Times New Roman"/>
          <w:b/>
          <w:bCs/>
          <w:sz w:val="20"/>
          <w:szCs w:val="20"/>
        </w:rPr>
        <w:t>5—Pearson Correlation Coefficients</w:t>
      </w:r>
    </w:p>
    <w:p w14:paraId="1DF41E87" w14:textId="668C3509" w:rsidR="00E37736" w:rsidRDefault="00E37736" w:rsidP="004A4639">
      <w:pPr>
        <w:spacing w:line="240" w:lineRule="auto"/>
        <w:rPr>
          <w:rFonts w:ascii="Times New Roman" w:hAnsi="Times New Roman" w:cs="Times New Roman"/>
        </w:rPr>
      </w:pPr>
    </w:p>
    <w:tbl>
      <w:tblPr>
        <w:tblW w:w="10579" w:type="dxa"/>
        <w:tblLook w:val="04A0" w:firstRow="1" w:lastRow="0" w:firstColumn="1" w:lastColumn="0" w:noHBand="0" w:noVBand="1"/>
      </w:tblPr>
      <w:tblGrid>
        <w:gridCol w:w="960"/>
        <w:gridCol w:w="960"/>
        <w:gridCol w:w="960"/>
        <w:gridCol w:w="720"/>
        <w:gridCol w:w="222"/>
        <w:gridCol w:w="3282"/>
        <w:gridCol w:w="222"/>
        <w:gridCol w:w="222"/>
        <w:gridCol w:w="2587"/>
        <w:gridCol w:w="222"/>
        <w:gridCol w:w="222"/>
      </w:tblGrid>
      <w:tr w:rsidR="00E37736" w:rsidRPr="00E37736" w14:paraId="0675E5EE" w14:textId="77777777" w:rsidTr="00E37736">
        <w:trPr>
          <w:trHeight w:val="300"/>
        </w:trPr>
        <w:tc>
          <w:tcPr>
            <w:tcW w:w="960" w:type="dxa"/>
            <w:tcBorders>
              <w:top w:val="nil"/>
              <w:left w:val="nil"/>
              <w:bottom w:val="single" w:sz="4" w:space="0" w:color="auto"/>
              <w:right w:val="nil"/>
            </w:tcBorders>
            <w:shd w:val="clear" w:color="auto" w:fill="auto"/>
            <w:noWrap/>
            <w:vAlign w:val="bottom"/>
            <w:hideMark/>
          </w:tcPr>
          <w:p w14:paraId="2D59A08D" w14:textId="77777777" w:rsidR="00E37736" w:rsidRPr="00E37736" w:rsidRDefault="00E37736" w:rsidP="00E37736">
            <w:pPr>
              <w:spacing w:after="0" w:line="240" w:lineRule="auto"/>
              <w:rPr>
                <w:rFonts w:ascii="Times New Roman" w:eastAsia="Times New Roman" w:hAnsi="Times New Roman" w:cs="Times New Roman"/>
                <w:color w:val="000000"/>
              </w:rPr>
            </w:pPr>
            <w:r w:rsidRPr="00E37736">
              <w:rPr>
                <w:rFonts w:ascii="Times New Roman" w:eastAsia="Times New Roman" w:hAnsi="Times New Roman" w:cs="Times New Roman"/>
                <w:color w:val="000000"/>
              </w:rPr>
              <w:t> </w:t>
            </w:r>
          </w:p>
        </w:tc>
        <w:tc>
          <w:tcPr>
            <w:tcW w:w="960" w:type="dxa"/>
            <w:tcBorders>
              <w:top w:val="nil"/>
              <w:left w:val="nil"/>
              <w:bottom w:val="single" w:sz="4" w:space="0" w:color="auto"/>
              <w:right w:val="nil"/>
            </w:tcBorders>
            <w:shd w:val="clear" w:color="auto" w:fill="auto"/>
            <w:noWrap/>
            <w:vAlign w:val="bottom"/>
            <w:hideMark/>
          </w:tcPr>
          <w:p w14:paraId="6271155E" w14:textId="77777777" w:rsidR="00E37736" w:rsidRPr="00E37736" w:rsidRDefault="00E37736" w:rsidP="00E37736">
            <w:pPr>
              <w:spacing w:after="0" w:line="240" w:lineRule="auto"/>
              <w:rPr>
                <w:rFonts w:ascii="Times New Roman" w:eastAsia="Times New Roman" w:hAnsi="Times New Roman" w:cs="Times New Roman"/>
                <w:color w:val="000000"/>
              </w:rPr>
            </w:pPr>
            <w:r w:rsidRPr="00E37736">
              <w:rPr>
                <w:rFonts w:ascii="Times New Roman" w:eastAsia="Times New Roman" w:hAnsi="Times New Roman" w:cs="Times New Roman"/>
                <w:color w:val="000000"/>
              </w:rPr>
              <w:t> </w:t>
            </w:r>
          </w:p>
        </w:tc>
        <w:tc>
          <w:tcPr>
            <w:tcW w:w="960" w:type="dxa"/>
            <w:tcBorders>
              <w:top w:val="nil"/>
              <w:left w:val="nil"/>
              <w:bottom w:val="single" w:sz="4" w:space="0" w:color="auto"/>
              <w:right w:val="nil"/>
            </w:tcBorders>
            <w:shd w:val="clear" w:color="auto" w:fill="auto"/>
            <w:noWrap/>
            <w:vAlign w:val="bottom"/>
            <w:hideMark/>
          </w:tcPr>
          <w:p w14:paraId="274D9051" w14:textId="77777777" w:rsidR="00E37736" w:rsidRPr="00E37736" w:rsidRDefault="00E37736" w:rsidP="00E37736">
            <w:pPr>
              <w:spacing w:after="0" w:line="240" w:lineRule="auto"/>
              <w:rPr>
                <w:rFonts w:ascii="Times New Roman" w:eastAsia="Times New Roman" w:hAnsi="Times New Roman" w:cs="Times New Roman"/>
                <w:color w:val="000000"/>
              </w:rPr>
            </w:pPr>
            <w:r w:rsidRPr="00E37736">
              <w:rPr>
                <w:rFonts w:ascii="Times New Roman" w:eastAsia="Times New Roman" w:hAnsi="Times New Roman" w:cs="Times New Roman"/>
                <w:color w:val="000000"/>
              </w:rPr>
              <w:t> </w:t>
            </w:r>
          </w:p>
        </w:tc>
        <w:tc>
          <w:tcPr>
            <w:tcW w:w="720" w:type="dxa"/>
            <w:tcBorders>
              <w:top w:val="nil"/>
              <w:left w:val="nil"/>
              <w:bottom w:val="single" w:sz="4" w:space="0" w:color="auto"/>
              <w:right w:val="nil"/>
            </w:tcBorders>
            <w:shd w:val="clear" w:color="auto" w:fill="auto"/>
            <w:noWrap/>
            <w:vAlign w:val="bottom"/>
            <w:hideMark/>
          </w:tcPr>
          <w:p w14:paraId="65A62CBE" w14:textId="77777777" w:rsidR="00E37736" w:rsidRPr="00E37736" w:rsidRDefault="00E37736" w:rsidP="00E37736">
            <w:pPr>
              <w:spacing w:after="0" w:line="240" w:lineRule="auto"/>
              <w:rPr>
                <w:rFonts w:ascii="Times New Roman" w:eastAsia="Times New Roman" w:hAnsi="Times New Roman" w:cs="Times New Roman"/>
                <w:color w:val="000000"/>
              </w:rPr>
            </w:pPr>
            <w:r w:rsidRPr="00E37736">
              <w:rPr>
                <w:rFonts w:ascii="Times New Roman" w:eastAsia="Times New Roman" w:hAnsi="Times New Roman" w:cs="Times New Roman"/>
                <w:color w:val="000000"/>
              </w:rPr>
              <w:t> </w:t>
            </w:r>
          </w:p>
        </w:tc>
        <w:tc>
          <w:tcPr>
            <w:tcW w:w="3948" w:type="dxa"/>
            <w:gridSpan w:val="4"/>
            <w:tcBorders>
              <w:top w:val="nil"/>
              <w:left w:val="nil"/>
              <w:bottom w:val="single" w:sz="4" w:space="0" w:color="auto"/>
              <w:right w:val="nil"/>
            </w:tcBorders>
            <w:shd w:val="clear" w:color="auto" w:fill="auto"/>
            <w:noWrap/>
            <w:vAlign w:val="bottom"/>
            <w:hideMark/>
          </w:tcPr>
          <w:p w14:paraId="330F7381" w14:textId="77777777" w:rsidR="00E37736" w:rsidRPr="00E37736" w:rsidRDefault="00E37736" w:rsidP="00E37736">
            <w:pPr>
              <w:spacing w:after="0" w:line="240" w:lineRule="auto"/>
              <w:rPr>
                <w:rFonts w:ascii="Times New Roman" w:eastAsia="Times New Roman" w:hAnsi="Times New Roman" w:cs="Times New Roman"/>
                <w:color w:val="000000"/>
              </w:rPr>
            </w:pPr>
            <w:r w:rsidRPr="00E37736">
              <w:rPr>
                <w:rFonts w:ascii="Times New Roman" w:eastAsia="Times New Roman" w:hAnsi="Times New Roman" w:cs="Times New Roman"/>
                <w:color w:val="000000"/>
              </w:rPr>
              <w:t>Real Annual Investment, 1221 to 1496</w:t>
            </w:r>
          </w:p>
        </w:tc>
        <w:tc>
          <w:tcPr>
            <w:tcW w:w="3031" w:type="dxa"/>
            <w:gridSpan w:val="3"/>
            <w:tcBorders>
              <w:top w:val="nil"/>
              <w:left w:val="nil"/>
              <w:bottom w:val="single" w:sz="4" w:space="0" w:color="auto"/>
              <w:right w:val="nil"/>
            </w:tcBorders>
            <w:shd w:val="clear" w:color="auto" w:fill="auto"/>
            <w:noWrap/>
            <w:vAlign w:val="bottom"/>
            <w:hideMark/>
          </w:tcPr>
          <w:p w14:paraId="72CEE6B7" w14:textId="77777777" w:rsidR="00E37736" w:rsidRPr="00E37736" w:rsidRDefault="00E37736" w:rsidP="00E37736">
            <w:pPr>
              <w:spacing w:after="0" w:line="240" w:lineRule="auto"/>
              <w:rPr>
                <w:rFonts w:ascii="Times New Roman" w:eastAsia="Times New Roman" w:hAnsi="Times New Roman" w:cs="Times New Roman"/>
                <w:color w:val="000000"/>
              </w:rPr>
            </w:pPr>
            <w:r w:rsidRPr="00E37736">
              <w:rPr>
                <w:rFonts w:ascii="Times New Roman" w:eastAsia="Times New Roman" w:hAnsi="Times New Roman" w:cs="Times New Roman"/>
                <w:color w:val="000000"/>
              </w:rPr>
              <w:t>Baran Ratio, 1221 to 1496</w:t>
            </w:r>
          </w:p>
        </w:tc>
      </w:tr>
      <w:tr w:rsidR="00E37736" w:rsidRPr="00E37736" w14:paraId="7C65B07D" w14:textId="77777777" w:rsidTr="00E37736">
        <w:trPr>
          <w:trHeight w:val="300"/>
        </w:trPr>
        <w:tc>
          <w:tcPr>
            <w:tcW w:w="3600" w:type="dxa"/>
            <w:gridSpan w:val="4"/>
            <w:tcBorders>
              <w:top w:val="nil"/>
              <w:left w:val="nil"/>
              <w:bottom w:val="nil"/>
              <w:right w:val="nil"/>
            </w:tcBorders>
            <w:shd w:val="clear" w:color="auto" w:fill="auto"/>
            <w:noWrap/>
            <w:vAlign w:val="bottom"/>
            <w:hideMark/>
          </w:tcPr>
          <w:p w14:paraId="7402A137" w14:textId="77777777" w:rsidR="00E37736" w:rsidRPr="00E37736" w:rsidRDefault="00E37736" w:rsidP="00E37736">
            <w:pPr>
              <w:spacing w:after="0" w:line="240" w:lineRule="auto"/>
              <w:rPr>
                <w:rFonts w:ascii="Times New Roman" w:eastAsia="Times New Roman" w:hAnsi="Times New Roman" w:cs="Times New Roman"/>
                <w:color w:val="000000"/>
              </w:rPr>
            </w:pPr>
            <w:r w:rsidRPr="00E37736">
              <w:rPr>
                <w:rFonts w:ascii="Times New Roman" w:eastAsia="Times New Roman" w:hAnsi="Times New Roman" w:cs="Times New Roman"/>
                <w:color w:val="000000"/>
              </w:rPr>
              <w:t>Ratio of Horse to Oxen, 1221 to 1496</w:t>
            </w:r>
          </w:p>
        </w:tc>
        <w:tc>
          <w:tcPr>
            <w:tcW w:w="222" w:type="dxa"/>
            <w:tcBorders>
              <w:top w:val="nil"/>
              <w:left w:val="nil"/>
              <w:bottom w:val="nil"/>
              <w:right w:val="nil"/>
            </w:tcBorders>
            <w:shd w:val="clear" w:color="auto" w:fill="auto"/>
            <w:noWrap/>
            <w:vAlign w:val="bottom"/>
            <w:hideMark/>
          </w:tcPr>
          <w:p w14:paraId="23EFBF4E" w14:textId="77777777" w:rsidR="00E37736" w:rsidRPr="00E37736" w:rsidRDefault="00E37736" w:rsidP="00E37736">
            <w:pPr>
              <w:spacing w:after="0" w:line="240" w:lineRule="auto"/>
              <w:rPr>
                <w:rFonts w:ascii="Times New Roman" w:eastAsia="Times New Roman" w:hAnsi="Times New Roman" w:cs="Times New Roman"/>
                <w:color w:val="000000"/>
              </w:rPr>
            </w:pPr>
          </w:p>
        </w:tc>
        <w:tc>
          <w:tcPr>
            <w:tcW w:w="3282" w:type="dxa"/>
            <w:tcBorders>
              <w:top w:val="nil"/>
              <w:left w:val="nil"/>
              <w:bottom w:val="nil"/>
              <w:right w:val="nil"/>
            </w:tcBorders>
            <w:shd w:val="clear" w:color="auto" w:fill="auto"/>
            <w:noWrap/>
            <w:vAlign w:val="bottom"/>
            <w:hideMark/>
          </w:tcPr>
          <w:p w14:paraId="3F8AE4C9" w14:textId="77777777" w:rsidR="00E37736" w:rsidRPr="00E37736" w:rsidRDefault="00E37736" w:rsidP="00E37736">
            <w:pPr>
              <w:spacing w:after="0" w:line="240" w:lineRule="auto"/>
              <w:jc w:val="center"/>
              <w:rPr>
                <w:rFonts w:ascii="Times New Roman" w:eastAsia="Times New Roman" w:hAnsi="Times New Roman" w:cs="Times New Roman"/>
                <w:color w:val="000000"/>
              </w:rPr>
            </w:pPr>
            <w:r w:rsidRPr="00E37736">
              <w:rPr>
                <w:rFonts w:ascii="Times New Roman" w:eastAsia="Times New Roman" w:hAnsi="Times New Roman" w:cs="Times New Roman"/>
                <w:color w:val="000000"/>
              </w:rPr>
              <w:t>0.054</w:t>
            </w:r>
          </w:p>
        </w:tc>
        <w:tc>
          <w:tcPr>
            <w:tcW w:w="222" w:type="dxa"/>
            <w:tcBorders>
              <w:top w:val="nil"/>
              <w:left w:val="nil"/>
              <w:bottom w:val="nil"/>
              <w:right w:val="nil"/>
            </w:tcBorders>
            <w:shd w:val="clear" w:color="auto" w:fill="auto"/>
            <w:noWrap/>
            <w:vAlign w:val="bottom"/>
            <w:hideMark/>
          </w:tcPr>
          <w:p w14:paraId="4E77B781" w14:textId="77777777" w:rsidR="00E37736" w:rsidRPr="00E37736" w:rsidRDefault="00E37736" w:rsidP="00E37736">
            <w:pPr>
              <w:spacing w:after="0" w:line="240" w:lineRule="auto"/>
              <w:jc w:val="right"/>
              <w:rPr>
                <w:rFonts w:ascii="Times New Roman" w:eastAsia="Times New Roman" w:hAnsi="Times New Roman" w:cs="Times New Roman"/>
                <w:color w:val="000000"/>
              </w:rPr>
            </w:pPr>
          </w:p>
        </w:tc>
        <w:tc>
          <w:tcPr>
            <w:tcW w:w="222" w:type="dxa"/>
            <w:tcBorders>
              <w:top w:val="nil"/>
              <w:left w:val="nil"/>
              <w:bottom w:val="nil"/>
              <w:right w:val="nil"/>
            </w:tcBorders>
            <w:shd w:val="clear" w:color="auto" w:fill="auto"/>
            <w:noWrap/>
            <w:vAlign w:val="bottom"/>
            <w:hideMark/>
          </w:tcPr>
          <w:p w14:paraId="61C7AA73" w14:textId="77777777" w:rsidR="00E37736" w:rsidRPr="00E37736" w:rsidRDefault="00E37736" w:rsidP="00E37736">
            <w:pPr>
              <w:spacing w:after="0" w:line="240" w:lineRule="auto"/>
              <w:rPr>
                <w:rFonts w:ascii="Times New Roman" w:eastAsia="Times New Roman" w:hAnsi="Times New Roman" w:cs="Times New Roman"/>
                <w:sz w:val="20"/>
                <w:szCs w:val="20"/>
              </w:rPr>
            </w:pPr>
          </w:p>
        </w:tc>
        <w:tc>
          <w:tcPr>
            <w:tcW w:w="2587" w:type="dxa"/>
            <w:tcBorders>
              <w:top w:val="nil"/>
              <w:left w:val="nil"/>
              <w:bottom w:val="nil"/>
              <w:right w:val="nil"/>
            </w:tcBorders>
            <w:shd w:val="clear" w:color="auto" w:fill="auto"/>
            <w:noWrap/>
            <w:vAlign w:val="bottom"/>
            <w:hideMark/>
          </w:tcPr>
          <w:p w14:paraId="43E2EEC5" w14:textId="77777777" w:rsidR="00E37736" w:rsidRPr="00E37736" w:rsidRDefault="00E37736" w:rsidP="00E37736">
            <w:pPr>
              <w:spacing w:after="0" w:line="240" w:lineRule="auto"/>
              <w:jc w:val="center"/>
              <w:rPr>
                <w:rFonts w:ascii="Times New Roman" w:eastAsia="Times New Roman" w:hAnsi="Times New Roman" w:cs="Times New Roman"/>
                <w:color w:val="000000"/>
              </w:rPr>
            </w:pPr>
            <w:r w:rsidRPr="00E37736">
              <w:rPr>
                <w:rFonts w:ascii="Times New Roman" w:eastAsia="Times New Roman" w:hAnsi="Times New Roman" w:cs="Times New Roman"/>
                <w:color w:val="000000"/>
              </w:rPr>
              <w:t>-0.028</w:t>
            </w:r>
          </w:p>
        </w:tc>
        <w:tc>
          <w:tcPr>
            <w:tcW w:w="222" w:type="dxa"/>
            <w:tcBorders>
              <w:top w:val="nil"/>
              <w:left w:val="nil"/>
              <w:bottom w:val="nil"/>
              <w:right w:val="nil"/>
            </w:tcBorders>
            <w:shd w:val="clear" w:color="auto" w:fill="auto"/>
            <w:noWrap/>
            <w:vAlign w:val="bottom"/>
            <w:hideMark/>
          </w:tcPr>
          <w:p w14:paraId="73EED21B" w14:textId="77777777" w:rsidR="00E37736" w:rsidRPr="00E37736" w:rsidRDefault="00E37736" w:rsidP="00E37736">
            <w:pPr>
              <w:spacing w:after="0" w:line="240" w:lineRule="auto"/>
              <w:jc w:val="center"/>
              <w:rPr>
                <w:rFonts w:ascii="Times New Roman" w:eastAsia="Times New Roman" w:hAnsi="Times New Roman" w:cs="Times New Roman"/>
                <w:color w:val="000000"/>
              </w:rPr>
            </w:pPr>
          </w:p>
        </w:tc>
        <w:tc>
          <w:tcPr>
            <w:tcW w:w="222" w:type="dxa"/>
            <w:tcBorders>
              <w:top w:val="nil"/>
              <w:left w:val="nil"/>
              <w:bottom w:val="nil"/>
              <w:right w:val="nil"/>
            </w:tcBorders>
            <w:shd w:val="clear" w:color="auto" w:fill="auto"/>
            <w:noWrap/>
            <w:vAlign w:val="bottom"/>
            <w:hideMark/>
          </w:tcPr>
          <w:p w14:paraId="2BFF4E25" w14:textId="77777777" w:rsidR="00E37736" w:rsidRPr="00E37736" w:rsidRDefault="00E37736" w:rsidP="00E37736">
            <w:pPr>
              <w:spacing w:after="0" w:line="240" w:lineRule="auto"/>
              <w:rPr>
                <w:rFonts w:ascii="Times New Roman" w:eastAsia="Times New Roman" w:hAnsi="Times New Roman" w:cs="Times New Roman"/>
                <w:sz w:val="20"/>
                <w:szCs w:val="20"/>
              </w:rPr>
            </w:pPr>
          </w:p>
        </w:tc>
      </w:tr>
      <w:tr w:rsidR="00E37736" w:rsidRPr="00E37736" w14:paraId="3D10E008" w14:textId="77777777" w:rsidTr="00E37736">
        <w:trPr>
          <w:trHeight w:val="300"/>
        </w:trPr>
        <w:tc>
          <w:tcPr>
            <w:tcW w:w="960" w:type="dxa"/>
            <w:tcBorders>
              <w:top w:val="nil"/>
              <w:left w:val="nil"/>
              <w:bottom w:val="nil"/>
              <w:right w:val="nil"/>
            </w:tcBorders>
            <w:shd w:val="clear" w:color="auto" w:fill="auto"/>
            <w:noWrap/>
            <w:vAlign w:val="bottom"/>
            <w:hideMark/>
          </w:tcPr>
          <w:p w14:paraId="64309D73" w14:textId="77777777" w:rsidR="00E37736" w:rsidRPr="00E37736" w:rsidRDefault="00E37736" w:rsidP="00E3773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815304D" w14:textId="77777777" w:rsidR="00E37736" w:rsidRPr="00E37736" w:rsidRDefault="00E37736" w:rsidP="00E37736">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1FEAC68D" w14:textId="77777777" w:rsidR="00E37736" w:rsidRPr="00E37736" w:rsidRDefault="00E37736" w:rsidP="00E37736">
            <w:pPr>
              <w:spacing w:after="0" w:line="240" w:lineRule="auto"/>
              <w:rPr>
                <w:rFonts w:ascii="Times New Roman" w:eastAsia="Times New Roman" w:hAnsi="Times New Roman" w:cs="Times New Roman"/>
                <w:sz w:val="20"/>
                <w:szCs w:val="20"/>
              </w:rPr>
            </w:pPr>
          </w:p>
        </w:tc>
        <w:tc>
          <w:tcPr>
            <w:tcW w:w="720" w:type="dxa"/>
            <w:tcBorders>
              <w:top w:val="nil"/>
              <w:left w:val="nil"/>
              <w:bottom w:val="nil"/>
              <w:right w:val="nil"/>
            </w:tcBorders>
            <w:shd w:val="clear" w:color="auto" w:fill="auto"/>
            <w:noWrap/>
            <w:vAlign w:val="bottom"/>
            <w:hideMark/>
          </w:tcPr>
          <w:p w14:paraId="0CCFDB21" w14:textId="77777777" w:rsidR="00E37736" w:rsidRPr="00E37736" w:rsidRDefault="00E37736" w:rsidP="00E37736">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14:paraId="1D16348B" w14:textId="77777777" w:rsidR="00E37736" w:rsidRPr="00E37736" w:rsidRDefault="00E37736" w:rsidP="00E37736">
            <w:pPr>
              <w:spacing w:after="0" w:line="240" w:lineRule="auto"/>
              <w:rPr>
                <w:rFonts w:ascii="Times New Roman" w:eastAsia="Times New Roman" w:hAnsi="Times New Roman" w:cs="Times New Roman"/>
                <w:sz w:val="20"/>
                <w:szCs w:val="20"/>
              </w:rPr>
            </w:pPr>
          </w:p>
        </w:tc>
        <w:tc>
          <w:tcPr>
            <w:tcW w:w="3282" w:type="dxa"/>
            <w:tcBorders>
              <w:top w:val="nil"/>
              <w:left w:val="nil"/>
              <w:bottom w:val="nil"/>
              <w:right w:val="nil"/>
            </w:tcBorders>
            <w:shd w:val="clear" w:color="auto" w:fill="auto"/>
            <w:noWrap/>
            <w:vAlign w:val="bottom"/>
            <w:hideMark/>
          </w:tcPr>
          <w:p w14:paraId="77EA6AC5" w14:textId="77777777" w:rsidR="00E37736" w:rsidRPr="00E37736" w:rsidRDefault="00E37736" w:rsidP="00E37736">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14:paraId="770F0332" w14:textId="77777777" w:rsidR="00E37736" w:rsidRPr="00E37736" w:rsidRDefault="00E37736" w:rsidP="00E37736">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14:paraId="15FA8A48" w14:textId="77777777" w:rsidR="00E37736" w:rsidRPr="00E37736" w:rsidRDefault="00E37736" w:rsidP="00E37736">
            <w:pPr>
              <w:spacing w:after="0" w:line="240" w:lineRule="auto"/>
              <w:rPr>
                <w:rFonts w:ascii="Times New Roman" w:eastAsia="Times New Roman" w:hAnsi="Times New Roman" w:cs="Times New Roman"/>
                <w:sz w:val="20"/>
                <w:szCs w:val="20"/>
              </w:rPr>
            </w:pPr>
          </w:p>
        </w:tc>
        <w:tc>
          <w:tcPr>
            <w:tcW w:w="2587" w:type="dxa"/>
            <w:tcBorders>
              <w:top w:val="nil"/>
              <w:left w:val="nil"/>
              <w:bottom w:val="nil"/>
              <w:right w:val="nil"/>
            </w:tcBorders>
            <w:shd w:val="clear" w:color="auto" w:fill="auto"/>
            <w:noWrap/>
            <w:vAlign w:val="bottom"/>
            <w:hideMark/>
          </w:tcPr>
          <w:p w14:paraId="47979C09" w14:textId="77777777" w:rsidR="00E37736" w:rsidRPr="00E37736" w:rsidRDefault="00E37736" w:rsidP="00E37736">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14:paraId="1E49E1BC" w14:textId="77777777" w:rsidR="00E37736" w:rsidRPr="00E37736" w:rsidRDefault="00E37736" w:rsidP="00E37736">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14:paraId="1365A252" w14:textId="77777777" w:rsidR="00E37736" w:rsidRPr="00E37736" w:rsidRDefault="00E37736" w:rsidP="00E37736">
            <w:pPr>
              <w:spacing w:after="0" w:line="240" w:lineRule="auto"/>
              <w:rPr>
                <w:rFonts w:ascii="Times New Roman" w:eastAsia="Times New Roman" w:hAnsi="Times New Roman" w:cs="Times New Roman"/>
                <w:sz w:val="20"/>
                <w:szCs w:val="20"/>
              </w:rPr>
            </w:pPr>
          </w:p>
        </w:tc>
      </w:tr>
      <w:tr w:rsidR="00E37736" w:rsidRPr="00E37736" w14:paraId="62E9DA23" w14:textId="77777777" w:rsidTr="00E37736">
        <w:trPr>
          <w:trHeight w:val="300"/>
        </w:trPr>
        <w:tc>
          <w:tcPr>
            <w:tcW w:w="960" w:type="dxa"/>
            <w:tcBorders>
              <w:top w:val="nil"/>
              <w:left w:val="nil"/>
              <w:bottom w:val="single" w:sz="4" w:space="0" w:color="auto"/>
              <w:right w:val="nil"/>
            </w:tcBorders>
            <w:shd w:val="clear" w:color="auto" w:fill="auto"/>
            <w:noWrap/>
            <w:vAlign w:val="bottom"/>
            <w:hideMark/>
          </w:tcPr>
          <w:p w14:paraId="4B6F6E3E" w14:textId="77777777" w:rsidR="00E37736" w:rsidRPr="00E37736" w:rsidRDefault="00E37736" w:rsidP="00E37736">
            <w:pPr>
              <w:spacing w:after="0" w:line="240" w:lineRule="auto"/>
              <w:rPr>
                <w:rFonts w:ascii="Times New Roman" w:eastAsia="Times New Roman" w:hAnsi="Times New Roman" w:cs="Times New Roman"/>
                <w:color w:val="000000"/>
              </w:rPr>
            </w:pPr>
            <w:r w:rsidRPr="00E37736">
              <w:rPr>
                <w:rFonts w:ascii="Times New Roman" w:eastAsia="Times New Roman" w:hAnsi="Times New Roman" w:cs="Times New Roman"/>
                <w:color w:val="000000"/>
              </w:rPr>
              <w:t> </w:t>
            </w:r>
          </w:p>
        </w:tc>
        <w:tc>
          <w:tcPr>
            <w:tcW w:w="960" w:type="dxa"/>
            <w:tcBorders>
              <w:top w:val="nil"/>
              <w:left w:val="nil"/>
              <w:bottom w:val="single" w:sz="4" w:space="0" w:color="auto"/>
              <w:right w:val="nil"/>
            </w:tcBorders>
            <w:shd w:val="clear" w:color="auto" w:fill="auto"/>
            <w:noWrap/>
            <w:vAlign w:val="bottom"/>
            <w:hideMark/>
          </w:tcPr>
          <w:p w14:paraId="0CE52A7A" w14:textId="77777777" w:rsidR="00E37736" w:rsidRPr="00E37736" w:rsidRDefault="00E37736" w:rsidP="00E37736">
            <w:pPr>
              <w:spacing w:after="0" w:line="240" w:lineRule="auto"/>
              <w:rPr>
                <w:rFonts w:ascii="Times New Roman" w:eastAsia="Times New Roman" w:hAnsi="Times New Roman" w:cs="Times New Roman"/>
                <w:color w:val="000000"/>
              </w:rPr>
            </w:pPr>
            <w:r w:rsidRPr="00E37736">
              <w:rPr>
                <w:rFonts w:ascii="Times New Roman" w:eastAsia="Times New Roman" w:hAnsi="Times New Roman" w:cs="Times New Roman"/>
                <w:color w:val="000000"/>
              </w:rPr>
              <w:t> </w:t>
            </w:r>
          </w:p>
        </w:tc>
        <w:tc>
          <w:tcPr>
            <w:tcW w:w="960" w:type="dxa"/>
            <w:tcBorders>
              <w:top w:val="nil"/>
              <w:left w:val="nil"/>
              <w:bottom w:val="single" w:sz="4" w:space="0" w:color="auto"/>
              <w:right w:val="nil"/>
            </w:tcBorders>
            <w:shd w:val="clear" w:color="auto" w:fill="auto"/>
            <w:noWrap/>
            <w:vAlign w:val="bottom"/>
            <w:hideMark/>
          </w:tcPr>
          <w:p w14:paraId="4E9B37A7" w14:textId="77777777" w:rsidR="00E37736" w:rsidRPr="00E37736" w:rsidRDefault="00E37736" w:rsidP="00E37736">
            <w:pPr>
              <w:spacing w:after="0" w:line="240" w:lineRule="auto"/>
              <w:rPr>
                <w:rFonts w:ascii="Times New Roman" w:eastAsia="Times New Roman" w:hAnsi="Times New Roman" w:cs="Times New Roman"/>
                <w:color w:val="000000"/>
              </w:rPr>
            </w:pPr>
            <w:r w:rsidRPr="00E37736">
              <w:rPr>
                <w:rFonts w:ascii="Times New Roman" w:eastAsia="Times New Roman" w:hAnsi="Times New Roman" w:cs="Times New Roman"/>
                <w:color w:val="000000"/>
              </w:rPr>
              <w:t> </w:t>
            </w:r>
          </w:p>
        </w:tc>
        <w:tc>
          <w:tcPr>
            <w:tcW w:w="720" w:type="dxa"/>
            <w:tcBorders>
              <w:top w:val="nil"/>
              <w:left w:val="nil"/>
              <w:bottom w:val="single" w:sz="4" w:space="0" w:color="auto"/>
              <w:right w:val="nil"/>
            </w:tcBorders>
            <w:shd w:val="clear" w:color="auto" w:fill="auto"/>
            <w:noWrap/>
            <w:vAlign w:val="bottom"/>
            <w:hideMark/>
          </w:tcPr>
          <w:p w14:paraId="33B2D763" w14:textId="77777777" w:rsidR="00E37736" w:rsidRPr="00E37736" w:rsidRDefault="00E37736" w:rsidP="00E37736">
            <w:pPr>
              <w:spacing w:after="0" w:line="240" w:lineRule="auto"/>
              <w:rPr>
                <w:rFonts w:ascii="Times New Roman" w:eastAsia="Times New Roman" w:hAnsi="Times New Roman" w:cs="Times New Roman"/>
                <w:color w:val="000000"/>
              </w:rPr>
            </w:pPr>
            <w:r w:rsidRPr="00E37736">
              <w:rPr>
                <w:rFonts w:ascii="Times New Roman" w:eastAsia="Times New Roman" w:hAnsi="Times New Roman" w:cs="Times New Roman"/>
                <w:color w:val="000000"/>
              </w:rPr>
              <w:t> </w:t>
            </w:r>
          </w:p>
        </w:tc>
        <w:tc>
          <w:tcPr>
            <w:tcW w:w="3948" w:type="dxa"/>
            <w:gridSpan w:val="4"/>
            <w:tcBorders>
              <w:top w:val="nil"/>
              <w:left w:val="nil"/>
              <w:bottom w:val="single" w:sz="4" w:space="0" w:color="auto"/>
              <w:right w:val="nil"/>
            </w:tcBorders>
            <w:shd w:val="clear" w:color="auto" w:fill="auto"/>
            <w:noWrap/>
            <w:vAlign w:val="bottom"/>
            <w:hideMark/>
          </w:tcPr>
          <w:p w14:paraId="6EFDC302" w14:textId="77777777" w:rsidR="00E37736" w:rsidRPr="00E37736" w:rsidRDefault="00E37736" w:rsidP="00E37736">
            <w:pPr>
              <w:spacing w:after="0" w:line="240" w:lineRule="auto"/>
              <w:rPr>
                <w:rFonts w:ascii="Times New Roman" w:eastAsia="Times New Roman" w:hAnsi="Times New Roman" w:cs="Times New Roman"/>
                <w:color w:val="000000"/>
              </w:rPr>
            </w:pPr>
            <w:r w:rsidRPr="00E37736">
              <w:rPr>
                <w:rFonts w:ascii="Times New Roman" w:eastAsia="Times New Roman" w:hAnsi="Times New Roman" w:cs="Times New Roman"/>
                <w:color w:val="000000"/>
              </w:rPr>
              <w:t>Real Annual Investment, 1550 to 1859</w:t>
            </w:r>
          </w:p>
        </w:tc>
        <w:tc>
          <w:tcPr>
            <w:tcW w:w="3031" w:type="dxa"/>
            <w:gridSpan w:val="3"/>
            <w:tcBorders>
              <w:top w:val="nil"/>
              <w:left w:val="nil"/>
              <w:bottom w:val="single" w:sz="4" w:space="0" w:color="auto"/>
              <w:right w:val="nil"/>
            </w:tcBorders>
            <w:shd w:val="clear" w:color="auto" w:fill="auto"/>
            <w:noWrap/>
            <w:vAlign w:val="bottom"/>
            <w:hideMark/>
          </w:tcPr>
          <w:p w14:paraId="182F1FF6" w14:textId="77777777" w:rsidR="00E37736" w:rsidRPr="00E37736" w:rsidRDefault="00E37736" w:rsidP="00E37736">
            <w:pPr>
              <w:spacing w:after="0" w:line="240" w:lineRule="auto"/>
              <w:rPr>
                <w:rFonts w:ascii="Times New Roman" w:eastAsia="Times New Roman" w:hAnsi="Times New Roman" w:cs="Times New Roman"/>
                <w:color w:val="000000"/>
              </w:rPr>
            </w:pPr>
            <w:r w:rsidRPr="00E37736">
              <w:rPr>
                <w:rFonts w:ascii="Times New Roman" w:eastAsia="Times New Roman" w:hAnsi="Times New Roman" w:cs="Times New Roman"/>
                <w:color w:val="000000"/>
              </w:rPr>
              <w:t>Baran Ratio, 1550 to 1859</w:t>
            </w:r>
          </w:p>
        </w:tc>
      </w:tr>
      <w:tr w:rsidR="00E37736" w:rsidRPr="00E37736" w14:paraId="287A1D15" w14:textId="77777777" w:rsidTr="00E37736">
        <w:trPr>
          <w:trHeight w:val="300"/>
        </w:trPr>
        <w:tc>
          <w:tcPr>
            <w:tcW w:w="3600" w:type="dxa"/>
            <w:gridSpan w:val="4"/>
            <w:tcBorders>
              <w:top w:val="nil"/>
              <w:left w:val="nil"/>
              <w:bottom w:val="nil"/>
              <w:right w:val="nil"/>
            </w:tcBorders>
            <w:shd w:val="clear" w:color="auto" w:fill="auto"/>
            <w:noWrap/>
            <w:vAlign w:val="bottom"/>
            <w:hideMark/>
          </w:tcPr>
          <w:p w14:paraId="40624C47" w14:textId="77777777" w:rsidR="00E37736" w:rsidRPr="00E37736" w:rsidRDefault="00E37736" w:rsidP="00E37736">
            <w:pPr>
              <w:spacing w:after="0" w:line="240" w:lineRule="auto"/>
              <w:rPr>
                <w:rFonts w:ascii="Times New Roman" w:eastAsia="Times New Roman" w:hAnsi="Times New Roman" w:cs="Times New Roman"/>
                <w:color w:val="000000"/>
              </w:rPr>
            </w:pPr>
            <w:r w:rsidRPr="00E37736">
              <w:rPr>
                <w:rFonts w:ascii="Times New Roman" w:eastAsia="Times New Roman" w:hAnsi="Times New Roman" w:cs="Times New Roman"/>
                <w:color w:val="000000"/>
              </w:rPr>
              <w:t>Ratio of Horse to Oxen, 1550 to 1859</w:t>
            </w:r>
          </w:p>
        </w:tc>
        <w:tc>
          <w:tcPr>
            <w:tcW w:w="222" w:type="dxa"/>
            <w:tcBorders>
              <w:top w:val="nil"/>
              <w:left w:val="nil"/>
              <w:bottom w:val="nil"/>
              <w:right w:val="nil"/>
            </w:tcBorders>
            <w:shd w:val="clear" w:color="auto" w:fill="auto"/>
            <w:noWrap/>
            <w:vAlign w:val="bottom"/>
            <w:hideMark/>
          </w:tcPr>
          <w:p w14:paraId="16151849" w14:textId="77777777" w:rsidR="00E37736" w:rsidRPr="00E37736" w:rsidRDefault="00E37736" w:rsidP="00E37736">
            <w:pPr>
              <w:spacing w:after="0" w:line="240" w:lineRule="auto"/>
              <w:rPr>
                <w:rFonts w:ascii="Times New Roman" w:eastAsia="Times New Roman" w:hAnsi="Times New Roman" w:cs="Times New Roman"/>
                <w:color w:val="000000"/>
              </w:rPr>
            </w:pPr>
          </w:p>
        </w:tc>
        <w:tc>
          <w:tcPr>
            <w:tcW w:w="3282" w:type="dxa"/>
            <w:tcBorders>
              <w:top w:val="nil"/>
              <w:left w:val="nil"/>
              <w:bottom w:val="nil"/>
              <w:right w:val="nil"/>
            </w:tcBorders>
            <w:shd w:val="clear" w:color="auto" w:fill="auto"/>
            <w:noWrap/>
            <w:vAlign w:val="bottom"/>
            <w:hideMark/>
          </w:tcPr>
          <w:p w14:paraId="42516FDA" w14:textId="77777777" w:rsidR="00E37736" w:rsidRPr="00E37736" w:rsidRDefault="00E37736" w:rsidP="00E37736">
            <w:pPr>
              <w:spacing w:after="0" w:line="240" w:lineRule="auto"/>
              <w:jc w:val="center"/>
              <w:rPr>
                <w:rFonts w:ascii="Times New Roman" w:eastAsia="Times New Roman" w:hAnsi="Times New Roman" w:cs="Times New Roman"/>
                <w:color w:val="000000"/>
              </w:rPr>
            </w:pPr>
            <w:r w:rsidRPr="00E37736">
              <w:rPr>
                <w:rFonts w:ascii="Times New Roman" w:eastAsia="Times New Roman" w:hAnsi="Times New Roman" w:cs="Times New Roman"/>
                <w:color w:val="000000"/>
              </w:rPr>
              <w:t>0.93**</w:t>
            </w:r>
          </w:p>
        </w:tc>
        <w:tc>
          <w:tcPr>
            <w:tcW w:w="222" w:type="dxa"/>
            <w:tcBorders>
              <w:top w:val="nil"/>
              <w:left w:val="nil"/>
              <w:bottom w:val="nil"/>
              <w:right w:val="nil"/>
            </w:tcBorders>
            <w:shd w:val="clear" w:color="auto" w:fill="auto"/>
            <w:noWrap/>
            <w:vAlign w:val="bottom"/>
            <w:hideMark/>
          </w:tcPr>
          <w:p w14:paraId="493CD509" w14:textId="77777777" w:rsidR="00E37736" w:rsidRPr="00E37736" w:rsidRDefault="00E37736" w:rsidP="00E37736">
            <w:pPr>
              <w:spacing w:after="0" w:line="240" w:lineRule="auto"/>
              <w:rPr>
                <w:rFonts w:ascii="Times New Roman" w:eastAsia="Times New Roman" w:hAnsi="Times New Roman" w:cs="Times New Roman"/>
                <w:color w:val="000000"/>
              </w:rPr>
            </w:pPr>
          </w:p>
        </w:tc>
        <w:tc>
          <w:tcPr>
            <w:tcW w:w="222" w:type="dxa"/>
            <w:tcBorders>
              <w:top w:val="nil"/>
              <w:left w:val="nil"/>
              <w:bottom w:val="nil"/>
              <w:right w:val="nil"/>
            </w:tcBorders>
            <w:shd w:val="clear" w:color="auto" w:fill="auto"/>
            <w:noWrap/>
            <w:vAlign w:val="bottom"/>
            <w:hideMark/>
          </w:tcPr>
          <w:p w14:paraId="3DC5A81D" w14:textId="77777777" w:rsidR="00E37736" w:rsidRPr="00E37736" w:rsidRDefault="00E37736" w:rsidP="00E37736">
            <w:pPr>
              <w:spacing w:after="0" w:line="240" w:lineRule="auto"/>
              <w:rPr>
                <w:rFonts w:ascii="Times New Roman" w:eastAsia="Times New Roman" w:hAnsi="Times New Roman" w:cs="Times New Roman"/>
                <w:sz w:val="20"/>
                <w:szCs w:val="20"/>
              </w:rPr>
            </w:pPr>
          </w:p>
        </w:tc>
        <w:tc>
          <w:tcPr>
            <w:tcW w:w="2587" w:type="dxa"/>
            <w:tcBorders>
              <w:top w:val="nil"/>
              <w:left w:val="nil"/>
              <w:bottom w:val="nil"/>
              <w:right w:val="nil"/>
            </w:tcBorders>
            <w:shd w:val="clear" w:color="auto" w:fill="auto"/>
            <w:noWrap/>
            <w:vAlign w:val="bottom"/>
            <w:hideMark/>
          </w:tcPr>
          <w:p w14:paraId="62CF4550" w14:textId="77777777" w:rsidR="00E37736" w:rsidRPr="00E37736" w:rsidRDefault="00E37736" w:rsidP="00E37736">
            <w:pPr>
              <w:spacing w:after="0" w:line="240" w:lineRule="auto"/>
              <w:jc w:val="center"/>
              <w:rPr>
                <w:rFonts w:ascii="Times New Roman" w:eastAsia="Times New Roman" w:hAnsi="Times New Roman" w:cs="Times New Roman"/>
                <w:color w:val="000000"/>
              </w:rPr>
            </w:pPr>
            <w:r w:rsidRPr="00E37736">
              <w:rPr>
                <w:rFonts w:ascii="Times New Roman" w:eastAsia="Times New Roman" w:hAnsi="Times New Roman" w:cs="Times New Roman"/>
                <w:color w:val="000000"/>
              </w:rPr>
              <w:t>0.78**</w:t>
            </w:r>
          </w:p>
        </w:tc>
        <w:tc>
          <w:tcPr>
            <w:tcW w:w="222" w:type="dxa"/>
            <w:tcBorders>
              <w:top w:val="nil"/>
              <w:left w:val="nil"/>
              <w:bottom w:val="nil"/>
              <w:right w:val="nil"/>
            </w:tcBorders>
            <w:shd w:val="clear" w:color="auto" w:fill="auto"/>
            <w:noWrap/>
            <w:vAlign w:val="bottom"/>
            <w:hideMark/>
          </w:tcPr>
          <w:p w14:paraId="44A2F3AA" w14:textId="77777777" w:rsidR="00E37736" w:rsidRPr="00E37736" w:rsidRDefault="00E37736" w:rsidP="00E37736">
            <w:pPr>
              <w:spacing w:after="0" w:line="240" w:lineRule="auto"/>
              <w:rPr>
                <w:rFonts w:ascii="Times New Roman" w:eastAsia="Times New Roman" w:hAnsi="Times New Roman" w:cs="Times New Roman"/>
                <w:color w:val="000000"/>
              </w:rPr>
            </w:pPr>
          </w:p>
        </w:tc>
        <w:tc>
          <w:tcPr>
            <w:tcW w:w="222" w:type="dxa"/>
            <w:tcBorders>
              <w:top w:val="nil"/>
              <w:left w:val="nil"/>
              <w:bottom w:val="nil"/>
              <w:right w:val="nil"/>
            </w:tcBorders>
            <w:shd w:val="clear" w:color="auto" w:fill="auto"/>
            <w:noWrap/>
            <w:vAlign w:val="bottom"/>
            <w:hideMark/>
          </w:tcPr>
          <w:p w14:paraId="3A6AA649" w14:textId="77777777" w:rsidR="00E37736" w:rsidRPr="00E37736" w:rsidRDefault="00E37736" w:rsidP="00E37736">
            <w:pPr>
              <w:spacing w:after="0" w:line="240" w:lineRule="auto"/>
              <w:rPr>
                <w:rFonts w:ascii="Times New Roman" w:eastAsia="Times New Roman" w:hAnsi="Times New Roman" w:cs="Times New Roman"/>
                <w:sz w:val="20"/>
                <w:szCs w:val="20"/>
              </w:rPr>
            </w:pPr>
          </w:p>
        </w:tc>
      </w:tr>
    </w:tbl>
    <w:p w14:paraId="2BDB8F16" w14:textId="77777777" w:rsidR="00E37736" w:rsidRPr="00E37736" w:rsidRDefault="00E37736" w:rsidP="004A4639">
      <w:pPr>
        <w:spacing w:line="240" w:lineRule="auto"/>
        <w:rPr>
          <w:rFonts w:ascii="Times New Roman" w:hAnsi="Times New Roman" w:cs="Times New Roman"/>
        </w:rPr>
      </w:pPr>
    </w:p>
    <w:p w14:paraId="2B133F44" w14:textId="77777777" w:rsidR="00A25988" w:rsidRPr="00A25988" w:rsidRDefault="00A25988" w:rsidP="00A25988">
      <w:pPr>
        <w:spacing w:line="240" w:lineRule="auto"/>
        <w:rPr>
          <w:rFonts w:ascii="Times New Roman" w:hAnsi="Times New Roman" w:cs="Times New Roman"/>
          <w:sz w:val="20"/>
          <w:szCs w:val="20"/>
        </w:rPr>
      </w:pPr>
      <w:r w:rsidRPr="00A25988">
        <w:rPr>
          <w:rFonts w:ascii="Times New Roman" w:hAnsi="Times New Roman" w:cs="Times New Roman"/>
          <w:sz w:val="20"/>
          <w:szCs w:val="20"/>
        </w:rPr>
        <w:t>**p&lt;0.01</w:t>
      </w:r>
    </w:p>
    <w:p w14:paraId="1C6EE41B" w14:textId="77777777" w:rsidR="00A25988" w:rsidRPr="00A25988" w:rsidRDefault="00A25988" w:rsidP="00A25988">
      <w:pPr>
        <w:spacing w:line="240" w:lineRule="auto"/>
        <w:rPr>
          <w:rFonts w:ascii="Times New Roman" w:hAnsi="Times New Roman" w:cs="Times New Roman"/>
          <w:sz w:val="20"/>
          <w:szCs w:val="20"/>
        </w:rPr>
      </w:pPr>
      <w:r w:rsidRPr="00A25988">
        <w:rPr>
          <w:rFonts w:ascii="Times New Roman" w:hAnsi="Times New Roman" w:cs="Times New Roman"/>
          <w:sz w:val="20"/>
          <w:szCs w:val="20"/>
        </w:rPr>
        <w:t>*p&lt;0.05</w:t>
      </w:r>
    </w:p>
    <w:p w14:paraId="6ACC3911" w14:textId="77777777" w:rsidR="004A4639" w:rsidRDefault="004A4639" w:rsidP="00636BD6">
      <w:pPr>
        <w:spacing w:line="240" w:lineRule="auto"/>
        <w:rPr>
          <w:rFonts w:ascii="Times New Roman" w:hAnsi="Times New Roman" w:cs="Times New Roman"/>
          <w:sz w:val="20"/>
          <w:szCs w:val="20"/>
        </w:rPr>
      </w:pPr>
    </w:p>
    <w:p w14:paraId="000FCBE7" w14:textId="60CB4E2D" w:rsidR="00402CC9" w:rsidRDefault="00402CC9" w:rsidP="00B8793E">
      <w:pPr>
        <w:spacing w:line="240" w:lineRule="auto"/>
        <w:rPr>
          <w:rFonts w:ascii="Times New Roman" w:hAnsi="Times New Roman" w:cs="Times New Roman"/>
          <w:sz w:val="20"/>
          <w:szCs w:val="20"/>
        </w:rPr>
      </w:pPr>
    </w:p>
    <w:p w14:paraId="72830B8E" w14:textId="285F466A" w:rsidR="006865DC" w:rsidRDefault="006865DC" w:rsidP="00B8793E">
      <w:pPr>
        <w:spacing w:line="240" w:lineRule="auto"/>
        <w:rPr>
          <w:rFonts w:ascii="Times New Roman" w:hAnsi="Times New Roman" w:cs="Times New Roman"/>
          <w:sz w:val="20"/>
          <w:szCs w:val="20"/>
        </w:rPr>
      </w:pPr>
    </w:p>
    <w:p w14:paraId="6A1D25D9" w14:textId="7B41F1C3" w:rsidR="006865DC" w:rsidRDefault="006865DC" w:rsidP="00B8793E">
      <w:pPr>
        <w:spacing w:line="240" w:lineRule="auto"/>
        <w:rPr>
          <w:rFonts w:ascii="Times New Roman" w:hAnsi="Times New Roman" w:cs="Times New Roman"/>
          <w:sz w:val="20"/>
          <w:szCs w:val="20"/>
        </w:rPr>
      </w:pPr>
    </w:p>
    <w:p w14:paraId="2BE4B051" w14:textId="7F4CCB3E" w:rsidR="006865DC" w:rsidRDefault="006865DC" w:rsidP="00B8793E">
      <w:pPr>
        <w:spacing w:line="240" w:lineRule="auto"/>
        <w:rPr>
          <w:rFonts w:ascii="Times New Roman" w:hAnsi="Times New Roman" w:cs="Times New Roman"/>
          <w:sz w:val="20"/>
          <w:szCs w:val="20"/>
        </w:rPr>
      </w:pPr>
    </w:p>
    <w:p w14:paraId="401E1617" w14:textId="5D4240E7" w:rsidR="006865DC" w:rsidRDefault="006865DC" w:rsidP="00B8793E">
      <w:pPr>
        <w:spacing w:line="240" w:lineRule="auto"/>
        <w:rPr>
          <w:rFonts w:ascii="Times New Roman" w:hAnsi="Times New Roman" w:cs="Times New Roman"/>
          <w:sz w:val="20"/>
          <w:szCs w:val="20"/>
        </w:rPr>
      </w:pPr>
    </w:p>
    <w:p w14:paraId="51C0C1DF" w14:textId="6ADA6DB0" w:rsidR="006865DC" w:rsidRDefault="006865DC" w:rsidP="00B8793E">
      <w:pPr>
        <w:spacing w:line="240" w:lineRule="auto"/>
        <w:rPr>
          <w:rFonts w:ascii="Times New Roman" w:hAnsi="Times New Roman" w:cs="Times New Roman"/>
          <w:sz w:val="20"/>
          <w:szCs w:val="20"/>
        </w:rPr>
      </w:pPr>
    </w:p>
    <w:p w14:paraId="58AEE56F" w14:textId="48A4ADC3" w:rsidR="006865DC" w:rsidRDefault="006865DC" w:rsidP="00B8793E">
      <w:pPr>
        <w:spacing w:line="240" w:lineRule="auto"/>
        <w:rPr>
          <w:rFonts w:ascii="Times New Roman" w:hAnsi="Times New Roman" w:cs="Times New Roman"/>
          <w:sz w:val="20"/>
          <w:szCs w:val="20"/>
        </w:rPr>
      </w:pPr>
    </w:p>
    <w:p w14:paraId="70AAF4E4" w14:textId="6981D3F9" w:rsidR="006865DC" w:rsidRDefault="006865DC" w:rsidP="00B8793E">
      <w:pPr>
        <w:spacing w:line="240" w:lineRule="auto"/>
        <w:rPr>
          <w:rFonts w:ascii="Times New Roman" w:hAnsi="Times New Roman" w:cs="Times New Roman"/>
          <w:sz w:val="20"/>
          <w:szCs w:val="20"/>
        </w:rPr>
      </w:pPr>
    </w:p>
    <w:p w14:paraId="34ADEF1E" w14:textId="0FBB2ED0" w:rsidR="006865DC" w:rsidRDefault="006865DC" w:rsidP="00B8793E">
      <w:pPr>
        <w:spacing w:line="240" w:lineRule="auto"/>
        <w:rPr>
          <w:rFonts w:ascii="Times New Roman" w:hAnsi="Times New Roman" w:cs="Times New Roman"/>
          <w:sz w:val="20"/>
          <w:szCs w:val="20"/>
        </w:rPr>
      </w:pPr>
    </w:p>
    <w:p w14:paraId="1AFF9E08" w14:textId="5B5E62C9" w:rsidR="006865DC" w:rsidRDefault="006865DC" w:rsidP="00B8793E">
      <w:pPr>
        <w:spacing w:line="240" w:lineRule="auto"/>
        <w:rPr>
          <w:rFonts w:ascii="Times New Roman" w:hAnsi="Times New Roman" w:cs="Times New Roman"/>
          <w:sz w:val="20"/>
          <w:szCs w:val="20"/>
        </w:rPr>
      </w:pPr>
    </w:p>
    <w:p w14:paraId="4F00969B" w14:textId="649E8D20" w:rsidR="006865DC" w:rsidRDefault="006865DC" w:rsidP="00B8793E">
      <w:pPr>
        <w:spacing w:line="240" w:lineRule="auto"/>
        <w:rPr>
          <w:rFonts w:ascii="Times New Roman" w:hAnsi="Times New Roman" w:cs="Times New Roman"/>
          <w:sz w:val="20"/>
          <w:szCs w:val="20"/>
        </w:rPr>
      </w:pPr>
    </w:p>
    <w:p w14:paraId="3198F624" w14:textId="5427A409" w:rsidR="006865DC" w:rsidRDefault="006865DC" w:rsidP="00B8793E">
      <w:pPr>
        <w:spacing w:line="240" w:lineRule="auto"/>
        <w:rPr>
          <w:rFonts w:ascii="Times New Roman" w:hAnsi="Times New Roman" w:cs="Times New Roman"/>
          <w:sz w:val="20"/>
          <w:szCs w:val="20"/>
        </w:rPr>
      </w:pPr>
    </w:p>
    <w:p w14:paraId="0FCCC8C3" w14:textId="3E3E8C00" w:rsidR="006865DC" w:rsidRDefault="006865DC" w:rsidP="00B8793E">
      <w:pPr>
        <w:spacing w:line="240" w:lineRule="auto"/>
        <w:rPr>
          <w:rFonts w:ascii="Times New Roman" w:hAnsi="Times New Roman" w:cs="Times New Roman"/>
          <w:sz w:val="20"/>
          <w:szCs w:val="20"/>
        </w:rPr>
      </w:pPr>
    </w:p>
    <w:p w14:paraId="008DA775" w14:textId="555DE39B" w:rsidR="006865DC" w:rsidRDefault="006865DC" w:rsidP="00B8793E">
      <w:pPr>
        <w:spacing w:line="240" w:lineRule="auto"/>
        <w:rPr>
          <w:rFonts w:ascii="Times New Roman" w:hAnsi="Times New Roman" w:cs="Times New Roman"/>
          <w:sz w:val="20"/>
          <w:szCs w:val="20"/>
        </w:rPr>
      </w:pPr>
    </w:p>
    <w:p w14:paraId="0DF1A2AE" w14:textId="09FAA556" w:rsidR="006865DC" w:rsidRDefault="006865DC" w:rsidP="00B8793E">
      <w:pPr>
        <w:spacing w:line="240" w:lineRule="auto"/>
        <w:rPr>
          <w:rFonts w:ascii="Times New Roman" w:hAnsi="Times New Roman" w:cs="Times New Roman"/>
          <w:sz w:val="20"/>
          <w:szCs w:val="20"/>
        </w:rPr>
      </w:pPr>
    </w:p>
    <w:p w14:paraId="6FA58997" w14:textId="3C9C4C48" w:rsidR="006865DC" w:rsidRDefault="006865DC" w:rsidP="00B8793E">
      <w:pPr>
        <w:spacing w:line="240" w:lineRule="auto"/>
        <w:rPr>
          <w:rFonts w:ascii="Times New Roman" w:hAnsi="Times New Roman" w:cs="Times New Roman"/>
          <w:sz w:val="20"/>
          <w:szCs w:val="20"/>
        </w:rPr>
      </w:pPr>
    </w:p>
    <w:p w14:paraId="53274BAF" w14:textId="258F5723" w:rsidR="006865DC" w:rsidRDefault="006865DC" w:rsidP="00B8793E">
      <w:pPr>
        <w:spacing w:line="240" w:lineRule="auto"/>
        <w:rPr>
          <w:rFonts w:ascii="Times New Roman" w:hAnsi="Times New Roman" w:cs="Times New Roman"/>
          <w:sz w:val="20"/>
          <w:szCs w:val="20"/>
        </w:rPr>
      </w:pPr>
    </w:p>
    <w:p w14:paraId="070E9609" w14:textId="559E9336" w:rsidR="006865DC" w:rsidRDefault="006865DC" w:rsidP="00B8793E">
      <w:pPr>
        <w:spacing w:line="240" w:lineRule="auto"/>
        <w:rPr>
          <w:rFonts w:ascii="Times New Roman" w:hAnsi="Times New Roman" w:cs="Times New Roman"/>
          <w:sz w:val="20"/>
          <w:szCs w:val="20"/>
        </w:rPr>
      </w:pPr>
    </w:p>
    <w:p w14:paraId="3F826472" w14:textId="08543D7D" w:rsidR="006865DC" w:rsidRDefault="006865DC" w:rsidP="00B8793E">
      <w:pPr>
        <w:spacing w:line="240" w:lineRule="auto"/>
        <w:rPr>
          <w:rFonts w:ascii="Times New Roman" w:hAnsi="Times New Roman" w:cs="Times New Roman"/>
          <w:sz w:val="20"/>
          <w:szCs w:val="20"/>
        </w:rPr>
      </w:pPr>
    </w:p>
    <w:p w14:paraId="22C7903F" w14:textId="5CF57E54" w:rsidR="006865DC" w:rsidRDefault="006865DC" w:rsidP="00B8793E">
      <w:pPr>
        <w:spacing w:line="240" w:lineRule="auto"/>
        <w:rPr>
          <w:rFonts w:ascii="Times New Roman" w:hAnsi="Times New Roman" w:cs="Times New Roman"/>
          <w:sz w:val="20"/>
          <w:szCs w:val="20"/>
        </w:rPr>
      </w:pPr>
    </w:p>
    <w:p w14:paraId="50FC3442" w14:textId="766D9659" w:rsidR="006865DC" w:rsidRDefault="006865DC" w:rsidP="00B8793E">
      <w:pPr>
        <w:spacing w:line="240" w:lineRule="auto"/>
        <w:rPr>
          <w:rFonts w:ascii="Times New Roman" w:hAnsi="Times New Roman" w:cs="Times New Roman"/>
          <w:sz w:val="20"/>
          <w:szCs w:val="20"/>
        </w:rPr>
      </w:pPr>
    </w:p>
    <w:p w14:paraId="652DD462" w14:textId="2A399DC7" w:rsidR="006865DC" w:rsidRDefault="006865DC" w:rsidP="00B8793E">
      <w:pPr>
        <w:spacing w:line="240" w:lineRule="auto"/>
        <w:rPr>
          <w:rFonts w:ascii="Times New Roman" w:hAnsi="Times New Roman" w:cs="Times New Roman"/>
          <w:sz w:val="20"/>
          <w:szCs w:val="20"/>
        </w:rPr>
      </w:pPr>
    </w:p>
    <w:p w14:paraId="7F669D87" w14:textId="1EB633C3" w:rsidR="006865DC" w:rsidRDefault="006865DC" w:rsidP="00B8793E">
      <w:pPr>
        <w:spacing w:line="240" w:lineRule="auto"/>
        <w:rPr>
          <w:rFonts w:ascii="Times New Roman" w:hAnsi="Times New Roman" w:cs="Times New Roman"/>
          <w:sz w:val="20"/>
          <w:szCs w:val="20"/>
        </w:rPr>
      </w:pPr>
    </w:p>
    <w:p w14:paraId="58F4DF5F" w14:textId="1BAE5500" w:rsidR="00AF2796" w:rsidRPr="00AF2796" w:rsidRDefault="00AF2796" w:rsidP="00AF2796">
      <w:pPr>
        <w:spacing w:line="240" w:lineRule="auto"/>
        <w:jc w:val="center"/>
        <w:rPr>
          <w:rFonts w:ascii="Times New Roman" w:hAnsi="Times New Roman" w:cs="Times New Roman"/>
          <w:b/>
          <w:bCs/>
        </w:rPr>
      </w:pPr>
      <w:r w:rsidRPr="00AF2796">
        <w:rPr>
          <w:rFonts w:ascii="Times New Roman" w:hAnsi="Times New Roman" w:cs="Times New Roman"/>
          <w:b/>
          <w:bCs/>
        </w:rPr>
        <w:lastRenderedPageBreak/>
        <w:t>Appendix</w:t>
      </w:r>
    </w:p>
    <w:p w14:paraId="7C9C9209" w14:textId="7A81702B" w:rsidR="00AF2796" w:rsidRDefault="00AF2796" w:rsidP="00B8793E">
      <w:pPr>
        <w:spacing w:line="240" w:lineRule="auto"/>
        <w:rPr>
          <w:rFonts w:ascii="Times New Roman" w:hAnsi="Times New Roman" w:cs="Times New Roman"/>
          <w:sz w:val="20"/>
          <w:szCs w:val="20"/>
        </w:rPr>
      </w:pPr>
    </w:p>
    <w:p w14:paraId="52B914C9" w14:textId="141DB430" w:rsidR="00954269" w:rsidRDefault="000C4B1B" w:rsidP="00B8793E">
      <w:pPr>
        <w:spacing w:line="240" w:lineRule="auto"/>
        <w:rPr>
          <w:rFonts w:ascii="Times New Roman" w:hAnsi="Times New Roman" w:cs="Times New Roman"/>
          <w:sz w:val="20"/>
          <w:szCs w:val="20"/>
        </w:rPr>
      </w:pPr>
      <w:r>
        <w:rPr>
          <w:noProof/>
        </w:rPr>
        <w:drawing>
          <wp:inline distT="0" distB="0" distL="0" distR="0" wp14:anchorId="529648B0" wp14:editId="16A1FCFE">
            <wp:extent cx="5762625" cy="3242945"/>
            <wp:effectExtent l="0" t="0" r="9525" b="14605"/>
            <wp:docPr id="6" name="Chart 6">
              <a:extLst xmlns:a="http://schemas.openxmlformats.org/drawingml/2006/main">
                <a:ext uri="{FF2B5EF4-FFF2-40B4-BE49-F238E27FC236}">
                  <a16:creationId xmlns:a16="http://schemas.microsoft.com/office/drawing/2014/main" id="{B65489BF-06D6-437D-B5E2-6EF7A0AA9C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164188F7" w14:textId="6935298D" w:rsidR="00954269" w:rsidRDefault="00954269" w:rsidP="00B8793E">
      <w:pPr>
        <w:spacing w:line="240" w:lineRule="auto"/>
        <w:rPr>
          <w:rFonts w:ascii="Times New Roman" w:hAnsi="Times New Roman" w:cs="Times New Roman"/>
          <w:sz w:val="20"/>
          <w:szCs w:val="20"/>
        </w:rPr>
      </w:pPr>
    </w:p>
    <w:p w14:paraId="3787ECA7" w14:textId="255D2EA0" w:rsidR="00954269" w:rsidRDefault="000C4B1B" w:rsidP="00B8793E">
      <w:pPr>
        <w:spacing w:line="240" w:lineRule="auto"/>
        <w:rPr>
          <w:rFonts w:ascii="Times New Roman" w:hAnsi="Times New Roman" w:cs="Times New Roman"/>
          <w:sz w:val="20"/>
          <w:szCs w:val="20"/>
        </w:rPr>
      </w:pPr>
      <w:r>
        <w:rPr>
          <w:noProof/>
        </w:rPr>
        <w:drawing>
          <wp:inline distT="0" distB="0" distL="0" distR="0" wp14:anchorId="2C1F9902" wp14:editId="10CD8414">
            <wp:extent cx="5791200" cy="2743200"/>
            <wp:effectExtent l="0" t="0" r="0" b="0"/>
            <wp:docPr id="7" name="Chart 7">
              <a:extLst xmlns:a="http://schemas.openxmlformats.org/drawingml/2006/main">
                <a:ext uri="{FF2B5EF4-FFF2-40B4-BE49-F238E27FC236}">
                  <a16:creationId xmlns:a16="http://schemas.microsoft.com/office/drawing/2014/main" id="{CD94624D-D0F9-44CB-873A-54E8E537D3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02D27FC7" w14:textId="607CABFD" w:rsidR="00BD7729" w:rsidRDefault="00BD7729" w:rsidP="00B8793E">
      <w:pPr>
        <w:spacing w:line="240" w:lineRule="auto"/>
        <w:rPr>
          <w:rFonts w:ascii="Times New Roman" w:hAnsi="Times New Roman" w:cs="Times New Roman"/>
          <w:sz w:val="20"/>
          <w:szCs w:val="20"/>
        </w:rPr>
      </w:pPr>
    </w:p>
    <w:p w14:paraId="29DEF9AE" w14:textId="6A1D60D9" w:rsidR="00BD7729" w:rsidRDefault="00BD7729" w:rsidP="00B8793E">
      <w:pPr>
        <w:spacing w:line="240" w:lineRule="auto"/>
        <w:rPr>
          <w:rFonts w:ascii="Times New Roman" w:hAnsi="Times New Roman" w:cs="Times New Roman"/>
          <w:sz w:val="20"/>
          <w:szCs w:val="20"/>
        </w:rPr>
      </w:pPr>
    </w:p>
    <w:p w14:paraId="04196078" w14:textId="5C9683D4" w:rsidR="00BD7729" w:rsidRDefault="00BD7729" w:rsidP="00B8793E">
      <w:pPr>
        <w:spacing w:line="240" w:lineRule="auto"/>
        <w:rPr>
          <w:rFonts w:ascii="Times New Roman" w:hAnsi="Times New Roman" w:cs="Times New Roman"/>
          <w:sz w:val="20"/>
          <w:szCs w:val="20"/>
        </w:rPr>
      </w:pPr>
    </w:p>
    <w:p w14:paraId="154C4A9D" w14:textId="2AD72069" w:rsidR="00BD7729" w:rsidRDefault="00BD7729" w:rsidP="00B8793E">
      <w:pPr>
        <w:spacing w:line="240" w:lineRule="auto"/>
        <w:rPr>
          <w:rFonts w:ascii="Times New Roman" w:hAnsi="Times New Roman" w:cs="Times New Roman"/>
          <w:sz w:val="20"/>
          <w:szCs w:val="20"/>
        </w:rPr>
      </w:pPr>
    </w:p>
    <w:p w14:paraId="1A03188A" w14:textId="03D1290C" w:rsidR="00BD7729" w:rsidRDefault="00BD7729" w:rsidP="00B8793E">
      <w:pPr>
        <w:spacing w:line="240" w:lineRule="auto"/>
        <w:rPr>
          <w:rFonts w:ascii="Times New Roman" w:hAnsi="Times New Roman" w:cs="Times New Roman"/>
          <w:sz w:val="20"/>
          <w:szCs w:val="20"/>
        </w:rPr>
      </w:pPr>
    </w:p>
    <w:p w14:paraId="0A206CB5" w14:textId="724E669F" w:rsidR="00BD7729" w:rsidRDefault="00402CC9" w:rsidP="00B8793E">
      <w:pPr>
        <w:spacing w:line="240" w:lineRule="auto"/>
        <w:rPr>
          <w:rFonts w:ascii="Times New Roman" w:hAnsi="Times New Roman" w:cs="Times New Roman"/>
          <w:sz w:val="20"/>
          <w:szCs w:val="20"/>
        </w:rPr>
      </w:pPr>
      <w:r>
        <w:rPr>
          <w:noProof/>
        </w:rPr>
        <w:lastRenderedPageBreak/>
        <w:drawing>
          <wp:inline distT="0" distB="0" distL="0" distR="0" wp14:anchorId="44C3C44B" wp14:editId="69EB5C29">
            <wp:extent cx="6038850" cy="3071495"/>
            <wp:effectExtent l="0" t="0" r="0" b="14605"/>
            <wp:docPr id="8" name="Chart 8">
              <a:extLst xmlns:a="http://schemas.openxmlformats.org/drawingml/2006/main">
                <a:ext uri="{FF2B5EF4-FFF2-40B4-BE49-F238E27FC236}">
                  <a16:creationId xmlns:a16="http://schemas.microsoft.com/office/drawing/2014/main" id="{1443B743-F5B0-440B-BAB5-ABA4AD4030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5841256A" w14:textId="053B7B26" w:rsidR="00BD7729" w:rsidRDefault="00BD7729" w:rsidP="00B8793E">
      <w:pPr>
        <w:spacing w:line="240" w:lineRule="auto"/>
        <w:rPr>
          <w:rFonts w:ascii="Times New Roman" w:hAnsi="Times New Roman" w:cs="Times New Roman"/>
          <w:sz w:val="20"/>
          <w:szCs w:val="20"/>
        </w:rPr>
      </w:pPr>
    </w:p>
    <w:p w14:paraId="55F003A5" w14:textId="3B1B931E" w:rsidR="00402CC9" w:rsidRDefault="00402CC9" w:rsidP="00B8793E">
      <w:pPr>
        <w:spacing w:line="240" w:lineRule="auto"/>
        <w:rPr>
          <w:rFonts w:ascii="Times New Roman" w:hAnsi="Times New Roman" w:cs="Times New Roman"/>
          <w:sz w:val="20"/>
          <w:szCs w:val="20"/>
        </w:rPr>
      </w:pPr>
      <w:r>
        <w:rPr>
          <w:noProof/>
        </w:rPr>
        <w:drawing>
          <wp:inline distT="0" distB="0" distL="0" distR="0" wp14:anchorId="6766DF48" wp14:editId="68566C41">
            <wp:extent cx="6010275" cy="2743200"/>
            <wp:effectExtent l="0" t="0" r="9525" b="0"/>
            <wp:docPr id="9" name="Chart 9">
              <a:extLst xmlns:a="http://schemas.openxmlformats.org/drawingml/2006/main">
                <a:ext uri="{FF2B5EF4-FFF2-40B4-BE49-F238E27FC236}">
                  <a16:creationId xmlns:a16="http://schemas.microsoft.com/office/drawing/2014/main" id="{30802F58-7CC1-4069-B10C-BD9417E0F8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2BE7B387" w14:textId="72DEFC69" w:rsidR="002D4FB7" w:rsidRDefault="002D4FB7" w:rsidP="00B8793E">
      <w:pPr>
        <w:spacing w:line="240" w:lineRule="auto"/>
        <w:rPr>
          <w:rFonts w:ascii="Times New Roman" w:hAnsi="Times New Roman" w:cs="Times New Roman"/>
          <w:sz w:val="20"/>
          <w:szCs w:val="20"/>
        </w:rPr>
      </w:pPr>
    </w:p>
    <w:p w14:paraId="6F863516" w14:textId="74812308" w:rsidR="002D4FB7" w:rsidRDefault="002D4FB7" w:rsidP="00B8793E">
      <w:pPr>
        <w:spacing w:line="240" w:lineRule="auto"/>
        <w:rPr>
          <w:rFonts w:ascii="Times New Roman" w:hAnsi="Times New Roman" w:cs="Times New Roman"/>
          <w:sz w:val="20"/>
          <w:szCs w:val="20"/>
        </w:rPr>
      </w:pPr>
      <w:r>
        <w:rPr>
          <w:noProof/>
        </w:rPr>
        <w:lastRenderedPageBreak/>
        <w:drawing>
          <wp:inline distT="0" distB="0" distL="0" distR="0" wp14:anchorId="7DA8EEE6" wp14:editId="75769869">
            <wp:extent cx="5819775" cy="2743200"/>
            <wp:effectExtent l="0" t="0" r="9525" b="0"/>
            <wp:docPr id="10" name="Chart 10">
              <a:extLst xmlns:a="http://schemas.openxmlformats.org/drawingml/2006/main">
                <a:ext uri="{FF2B5EF4-FFF2-40B4-BE49-F238E27FC236}">
                  <a16:creationId xmlns:a16="http://schemas.microsoft.com/office/drawing/2014/main" id="{B6A4ADA3-9341-4D28-932E-DF0F09D784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1929EA43" w14:textId="0ACBB280" w:rsidR="002D4FB7" w:rsidRDefault="002D4FB7" w:rsidP="00B8793E">
      <w:pPr>
        <w:spacing w:line="240" w:lineRule="auto"/>
        <w:rPr>
          <w:rFonts w:ascii="Times New Roman" w:hAnsi="Times New Roman" w:cs="Times New Roman"/>
          <w:sz w:val="20"/>
          <w:szCs w:val="20"/>
        </w:rPr>
      </w:pPr>
    </w:p>
    <w:p w14:paraId="438B9E1C" w14:textId="73E08298" w:rsidR="002D4FB7" w:rsidRDefault="002D4FB7" w:rsidP="00B8793E">
      <w:pPr>
        <w:spacing w:line="240" w:lineRule="auto"/>
        <w:rPr>
          <w:rFonts w:ascii="Times New Roman" w:hAnsi="Times New Roman" w:cs="Times New Roman"/>
          <w:sz w:val="20"/>
          <w:szCs w:val="20"/>
        </w:rPr>
      </w:pPr>
      <w:r>
        <w:rPr>
          <w:noProof/>
        </w:rPr>
        <w:drawing>
          <wp:inline distT="0" distB="0" distL="0" distR="0" wp14:anchorId="612DF65F" wp14:editId="37139659">
            <wp:extent cx="5800725" cy="2743200"/>
            <wp:effectExtent l="0" t="0" r="9525" b="0"/>
            <wp:docPr id="11" name="Chart 11">
              <a:extLst xmlns:a="http://schemas.openxmlformats.org/drawingml/2006/main">
                <a:ext uri="{FF2B5EF4-FFF2-40B4-BE49-F238E27FC236}">
                  <a16:creationId xmlns:a16="http://schemas.microsoft.com/office/drawing/2014/main" id="{84CBD2E7-112A-46DD-A08E-44CB5D854C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06FEE7B9" w14:textId="7C0C6A43" w:rsidR="00B63CF9" w:rsidRDefault="00B63CF9" w:rsidP="00B8793E">
      <w:pPr>
        <w:spacing w:line="240" w:lineRule="auto"/>
        <w:rPr>
          <w:rFonts w:ascii="Times New Roman" w:hAnsi="Times New Roman" w:cs="Times New Roman"/>
          <w:sz w:val="20"/>
          <w:szCs w:val="20"/>
        </w:rPr>
      </w:pPr>
    </w:p>
    <w:p w14:paraId="0355862D" w14:textId="1BB6BE45" w:rsidR="00B63CF9" w:rsidRDefault="00B63CF9" w:rsidP="00B8793E">
      <w:pPr>
        <w:spacing w:line="240" w:lineRule="auto"/>
        <w:rPr>
          <w:rFonts w:ascii="Times New Roman" w:hAnsi="Times New Roman" w:cs="Times New Roman"/>
          <w:sz w:val="20"/>
          <w:szCs w:val="20"/>
        </w:rPr>
      </w:pPr>
      <w:r>
        <w:rPr>
          <w:noProof/>
        </w:rPr>
        <w:lastRenderedPageBreak/>
        <w:drawing>
          <wp:inline distT="0" distB="0" distL="0" distR="0" wp14:anchorId="7324C5E1" wp14:editId="48D23346">
            <wp:extent cx="6105525" cy="2886075"/>
            <wp:effectExtent l="0" t="0" r="9525" b="9525"/>
            <wp:docPr id="12" name="Chart 12">
              <a:extLst xmlns:a="http://schemas.openxmlformats.org/drawingml/2006/main">
                <a:ext uri="{FF2B5EF4-FFF2-40B4-BE49-F238E27FC236}">
                  <a16:creationId xmlns:a16="http://schemas.microsoft.com/office/drawing/2014/main" id="{6CDBC1AC-C43E-495D-9AD1-796B580B08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4CAE2705" w14:textId="501BCF5F" w:rsidR="00053990" w:rsidRDefault="00053990" w:rsidP="00B8793E">
      <w:pPr>
        <w:spacing w:line="240" w:lineRule="auto"/>
        <w:rPr>
          <w:rFonts w:ascii="Times New Roman" w:hAnsi="Times New Roman" w:cs="Times New Roman"/>
          <w:sz w:val="20"/>
          <w:szCs w:val="20"/>
        </w:rPr>
      </w:pPr>
    </w:p>
    <w:p w14:paraId="55EF4035" w14:textId="555795C7" w:rsidR="00053990" w:rsidRDefault="00053990" w:rsidP="00B8793E">
      <w:pPr>
        <w:spacing w:line="240" w:lineRule="auto"/>
        <w:rPr>
          <w:rFonts w:ascii="Times New Roman" w:hAnsi="Times New Roman" w:cs="Times New Roman"/>
          <w:sz w:val="20"/>
          <w:szCs w:val="20"/>
        </w:rPr>
      </w:pPr>
      <w:r>
        <w:rPr>
          <w:noProof/>
        </w:rPr>
        <w:drawing>
          <wp:inline distT="0" distB="0" distL="0" distR="0" wp14:anchorId="2DE66C58" wp14:editId="7E641914">
            <wp:extent cx="6134100" cy="2743200"/>
            <wp:effectExtent l="0" t="0" r="0" b="0"/>
            <wp:docPr id="13" name="Chart 13">
              <a:extLst xmlns:a="http://schemas.openxmlformats.org/drawingml/2006/main">
                <a:ext uri="{FF2B5EF4-FFF2-40B4-BE49-F238E27FC236}">
                  <a16:creationId xmlns:a16="http://schemas.microsoft.com/office/drawing/2014/main" id="{DD45350B-30F7-4F88-AC29-54C745C608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C19D6F3" w14:textId="2657F215" w:rsidR="007E080E" w:rsidRDefault="007E080E" w:rsidP="00B8793E">
      <w:pPr>
        <w:spacing w:line="240" w:lineRule="auto"/>
        <w:rPr>
          <w:rFonts w:ascii="Times New Roman" w:hAnsi="Times New Roman" w:cs="Times New Roman"/>
          <w:sz w:val="20"/>
          <w:szCs w:val="20"/>
        </w:rPr>
      </w:pPr>
    </w:p>
    <w:p w14:paraId="16EEE640" w14:textId="2416066E" w:rsidR="007E080E" w:rsidRDefault="00180E32" w:rsidP="00B8793E">
      <w:pPr>
        <w:spacing w:line="240" w:lineRule="auto"/>
        <w:rPr>
          <w:rFonts w:ascii="Times New Roman" w:hAnsi="Times New Roman" w:cs="Times New Roman"/>
          <w:sz w:val="20"/>
          <w:szCs w:val="20"/>
        </w:rPr>
      </w:pPr>
      <w:r>
        <w:rPr>
          <w:noProof/>
        </w:rPr>
        <w:lastRenderedPageBreak/>
        <w:drawing>
          <wp:inline distT="0" distB="0" distL="0" distR="0" wp14:anchorId="791AA6D7" wp14:editId="3DF2BBA9">
            <wp:extent cx="5915025" cy="2743200"/>
            <wp:effectExtent l="0" t="0" r="9525" b="0"/>
            <wp:docPr id="14" name="Chart 14">
              <a:extLst xmlns:a="http://schemas.openxmlformats.org/drawingml/2006/main">
                <a:ext uri="{FF2B5EF4-FFF2-40B4-BE49-F238E27FC236}">
                  <a16:creationId xmlns:a16="http://schemas.microsoft.com/office/drawing/2014/main" id="{A954475E-EFFC-40D7-AB7D-61DCBB0E3B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7C018119" w14:textId="60C2A5CC" w:rsidR="00180E32" w:rsidRDefault="00180E32" w:rsidP="00B8793E">
      <w:pPr>
        <w:spacing w:line="240" w:lineRule="auto"/>
        <w:rPr>
          <w:rFonts w:ascii="Times New Roman" w:hAnsi="Times New Roman" w:cs="Times New Roman"/>
          <w:sz w:val="20"/>
          <w:szCs w:val="20"/>
        </w:rPr>
      </w:pPr>
    </w:p>
    <w:p w14:paraId="265F7DEB" w14:textId="75CB8D78" w:rsidR="00180E32" w:rsidRDefault="00180E32" w:rsidP="00B8793E">
      <w:pPr>
        <w:spacing w:line="240" w:lineRule="auto"/>
        <w:rPr>
          <w:rFonts w:ascii="Times New Roman" w:hAnsi="Times New Roman" w:cs="Times New Roman"/>
          <w:sz w:val="20"/>
          <w:szCs w:val="20"/>
        </w:rPr>
      </w:pPr>
      <w:r>
        <w:rPr>
          <w:noProof/>
        </w:rPr>
        <w:drawing>
          <wp:inline distT="0" distB="0" distL="0" distR="0" wp14:anchorId="3921DF25" wp14:editId="2E405A0E">
            <wp:extent cx="5953125" cy="2743200"/>
            <wp:effectExtent l="0" t="0" r="9525" b="0"/>
            <wp:docPr id="15" name="Chart 15">
              <a:extLst xmlns:a="http://schemas.openxmlformats.org/drawingml/2006/main">
                <a:ext uri="{FF2B5EF4-FFF2-40B4-BE49-F238E27FC236}">
                  <a16:creationId xmlns:a16="http://schemas.microsoft.com/office/drawing/2014/main" id="{F25705F4-54CE-409E-9381-F766521534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1CFF3240" w14:textId="3C5C32E7" w:rsidR="00180E32" w:rsidRDefault="00180E32" w:rsidP="00B8793E">
      <w:pPr>
        <w:spacing w:line="240" w:lineRule="auto"/>
        <w:rPr>
          <w:rFonts w:ascii="Times New Roman" w:hAnsi="Times New Roman" w:cs="Times New Roman"/>
          <w:sz w:val="20"/>
          <w:szCs w:val="20"/>
        </w:rPr>
      </w:pPr>
    </w:p>
    <w:p w14:paraId="38199A6A" w14:textId="1EA34A8E" w:rsidR="00180E32" w:rsidRDefault="00180E32" w:rsidP="00B8793E">
      <w:pPr>
        <w:spacing w:line="240" w:lineRule="auto"/>
        <w:rPr>
          <w:rFonts w:ascii="Times New Roman" w:hAnsi="Times New Roman" w:cs="Times New Roman"/>
          <w:sz w:val="20"/>
          <w:szCs w:val="20"/>
        </w:rPr>
      </w:pPr>
      <w:r>
        <w:rPr>
          <w:noProof/>
        </w:rPr>
        <w:lastRenderedPageBreak/>
        <w:drawing>
          <wp:inline distT="0" distB="0" distL="0" distR="0" wp14:anchorId="0764F98F" wp14:editId="4BFC06F2">
            <wp:extent cx="5648325" cy="2743200"/>
            <wp:effectExtent l="0" t="0" r="9525" b="0"/>
            <wp:docPr id="16" name="Chart 16">
              <a:extLst xmlns:a="http://schemas.openxmlformats.org/drawingml/2006/main">
                <a:ext uri="{FF2B5EF4-FFF2-40B4-BE49-F238E27FC236}">
                  <a16:creationId xmlns:a16="http://schemas.microsoft.com/office/drawing/2014/main" id="{A9C4EDD0-4FB0-4340-829E-BE9D22EB3C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796FFEDA" w14:textId="0C3B0E12" w:rsidR="00180E32" w:rsidRDefault="00180E32" w:rsidP="00B8793E">
      <w:pPr>
        <w:spacing w:line="240" w:lineRule="auto"/>
        <w:rPr>
          <w:rFonts w:ascii="Times New Roman" w:hAnsi="Times New Roman" w:cs="Times New Roman"/>
          <w:sz w:val="20"/>
          <w:szCs w:val="20"/>
        </w:rPr>
      </w:pPr>
    </w:p>
    <w:p w14:paraId="50978BD3" w14:textId="228961A7" w:rsidR="00180E32" w:rsidRPr="00F13A0D" w:rsidRDefault="00180E32" w:rsidP="00B8793E">
      <w:pPr>
        <w:spacing w:line="240" w:lineRule="auto"/>
        <w:rPr>
          <w:rFonts w:ascii="Times New Roman" w:hAnsi="Times New Roman" w:cs="Times New Roman"/>
          <w:sz w:val="20"/>
          <w:szCs w:val="20"/>
        </w:rPr>
      </w:pPr>
      <w:r>
        <w:rPr>
          <w:noProof/>
        </w:rPr>
        <w:drawing>
          <wp:inline distT="0" distB="0" distL="0" distR="0" wp14:anchorId="0B740DDA" wp14:editId="590E6962">
            <wp:extent cx="5648325" cy="2743200"/>
            <wp:effectExtent l="0" t="0" r="9525" b="0"/>
            <wp:docPr id="17" name="Chart 17">
              <a:extLst xmlns:a="http://schemas.openxmlformats.org/drawingml/2006/main">
                <a:ext uri="{FF2B5EF4-FFF2-40B4-BE49-F238E27FC236}">
                  <a16:creationId xmlns:a16="http://schemas.microsoft.com/office/drawing/2014/main" id="{6B815414-61D3-49ED-8B3D-9325FB5D94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sectPr w:rsidR="00180E32" w:rsidRPr="00F13A0D">
      <w:footerReference w:type="default" r:id="rId5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8FAD9C0" w14:textId="77777777" w:rsidR="007636DF" w:rsidRDefault="007636DF" w:rsidP="00AA2FC5">
      <w:pPr>
        <w:spacing w:after="0" w:line="240" w:lineRule="auto"/>
      </w:pPr>
      <w:r>
        <w:separator/>
      </w:r>
    </w:p>
  </w:endnote>
  <w:endnote w:type="continuationSeparator" w:id="0">
    <w:p w14:paraId="5B7BC83E" w14:textId="77777777" w:rsidR="007636DF" w:rsidRDefault="007636DF" w:rsidP="00AA2F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86276630"/>
      <w:docPartObj>
        <w:docPartGallery w:val="Page Numbers (Bottom of Page)"/>
        <w:docPartUnique/>
      </w:docPartObj>
    </w:sdtPr>
    <w:sdtEndPr>
      <w:rPr>
        <w:noProof/>
      </w:rPr>
    </w:sdtEndPr>
    <w:sdtContent>
      <w:p w14:paraId="0E6564A1" w14:textId="32C446DF" w:rsidR="00E37736" w:rsidRDefault="00E37736">
        <w:pPr>
          <w:pStyle w:val="Bunntekst"/>
          <w:jc w:val="right"/>
        </w:pPr>
        <w:r>
          <w:fldChar w:fldCharType="begin"/>
        </w:r>
        <w:r>
          <w:instrText xml:space="preserve"> PAGE   \* MERGEFORMAT </w:instrText>
        </w:r>
        <w:r>
          <w:fldChar w:fldCharType="separate"/>
        </w:r>
        <w:r>
          <w:rPr>
            <w:noProof/>
          </w:rPr>
          <w:t>2</w:t>
        </w:r>
        <w:r>
          <w:rPr>
            <w:noProof/>
          </w:rPr>
          <w:fldChar w:fldCharType="end"/>
        </w:r>
      </w:p>
    </w:sdtContent>
  </w:sdt>
  <w:p w14:paraId="52FAF865" w14:textId="77777777" w:rsidR="00E37736" w:rsidRDefault="00E37736">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442C854" w14:textId="77777777" w:rsidR="007636DF" w:rsidRDefault="007636DF" w:rsidP="00AA2FC5">
      <w:pPr>
        <w:spacing w:after="0" w:line="240" w:lineRule="auto"/>
      </w:pPr>
      <w:r>
        <w:separator/>
      </w:r>
    </w:p>
  </w:footnote>
  <w:footnote w:type="continuationSeparator" w:id="0">
    <w:p w14:paraId="6B64E651" w14:textId="77777777" w:rsidR="007636DF" w:rsidRDefault="007636DF" w:rsidP="00AA2FC5">
      <w:pPr>
        <w:spacing w:after="0" w:line="240" w:lineRule="auto"/>
      </w:pPr>
      <w:r>
        <w:continuationSeparator/>
      </w:r>
    </w:p>
  </w:footnote>
  <w:footnote w:id="1">
    <w:p w14:paraId="02B7DD76" w14:textId="6B2A5CAF" w:rsidR="00E37736" w:rsidRDefault="00E37736">
      <w:pPr>
        <w:pStyle w:val="Fotnotetekst"/>
      </w:pPr>
      <w:r>
        <w:rPr>
          <w:rStyle w:val="Fotnotereferanse"/>
        </w:rPr>
        <w:footnoteRef/>
      </w:r>
      <w:r>
        <w:t xml:space="preserve"> Which some have claimed were also caused indirectly by a mini ice age (e.g, Fagan 2000, Blom 2019 among others).</w:t>
      </w:r>
    </w:p>
  </w:footnote>
  <w:footnote w:id="2">
    <w:p w14:paraId="20C40BE6" w14:textId="0CEF4C59" w:rsidR="00E37736" w:rsidRDefault="00E37736">
      <w:pPr>
        <w:pStyle w:val="Fotnotetekst"/>
      </w:pPr>
      <w:r>
        <w:rPr>
          <w:rStyle w:val="Fotnotereferanse"/>
        </w:rPr>
        <w:footnoteRef/>
      </w:r>
      <w:r>
        <w:t xml:space="preserve"> Rimmer, Higgins, and Pollard (1971) assess the year to year rates of investment in the 18</w:t>
      </w:r>
      <w:r w:rsidRPr="009A05D1">
        <w:rPr>
          <w:vertAlign w:val="superscript"/>
        </w:rPr>
        <w:t>th</w:t>
      </w:r>
      <w:r>
        <w:t xml:space="preserve"> and 19</w:t>
      </w:r>
      <w:r w:rsidRPr="009A05D1">
        <w:rPr>
          <w:vertAlign w:val="superscript"/>
        </w:rPr>
        <w:t>th</w:t>
      </w:r>
      <w:r>
        <w:t xml:space="preserve"> centuries in the UK and estimate it to be slower than other estimates and believe a lot of capital investment undertaken was due to the rapid deterioration of many forms of plant and equipment.  They cite the frequency with which horseshoes and many farm tools had to be replaced.  Nonetheless, such replacement was necessary to propel agricultural output to higher levels, and therefore the investment expenditures were still productive.  </w:t>
      </w:r>
    </w:p>
  </w:footnote>
  <w:footnote w:id="3">
    <w:p w14:paraId="6E869B5B" w14:textId="43571375" w:rsidR="00E37736" w:rsidRDefault="00E37736">
      <w:pPr>
        <w:pStyle w:val="Fotnotetekst"/>
      </w:pPr>
      <w:r>
        <w:rPr>
          <w:rStyle w:val="Fotnotereferanse"/>
        </w:rPr>
        <w:footnoteRef/>
      </w:r>
      <w:r>
        <w:t xml:space="preserve"> Doing this results in an ending year of 1859</w:t>
      </w:r>
      <w:r w:rsidR="001959CC">
        <w:t xml:space="preserve"> rather than 1860.</w:t>
      </w:r>
    </w:p>
  </w:footnote>
  <w:footnote w:id="4">
    <w:p w14:paraId="3ED0077D" w14:textId="7710FC5F" w:rsidR="00E37736" w:rsidRDefault="00E37736">
      <w:pPr>
        <w:pStyle w:val="Fotnotetekst"/>
      </w:pPr>
      <w:r>
        <w:rPr>
          <w:rStyle w:val="Fotnotereferanse"/>
        </w:rPr>
        <w:footnoteRef/>
      </w:r>
      <w:r>
        <w:t xml:space="preserve"> The United Kingdom formally came into existence in 1707 thanks to the Treaty of Union between England and Scotland although the two states had been unified through a common monarch when James I (James VI of Scotland) became King of England (Macinnes 2011).  </w:t>
      </w:r>
    </w:p>
  </w:footnote>
  <w:footnote w:id="5">
    <w:p w14:paraId="6C99FFD4" w14:textId="3F8D0E92" w:rsidR="00E37736" w:rsidRDefault="00E37736">
      <w:pPr>
        <w:pStyle w:val="Fotnotetekst"/>
      </w:pPr>
      <w:r>
        <w:rPr>
          <w:rStyle w:val="Fotnotereferanse"/>
        </w:rPr>
        <w:footnoteRef/>
      </w:r>
      <w:r>
        <w:t xml:space="preserve"> For most of the models, using a break year of 1600 usually yielded higher r-squared values for most of the models.  </w:t>
      </w:r>
    </w:p>
  </w:footnote>
  <w:footnote w:id="6">
    <w:p w14:paraId="40F45E56" w14:textId="2D8F2F87" w:rsidR="00E37736" w:rsidRDefault="00E37736">
      <w:pPr>
        <w:pStyle w:val="Fotnotetekst"/>
      </w:pPr>
      <w:r>
        <w:rPr>
          <w:rStyle w:val="Fotnotereferanse"/>
        </w:rPr>
        <w:footnoteRef/>
      </w:r>
      <w:r>
        <w:t xml:space="preserve"> Chow tests showed 1600 to be an appropriate break in the time series for the Braoadberry, et al data.  </w:t>
      </w:r>
    </w:p>
  </w:footnote>
  <w:footnote w:id="7">
    <w:p w14:paraId="4FEFE045" w14:textId="3E95032C" w:rsidR="00E37736" w:rsidRDefault="00E37736">
      <w:pPr>
        <w:pStyle w:val="Fotnotetekst"/>
      </w:pPr>
      <w:r>
        <w:rPr>
          <w:rStyle w:val="Fotnotereferanse"/>
        </w:rPr>
        <w:footnoteRef/>
      </w:r>
      <w:r>
        <w:t xml:space="preserve"> An appendix to this paper contains the scatter diagrams for all models. </w:t>
      </w:r>
    </w:p>
  </w:footnote>
  <w:footnote w:id="8">
    <w:p w14:paraId="15596BD5" w14:textId="60C4B4A4" w:rsidR="00E37736" w:rsidRDefault="00E37736">
      <w:pPr>
        <w:pStyle w:val="Fotnotetekst"/>
      </w:pPr>
      <w:r>
        <w:rPr>
          <w:rStyle w:val="Fotnotereferanse"/>
        </w:rPr>
        <w:footnoteRef/>
      </w:r>
      <w:r>
        <w:t xml:space="preserve"> The authors </w:t>
      </w:r>
      <w:r w:rsidR="00801AD7">
        <w:t>omitted</w:t>
      </w:r>
      <w:r>
        <w:t xml:space="preserve"> the period of 1497 to 1549 because of a lack of historical records and difficulties in coming up with accurate estimates.  17</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617B6D2E"/>
    <w:multiLevelType w:val="hybridMultilevel"/>
    <w:tmpl w:val="45C4F1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6C0C44DB"/>
    <w:multiLevelType w:val="hybridMultilevel"/>
    <w:tmpl w:val="428A2036"/>
    <w:lvl w:ilvl="0" w:tplc="BD38C6F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317A"/>
    <w:rsid w:val="000258A1"/>
    <w:rsid w:val="000335CD"/>
    <w:rsid w:val="00044597"/>
    <w:rsid w:val="00053990"/>
    <w:rsid w:val="0005765D"/>
    <w:rsid w:val="00060D8D"/>
    <w:rsid w:val="000753E9"/>
    <w:rsid w:val="00087E5A"/>
    <w:rsid w:val="000A3F6E"/>
    <w:rsid w:val="000B7B1B"/>
    <w:rsid w:val="000C4B1B"/>
    <w:rsid w:val="000C7947"/>
    <w:rsid w:val="000D0410"/>
    <w:rsid w:val="00111B0B"/>
    <w:rsid w:val="001210DD"/>
    <w:rsid w:val="0014780F"/>
    <w:rsid w:val="00156545"/>
    <w:rsid w:val="00176BF9"/>
    <w:rsid w:val="00177838"/>
    <w:rsid w:val="00180E32"/>
    <w:rsid w:val="001959CC"/>
    <w:rsid w:val="001B060B"/>
    <w:rsid w:val="001B083B"/>
    <w:rsid w:val="001B5190"/>
    <w:rsid w:val="001C05E9"/>
    <w:rsid w:val="001C33F4"/>
    <w:rsid w:val="001F68FD"/>
    <w:rsid w:val="00204F9C"/>
    <w:rsid w:val="00215C79"/>
    <w:rsid w:val="0023016E"/>
    <w:rsid w:val="00237FFA"/>
    <w:rsid w:val="002401CF"/>
    <w:rsid w:val="002464EE"/>
    <w:rsid w:val="002754EE"/>
    <w:rsid w:val="0028289C"/>
    <w:rsid w:val="002977DA"/>
    <w:rsid w:val="002C3591"/>
    <w:rsid w:val="002D34A2"/>
    <w:rsid w:val="002D4FB7"/>
    <w:rsid w:val="003079B5"/>
    <w:rsid w:val="00313657"/>
    <w:rsid w:val="00321028"/>
    <w:rsid w:val="003210FD"/>
    <w:rsid w:val="00321B65"/>
    <w:rsid w:val="00325F23"/>
    <w:rsid w:val="00330269"/>
    <w:rsid w:val="00330BB2"/>
    <w:rsid w:val="00330FE6"/>
    <w:rsid w:val="00332BCE"/>
    <w:rsid w:val="00340D03"/>
    <w:rsid w:val="00346A63"/>
    <w:rsid w:val="00384D94"/>
    <w:rsid w:val="00392710"/>
    <w:rsid w:val="003A47C8"/>
    <w:rsid w:val="003C0064"/>
    <w:rsid w:val="003C3F1A"/>
    <w:rsid w:val="003D081B"/>
    <w:rsid w:val="003E2220"/>
    <w:rsid w:val="003E3563"/>
    <w:rsid w:val="003E583D"/>
    <w:rsid w:val="003F09C6"/>
    <w:rsid w:val="00402CC9"/>
    <w:rsid w:val="00415988"/>
    <w:rsid w:val="0041619A"/>
    <w:rsid w:val="00441923"/>
    <w:rsid w:val="0048369C"/>
    <w:rsid w:val="00497A22"/>
    <w:rsid w:val="004A38B7"/>
    <w:rsid w:val="004A4639"/>
    <w:rsid w:val="004A4BC7"/>
    <w:rsid w:val="004B3746"/>
    <w:rsid w:val="004E41DA"/>
    <w:rsid w:val="004F33A3"/>
    <w:rsid w:val="00510F23"/>
    <w:rsid w:val="00512B78"/>
    <w:rsid w:val="00514D2F"/>
    <w:rsid w:val="005211C7"/>
    <w:rsid w:val="005261D5"/>
    <w:rsid w:val="005336AC"/>
    <w:rsid w:val="00545A6E"/>
    <w:rsid w:val="005642F1"/>
    <w:rsid w:val="00566A62"/>
    <w:rsid w:val="00575EA2"/>
    <w:rsid w:val="005822CD"/>
    <w:rsid w:val="0058312B"/>
    <w:rsid w:val="005A0B94"/>
    <w:rsid w:val="005B12AA"/>
    <w:rsid w:val="005B1C60"/>
    <w:rsid w:val="005B295D"/>
    <w:rsid w:val="005D0F7E"/>
    <w:rsid w:val="005F31D5"/>
    <w:rsid w:val="005F3918"/>
    <w:rsid w:val="00604AD1"/>
    <w:rsid w:val="00606D0D"/>
    <w:rsid w:val="00615535"/>
    <w:rsid w:val="00622141"/>
    <w:rsid w:val="00636BD6"/>
    <w:rsid w:val="00646B03"/>
    <w:rsid w:val="0065320D"/>
    <w:rsid w:val="006622B6"/>
    <w:rsid w:val="00680774"/>
    <w:rsid w:val="00683BAF"/>
    <w:rsid w:val="006865DC"/>
    <w:rsid w:val="0069071A"/>
    <w:rsid w:val="00692DCF"/>
    <w:rsid w:val="006940A0"/>
    <w:rsid w:val="006A2CFA"/>
    <w:rsid w:val="006B41FE"/>
    <w:rsid w:val="006B6AA5"/>
    <w:rsid w:val="006E16ED"/>
    <w:rsid w:val="00702B72"/>
    <w:rsid w:val="00716687"/>
    <w:rsid w:val="00725EE3"/>
    <w:rsid w:val="0073764B"/>
    <w:rsid w:val="00741A84"/>
    <w:rsid w:val="007546B2"/>
    <w:rsid w:val="007636DF"/>
    <w:rsid w:val="00771D2E"/>
    <w:rsid w:val="0079657F"/>
    <w:rsid w:val="007A580B"/>
    <w:rsid w:val="007D32DE"/>
    <w:rsid w:val="007D4344"/>
    <w:rsid w:val="007E080E"/>
    <w:rsid w:val="007F6380"/>
    <w:rsid w:val="00801AD7"/>
    <w:rsid w:val="00813477"/>
    <w:rsid w:val="00814821"/>
    <w:rsid w:val="00823006"/>
    <w:rsid w:val="0083741E"/>
    <w:rsid w:val="00850AD4"/>
    <w:rsid w:val="0086027B"/>
    <w:rsid w:val="008666B8"/>
    <w:rsid w:val="008853A3"/>
    <w:rsid w:val="00896EDF"/>
    <w:rsid w:val="008A2AEA"/>
    <w:rsid w:val="008D63AF"/>
    <w:rsid w:val="008F2E56"/>
    <w:rsid w:val="008F391F"/>
    <w:rsid w:val="008F3BF9"/>
    <w:rsid w:val="00913BBF"/>
    <w:rsid w:val="00915723"/>
    <w:rsid w:val="00923590"/>
    <w:rsid w:val="00936C34"/>
    <w:rsid w:val="0094629D"/>
    <w:rsid w:val="009509CD"/>
    <w:rsid w:val="00954269"/>
    <w:rsid w:val="009672F0"/>
    <w:rsid w:val="009770B4"/>
    <w:rsid w:val="00977426"/>
    <w:rsid w:val="009854F9"/>
    <w:rsid w:val="009A05D1"/>
    <w:rsid w:val="009A1057"/>
    <w:rsid w:val="009B5404"/>
    <w:rsid w:val="009D23D6"/>
    <w:rsid w:val="00A0010C"/>
    <w:rsid w:val="00A03121"/>
    <w:rsid w:val="00A0604C"/>
    <w:rsid w:val="00A232F6"/>
    <w:rsid w:val="00A257CD"/>
    <w:rsid w:val="00A25988"/>
    <w:rsid w:val="00AA2FC5"/>
    <w:rsid w:val="00AB5CCD"/>
    <w:rsid w:val="00AE2D11"/>
    <w:rsid w:val="00AF2796"/>
    <w:rsid w:val="00B255AA"/>
    <w:rsid w:val="00B3279A"/>
    <w:rsid w:val="00B43D72"/>
    <w:rsid w:val="00B5163D"/>
    <w:rsid w:val="00B63CF9"/>
    <w:rsid w:val="00B664C5"/>
    <w:rsid w:val="00B70033"/>
    <w:rsid w:val="00B81E84"/>
    <w:rsid w:val="00B86209"/>
    <w:rsid w:val="00B8793E"/>
    <w:rsid w:val="00BB7A89"/>
    <w:rsid w:val="00BB7FB1"/>
    <w:rsid w:val="00BC29E6"/>
    <w:rsid w:val="00BC2DE3"/>
    <w:rsid w:val="00BD45B1"/>
    <w:rsid w:val="00BD6D70"/>
    <w:rsid w:val="00BD7729"/>
    <w:rsid w:val="00BE25F0"/>
    <w:rsid w:val="00BE2F43"/>
    <w:rsid w:val="00BF400E"/>
    <w:rsid w:val="00BF7B90"/>
    <w:rsid w:val="00C20CA9"/>
    <w:rsid w:val="00C274D1"/>
    <w:rsid w:val="00C36AB4"/>
    <w:rsid w:val="00C47054"/>
    <w:rsid w:val="00C53ADB"/>
    <w:rsid w:val="00C57392"/>
    <w:rsid w:val="00C63142"/>
    <w:rsid w:val="00C71BCB"/>
    <w:rsid w:val="00C767AC"/>
    <w:rsid w:val="00C83A65"/>
    <w:rsid w:val="00C91AC4"/>
    <w:rsid w:val="00C9227D"/>
    <w:rsid w:val="00C97A11"/>
    <w:rsid w:val="00CF0E51"/>
    <w:rsid w:val="00CF1916"/>
    <w:rsid w:val="00CF5CC7"/>
    <w:rsid w:val="00D06CCB"/>
    <w:rsid w:val="00D07DED"/>
    <w:rsid w:val="00D2476A"/>
    <w:rsid w:val="00D350A0"/>
    <w:rsid w:val="00D43A2A"/>
    <w:rsid w:val="00D5697E"/>
    <w:rsid w:val="00D66FDA"/>
    <w:rsid w:val="00DB5474"/>
    <w:rsid w:val="00DB6477"/>
    <w:rsid w:val="00DC0A9C"/>
    <w:rsid w:val="00DD734B"/>
    <w:rsid w:val="00DE653D"/>
    <w:rsid w:val="00DF61CE"/>
    <w:rsid w:val="00E03407"/>
    <w:rsid w:val="00E20F91"/>
    <w:rsid w:val="00E22D9F"/>
    <w:rsid w:val="00E25498"/>
    <w:rsid w:val="00E37736"/>
    <w:rsid w:val="00E66744"/>
    <w:rsid w:val="00E76689"/>
    <w:rsid w:val="00E9485C"/>
    <w:rsid w:val="00EA0A2E"/>
    <w:rsid w:val="00EC66B0"/>
    <w:rsid w:val="00EE3BED"/>
    <w:rsid w:val="00EE5D2B"/>
    <w:rsid w:val="00F13A0D"/>
    <w:rsid w:val="00F4028B"/>
    <w:rsid w:val="00F55128"/>
    <w:rsid w:val="00F62329"/>
    <w:rsid w:val="00F67D52"/>
    <w:rsid w:val="00F969A6"/>
    <w:rsid w:val="00FA317A"/>
    <w:rsid w:val="00FA4C13"/>
    <w:rsid w:val="00FA552F"/>
    <w:rsid w:val="00FA798C"/>
    <w:rsid w:val="00FC60A6"/>
    <w:rsid w:val="00FC7A7C"/>
    <w:rsid w:val="00FE4B4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DC5045"/>
  <w15:chartTrackingRefBased/>
  <w15:docId w15:val="{0E6C070E-9705-4184-A28A-AAC08A5A20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styleId="Hyperkobling">
    <w:name w:val="Hyperlink"/>
    <w:basedOn w:val="Standardskriftforavsnitt"/>
    <w:uiPriority w:val="99"/>
    <w:unhideWhenUsed/>
    <w:rsid w:val="00FA317A"/>
    <w:rPr>
      <w:color w:val="0563C1" w:themeColor="hyperlink"/>
      <w:u w:val="single"/>
    </w:rPr>
  </w:style>
  <w:style w:type="character" w:styleId="Ulstomtale">
    <w:name w:val="Unresolved Mention"/>
    <w:basedOn w:val="Standardskriftforavsnitt"/>
    <w:uiPriority w:val="99"/>
    <w:semiHidden/>
    <w:unhideWhenUsed/>
    <w:rsid w:val="00FA317A"/>
    <w:rPr>
      <w:color w:val="605E5C"/>
      <w:shd w:val="clear" w:color="auto" w:fill="E1DFDD"/>
    </w:rPr>
  </w:style>
  <w:style w:type="character" w:styleId="Merknadsreferanse">
    <w:name w:val="annotation reference"/>
    <w:basedOn w:val="Standardskriftforavsnitt"/>
    <w:uiPriority w:val="99"/>
    <w:semiHidden/>
    <w:unhideWhenUsed/>
    <w:rsid w:val="003079B5"/>
    <w:rPr>
      <w:sz w:val="16"/>
      <w:szCs w:val="16"/>
    </w:rPr>
  </w:style>
  <w:style w:type="paragraph" w:styleId="Merknadstekst">
    <w:name w:val="annotation text"/>
    <w:basedOn w:val="Normal"/>
    <w:link w:val="MerknadstekstTegn"/>
    <w:uiPriority w:val="99"/>
    <w:semiHidden/>
    <w:unhideWhenUsed/>
    <w:rsid w:val="003079B5"/>
    <w:pPr>
      <w:spacing w:line="240" w:lineRule="auto"/>
    </w:pPr>
    <w:rPr>
      <w:sz w:val="20"/>
      <w:szCs w:val="20"/>
    </w:rPr>
  </w:style>
  <w:style w:type="character" w:customStyle="1" w:styleId="MerknadstekstTegn">
    <w:name w:val="Merknadstekst Tegn"/>
    <w:basedOn w:val="Standardskriftforavsnitt"/>
    <w:link w:val="Merknadstekst"/>
    <w:uiPriority w:val="99"/>
    <w:semiHidden/>
    <w:rsid w:val="003079B5"/>
    <w:rPr>
      <w:sz w:val="20"/>
      <w:szCs w:val="20"/>
    </w:rPr>
  </w:style>
  <w:style w:type="paragraph" w:styleId="Kommentaremne">
    <w:name w:val="annotation subject"/>
    <w:basedOn w:val="Merknadstekst"/>
    <w:next w:val="Merknadstekst"/>
    <w:link w:val="KommentaremneTegn"/>
    <w:uiPriority w:val="99"/>
    <w:semiHidden/>
    <w:unhideWhenUsed/>
    <w:rsid w:val="003079B5"/>
    <w:rPr>
      <w:b/>
      <w:bCs/>
    </w:rPr>
  </w:style>
  <w:style w:type="character" w:customStyle="1" w:styleId="KommentaremneTegn">
    <w:name w:val="Kommentaremne Tegn"/>
    <w:basedOn w:val="MerknadstekstTegn"/>
    <w:link w:val="Kommentaremne"/>
    <w:uiPriority w:val="99"/>
    <w:semiHidden/>
    <w:rsid w:val="003079B5"/>
    <w:rPr>
      <w:b/>
      <w:bCs/>
      <w:sz w:val="20"/>
      <w:szCs w:val="20"/>
    </w:rPr>
  </w:style>
  <w:style w:type="paragraph" w:styleId="Bobletekst">
    <w:name w:val="Balloon Text"/>
    <w:basedOn w:val="Normal"/>
    <w:link w:val="BobletekstTegn"/>
    <w:uiPriority w:val="99"/>
    <w:semiHidden/>
    <w:unhideWhenUsed/>
    <w:rsid w:val="003079B5"/>
    <w:pPr>
      <w:spacing w:after="0" w:line="240" w:lineRule="auto"/>
    </w:pPr>
    <w:rPr>
      <w:rFonts w:ascii="Segoe UI" w:hAnsi="Segoe UI" w:cs="Segoe UI"/>
      <w:sz w:val="18"/>
      <w:szCs w:val="18"/>
    </w:rPr>
  </w:style>
  <w:style w:type="character" w:customStyle="1" w:styleId="BobletekstTegn">
    <w:name w:val="Bobletekst Tegn"/>
    <w:basedOn w:val="Standardskriftforavsnitt"/>
    <w:link w:val="Bobletekst"/>
    <w:uiPriority w:val="99"/>
    <w:semiHidden/>
    <w:rsid w:val="003079B5"/>
    <w:rPr>
      <w:rFonts w:ascii="Segoe UI" w:hAnsi="Segoe UI" w:cs="Segoe UI"/>
      <w:sz w:val="18"/>
      <w:szCs w:val="18"/>
    </w:rPr>
  </w:style>
  <w:style w:type="paragraph" w:styleId="Fotnotetekst">
    <w:name w:val="footnote text"/>
    <w:basedOn w:val="Normal"/>
    <w:link w:val="FotnotetekstTegn"/>
    <w:uiPriority w:val="99"/>
    <w:semiHidden/>
    <w:unhideWhenUsed/>
    <w:rsid w:val="00AA2FC5"/>
    <w:pPr>
      <w:spacing w:after="0" w:line="240" w:lineRule="auto"/>
    </w:pPr>
    <w:rPr>
      <w:sz w:val="20"/>
      <w:szCs w:val="20"/>
    </w:rPr>
  </w:style>
  <w:style w:type="character" w:customStyle="1" w:styleId="FotnotetekstTegn">
    <w:name w:val="Fotnotetekst Tegn"/>
    <w:basedOn w:val="Standardskriftforavsnitt"/>
    <w:link w:val="Fotnotetekst"/>
    <w:uiPriority w:val="99"/>
    <w:semiHidden/>
    <w:rsid w:val="00AA2FC5"/>
    <w:rPr>
      <w:sz w:val="20"/>
      <w:szCs w:val="20"/>
    </w:rPr>
  </w:style>
  <w:style w:type="character" w:styleId="Fotnotereferanse">
    <w:name w:val="footnote reference"/>
    <w:basedOn w:val="Standardskriftforavsnitt"/>
    <w:uiPriority w:val="99"/>
    <w:semiHidden/>
    <w:unhideWhenUsed/>
    <w:rsid w:val="00AA2FC5"/>
    <w:rPr>
      <w:vertAlign w:val="superscript"/>
    </w:rPr>
  </w:style>
  <w:style w:type="character" w:styleId="Fulgthyperkobling">
    <w:name w:val="FollowedHyperlink"/>
    <w:basedOn w:val="Standardskriftforavsnitt"/>
    <w:uiPriority w:val="99"/>
    <w:semiHidden/>
    <w:unhideWhenUsed/>
    <w:rsid w:val="0086027B"/>
    <w:rPr>
      <w:color w:val="954F72" w:themeColor="followedHyperlink"/>
      <w:u w:val="single"/>
    </w:rPr>
  </w:style>
  <w:style w:type="paragraph" w:styleId="Listeavsnitt">
    <w:name w:val="List Paragraph"/>
    <w:basedOn w:val="Normal"/>
    <w:uiPriority w:val="34"/>
    <w:qFormat/>
    <w:rsid w:val="00C97A11"/>
    <w:pPr>
      <w:ind w:left="720"/>
      <w:contextualSpacing/>
    </w:pPr>
  </w:style>
  <w:style w:type="paragraph" w:styleId="Topptekst">
    <w:name w:val="header"/>
    <w:basedOn w:val="Normal"/>
    <w:link w:val="TopptekstTegn"/>
    <w:uiPriority w:val="99"/>
    <w:unhideWhenUsed/>
    <w:rsid w:val="002D4FB7"/>
    <w:pPr>
      <w:tabs>
        <w:tab w:val="center" w:pos="4680"/>
        <w:tab w:val="right" w:pos="9360"/>
      </w:tabs>
      <w:spacing w:after="0" w:line="240" w:lineRule="auto"/>
    </w:pPr>
  </w:style>
  <w:style w:type="character" w:customStyle="1" w:styleId="TopptekstTegn">
    <w:name w:val="Topptekst Tegn"/>
    <w:basedOn w:val="Standardskriftforavsnitt"/>
    <w:link w:val="Topptekst"/>
    <w:uiPriority w:val="99"/>
    <w:rsid w:val="002D4FB7"/>
  </w:style>
  <w:style w:type="paragraph" w:styleId="Bunntekst">
    <w:name w:val="footer"/>
    <w:basedOn w:val="Normal"/>
    <w:link w:val="BunntekstTegn"/>
    <w:uiPriority w:val="99"/>
    <w:unhideWhenUsed/>
    <w:rsid w:val="002D4FB7"/>
    <w:pPr>
      <w:tabs>
        <w:tab w:val="center" w:pos="4680"/>
        <w:tab w:val="right" w:pos="9360"/>
      </w:tabs>
      <w:spacing w:after="0" w:line="240" w:lineRule="auto"/>
    </w:pPr>
  </w:style>
  <w:style w:type="character" w:customStyle="1" w:styleId="BunntekstTegn">
    <w:name w:val="Bunntekst Tegn"/>
    <w:basedOn w:val="Standardskriftforavsnitt"/>
    <w:link w:val="Bunntekst"/>
    <w:uiPriority w:val="99"/>
    <w:rsid w:val="002D4FB7"/>
  </w:style>
  <w:style w:type="character" w:styleId="Plassholdertekst">
    <w:name w:val="Placeholder Text"/>
    <w:basedOn w:val="Standardskriftforavsnitt"/>
    <w:uiPriority w:val="99"/>
    <w:semiHidden/>
    <w:rsid w:val="000B7B1B"/>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3522306">
      <w:bodyDiv w:val="1"/>
      <w:marLeft w:val="0"/>
      <w:marRight w:val="0"/>
      <w:marTop w:val="0"/>
      <w:marBottom w:val="0"/>
      <w:divBdr>
        <w:top w:val="none" w:sz="0" w:space="0" w:color="auto"/>
        <w:left w:val="none" w:sz="0" w:space="0" w:color="auto"/>
        <w:bottom w:val="none" w:sz="0" w:space="0" w:color="auto"/>
        <w:right w:val="none" w:sz="0" w:space="0" w:color="auto"/>
      </w:divBdr>
    </w:div>
    <w:div w:id="241111171">
      <w:bodyDiv w:val="1"/>
      <w:marLeft w:val="0"/>
      <w:marRight w:val="0"/>
      <w:marTop w:val="0"/>
      <w:marBottom w:val="0"/>
      <w:divBdr>
        <w:top w:val="none" w:sz="0" w:space="0" w:color="auto"/>
        <w:left w:val="none" w:sz="0" w:space="0" w:color="auto"/>
        <w:bottom w:val="none" w:sz="0" w:space="0" w:color="auto"/>
        <w:right w:val="none" w:sz="0" w:space="0" w:color="auto"/>
      </w:divBdr>
    </w:div>
    <w:div w:id="1345936648">
      <w:bodyDiv w:val="1"/>
      <w:marLeft w:val="0"/>
      <w:marRight w:val="0"/>
      <w:marTop w:val="0"/>
      <w:marBottom w:val="0"/>
      <w:divBdr>
        <w:top w:val="none" w:sz="0" w:space="0" w:color="auto"/>
        <w:left w:val="none" w:sz="0" w:space="0" w:color="auto"/>
        <w:bottom w:val="none" w:sz="0" w:space="0" w:color="auto"/>
        <w:right w:val="none" w:sz="0" w:space="0" w:color="auto"/>
      </w:divBdr>
      <w:divsChild>
        <w:div w:id="1335230746">
          <w:marLeft w:val="0"/>
          <w:marRight w:val="0"/>
          <w:marTop w:val="0"/>
          <w:marBottom w:val="0"/>
          <w:divBdr>
            <w:top w:val="none" w:sz="0" w:space="0" w:color="auto"/>
            <w:left w:val="none" w:sz="0" w:space="0" w:color="auto"/>
            <w:bottom w:val="none" w:sz="0" w:space="0" w:color="auto"/>
            <w:right w:val="none" w:sz="0" w:space="0" w:color="auto"/>
          </w:divBdr>
          <w:divsChild>
            <w:div w:id="100913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92790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oi.org/10.2307%2F1910133" TargetMode="External"/><Relationship Id="rId18" Type="http://schemas.openxmlformats.org/officeDocument/2006/relationships/hyperlink" Target="https://marxists.catbull.com/archive/marx/works/1884/decline/index.htm" TargetMode="External"/><Relationship Id="rId26" Type="http://schemas.openxmlformats.org/officeDocument/2006/relationships/hyperlink" Target="https://apps.bea.gov/iTable/iTable.cfm?reqid=19&amp;step=2" TargetMode="External"/><Relationship Id="rId39" Type="http://schemas.openxmlformats.org/officeDocument/2006/relationships/hyperlink" Target="https://www.cambridge.org/gb/academic/subjects/history/economic-history/british-economic-growth-12701870?format=PB" TargetMode="External"/><Relationship Id="rId21" Type="http://schemas.openxmlformats.org/officeDocument/2006/relationships/hyperlink" Target="http://www.bbc.co.uk/history/british/empire_seapower/acts_of_union_01.shtml" TargetMode="External"/><Relationship Id="rId34" Type="http://schemas.openxmlformats.org/officeDocument/2006/relationships/chart" Target="charts/chart3.xml"/><Relationship Id="rId42" Type="http://schemas.openxmlformats.org/officeDocument/2006/relationships/chart" Target="charts/chart7.xml"/><Relationship Id="rId47" Type="http://schemas.openxmlformats.org/officeDocument/2006/relationships/chart" Target="charts/chart10.xml"/><Relationship Id="rId50" Type="http://schemas.openxmlformats.org/officeDocument/2006/relationships/chart" Target="charts/chart13.xml"/><Relationship Id="rId55" Type="http://schemas.openxmlformats.org/officeDocument/2006/relationships/chart" Target="charts/chart18.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faculty.econ.ucdavis.edu/faculty/gclark/data.html" TargetMode="External"/><Relationship Id="rId29" Type="http://schemas.openxmlformats.org/officeDocument/2006/relationships/hyperlink" Target="https://monthlyreview.org/2019/03/01/economic-surplus-the-baran-ratio-and-capital-accumulation/" TargetMode="External"/><Relationship Id="rId11" Type="http://schemas.openxmlformats.org/officeDocument/2006/relationships/hyperlink" Target="http://pdfs.semanticscholar.org/0f70/219160c8ad2f9db02e226d3f7d7320e729b8.pdf" TargetMode="External"/><Relationship Id="rId24" Type="http://schemas.openxmlformats.org/officeDocument/2006/relationships/hyperlink" Target="https://www.marxists.org/archive/marx/works/1848/communist-manifesto/" TargetMode="External"/><Relationship Id="rId32" Type="http://schemas.openxmlformats.org/officeDocument/2006/relationships/chart" Target="charts/chart2.xml"/><Relationship Id="rId37" Type="http://schemas.openxmlformats.org/officeDocument/2006/relationships/hyperlink" Target="http://faculty.econ.ucdavis.edu/faculty/gclark/data.html" TargetMode="External"/><Relationship Id="rId40" Type="http://schemas.openxmlformats.org/officeDocument/2006/relationships/chart" Target="charts/chart6.xml"/><Relationship Id="rId45" Type="http://schemas.openxmlformats.org/officeDocument/2006/relationships/chart" Target="charts/chart9.xml"/><Relationship Id="rId53" Type="http://schemas.openxmlformats.org/officeDocument/2006/relationships/chart" Target="charts/chart16.xml"/><Relationship Id="rId58" Type="http://schemas.openxmlformats.org/officeDocument/2006/relationships/chart" Target="charts/chart21.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hyperlink" Target="http://www.jstor.org/stable/40402645" TargetMode="External"/><Relationship Id="rId14" Type="http://schemas.openxmlformats.org/officeDocument/2006/relationships/hyperlink" Target="https://en.wikipedia.org/wiki/JSTOR_(identifier)" TargetMode="External"/><Relationship Id="rId22" Type="http://schemas.openxmlformats.org/officeDocument/2006/relationships/hyperlink" Target="https://www.marxists.org/archive/marx/works/download/pdf/Manifesto.pdf" TargetMode="External"/><Relationship Id="rId27" Type="http://schemas.openxmlformats.org/officeDocument/2006/relationships/hyperlink" Target="https://apps.bea.gov/iTable/iTable.cfm?reqid=19&amp;step=2" TargetMode="External"/><Relationship Id="rId30" Type="http://schemas.openxmlformats.org/officeDocument/2006/relationships/chart" Target="charts/chart1.xml"/><Relationship Id="rId35" Type="http://schemas.openxmlformats.org/officeDocument/2006/relationships/hyperlink" Target="http://faculty.econ.ucdavis.edu/faculty/gclark/data.html" TargetMode="External"/><Relationship Id="rId43" Type="http://schemas.openxmlformats.org/officeDocument/2006/relationships/chart" Target="charts/chart8.xml"/><Relationship Id="rId48" Type="http://schemas.openxmlformats.org/officeDocument/2006/relationships/chart" Target="charts/chart11.xml"/><Relationship Id="rId56" Type="http://schemas.openxmlformats.org/officeDocument/2006/relationships/chart" Target="charts/chart19.xml"/><Relationship Id="rId8" Type="http://schemas.openxmlformats.org/officeDocument/2006/relationships/hyperlink" Target="mailto:Thomas.Lambert@Louisville.edu" TargetMode="External"/><Relationship Id="rId51" Type="http://schemas.openxmlformats.org/officeDocument/2006/relationships/chart" Target="charts/chart14.xml"/><Relationship Id="rId3" Type="http://schemas.openxmlformats.org/officeDocument/2006/relationships/styles" Target="styles.xml"/><Relationship Id="rId12" Type="http://schemas.openxmlformats.org/officeDocument/2006/relationships/hyperlink" Target="https://en.wikipedia.org/wiki/Doi_(identifier)" TargetMode="External"/><Relationship Id="rId17" Type="http://schemas.openxmlformats.org/officeDocument/2006/relationships/hyperlink" Target="https://doi.org/10.1093/ereh/hew020" TargetMode="External"/><Relationship Id="rId25" Type="http://schemas.openxmlformats.org/officeDocument/2006/relationships/hyperlink" Target="https://en.wikipedia.org/wiki/Paul_Sweezy" TargetMode="External"/><Relationship Id="rId33" Type="http://schemas.openxmlformats.org/officeDocument/2006/relationships/hyperlink" Target="http://faculty.econ.ucdavis.edu/faculty/gclark/data.html" TargetMode="External"/><Relationship Id="rId38" Type="http://schemas.openxmlformats.org/officeDocument/2006/relationships/chart" Target="charts/chart5.xml"/><Relationship Id="rId46" Type="http://schemas.openxmlformats.org/officeDocument/2006/relationships/hyperlink" Target="http://www.bls.gov" TargetMode="External"/><Relationship Id="rId59" Type="http://schemas.openxmlformats.org/officeDocument/2006/relationships/footer" Target="footer1.xml"/><Relationship Id="rId20" Type="http://schemas.openxmlformats.org/officeDocument/2006/relationships/hyperlink" Target="https://doi.org/10.1093/ej/uez017" TargetMode="External"/><Relationship Id="rId41" Type="http://schemas.openxmlformats.org/officeDocument/2006/relationships/hyperlink" Target="https://apps.bea.gov/iTable/iTable.cfm?ReqID=10&amp;step=2" TargetMode="External"/><Relationship Id="rId54" Type="http://schemas.openxmlformats.org/officeDocument/2006/relationships/chart" Target="charts/chart1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jstor.org/stable/1910133" TargetMode="External"/><Relationship Id="rId23" Type="http://schemas.openxmlformats.org/officeDocument/2006/relationships/hyperlink" Target="https://en.wikipedia.org/wiki/Marxists_Internet_Archive" TargetMode="External"/><Relationship Id="rId28" Type="http://schemas.openxmlformats.org/officeDocument/2006/relationships/hyperlink" Target="http://www.bls.gov" TargetMode="External"/><Relationship Id="rId36" Type="http://schemas.openxmlformats.org/officeDocument/2006/relationships/chart" Target="charts/chart4.xml"/><Relationship Id="rId49" Type="http://schemas.openxmlformats.org/officeDocument/2006/relationships/chart" Target="charts/chart12.xml"/><Relationship Id="rId57" Type="http://schemas.openxmlformats.org/officeDocument/2006/relationships/chart" Target="charts/chart20.xml"/><Relationship Id="rId10" Type="http://schemas.openxmlformats.org/officeDocument/2006/relationships/hyperlink" Target="https://www.cambridge.org/gb/academic/subjects/history/economic-history/british-economic-growth-12701870?format=PB" TargetMode="External"/><Relationship Id="rId31" Type="http://schemas.openxmlformats.org/officeDocument/2006/relationships/hyperlink" Target="http://faculty.econ.ucdavis.edu/faculty/gclark/data.html" TargetMode="External"/><Relationship Id="rId44" Type="http://schemas.openxmlformats.org/officeDocument/2006/relationships/hyperlink" Target="https://apps.bea.gov/iTable/iTable.cfm?reqid=19&amp;step=2" TargetMode="External"/><Relationship Id="rId52" Type="http://schemas.openxmlformats.org/officeDocument/2006/relationships/chart" Target="charts/chart15.xml"/><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jstor.org/stable/40400214"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9.xml"/><Relationship Id="rId1" Type="http://schemas.microsoft.com/office/2011/relationships/chartStyle" Target="style9.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0.xml"/><Relationship Id="rId1" Type="http://schemas.microsoft.com/office/2011/relationships/chartStyle" Target="style10.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1.xml"/><Relationship Id="rId1" Type="http://schemas.microsoft.com/office/2011/relationships/chartStyle" Target="style11.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2.xml"/><Relationship Id="rId1" Type="http://schemas.microsoft.com/office/2011/relationships/chartStyle" Target="style12.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3.xml"/><Relationship Id="rId1" Type="http://schemas.microsoft.com/office/2011/relationships/chartStyle" Target="style13.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lambe\AppData\Local\Temp\Investment,%20Multiplier%20Two%20time%20periods.xlsx" TargetMode="External"/><Relationship Id="rId2" Type="http://schemas.microsoft.com/office/2011/relationships/chartColorStyle" Target="colors14.xml"/><Relationship Id="rId1" Type="http://schemas.microsoft.com/office/2011/relationships/chartStyle" Target="style14.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5.xml"/><Relationship Id="rId1" Type="http://schemas.microsoft.com/office/2011/relationships/chartStyle" Target="style15.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6.xml"/><Relationship Id="rId1" Type="http://schemas.microsoft.com/office/2011/relationships/chartStyle" Target="style16.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7.xml"/><Relationship Id="rId1" Type="http://schemas.microsoft.com/office/2011/relationships/chartStyle" Target="style17.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8.xml"/><Relationship Id="rId1" Type="http://schemas.microsoft.com/office/2011/relationships/chartStyle" Target="style18.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9.xml"/><Relationship Id="rId1" Type="http://schemas.microsoft.com/office/2011/relationships/chartStyle" Target="style19.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lambe\AppData\Local\Temp\Investment,%20Multiplier%20Two%20time%20periods.xlsx" TargetMode="External"/><Relationship Id="rId2" Type="http://schemas.microsoft.com/office/2011/relationships/chartColorStyle" Target="colors20.xml"/><Relationship Id="rId1" Type="http://schemas.microsoft.com/office/2011/relationships/chartStyle" Target="style20.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2.xml"/></Relationships>
</file>

<file path=word/charts/_rels/chart7.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C:\Users\telamb01\Documents\Dobb-Sweezy%20Debate\Priv%20nonresidential%20fixed%20assets.xlsx" TargetMode="Externa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Figure 1:  Economic Surplus / Net National</a:t>
            </a:r>
            <a:r>
              <a:rPr lang="en-US" baseline="0"/>
              <a:t> </a:t>
            </a:r>
            <a:r>
              <a:rPr lang="en-US"/>
              <a:t>Income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lineChart>
        <c:grouping val="standard"/>
        <c:varyColors val="0"/>
        <c:ser>
          <c:idx val="0"/>
          <c:order val="0"/>
          <c:tx>
            <c:strRef>
              <c:f>Annual!$Z$2</c:f>
              <c:strCache>
                <c:ptCount val="1"/>
                <c:pt idx="0">
                  <c:v>Economic Surplus/NNI%</c:v>
                </c:pt>
              </c:strCache>
            </c:strRef>
          </c:tx>
          <c:spPr>
            <a:ln w="28575" cap="rnd">
              <a:solidFill>
                <a:schemeClr val="accent1"/>
              </a:solidFill>
              <a:round/>
            </a:ln>
            <a:effectLst/>
          </c:spPr>
          <c:marker>
            <c:symbol val="none"/>
          </c:marker>
          <c:cat>
            <c:numRef>
              <c:f>Annual!$AA$3:$AA$662</c:f>
              <c:numCache>
                <c:formatCode>General</c:formatCode>
                <c:ptCount val="660"/>
                <c:pt idx="0">
                  <c:v>1209</c:v>
                </c:pt>
                <c:pt idx="1">
                  <c:v>1210</c:v>
                </c:pt>
                <c:pt idx="2">
                  <c:v>1211</c:v>
                </c:pt>
                <c:pt idx="3">
                  <c:v>1212</c:v>
                </c:pt>
                <c:pt idx="4">
                  <c:v>1213</c:v>
                </c:pt>
                <c:pt idx="5">
                  <c:v>1214</c:v>
                </c:pt>
                <c:pt idx="6">
                  <c:v>1215</c:v>
                </c:pt>
                <c:pt idx="7">
                  <c:v>1216</c:v>
                </c:pt>
                <c:pt idx="8">
                  <c:v>1217</c:v>
                </c:pt>
                <c:pt idx="9">
                  <c:v>1218</c:v>
                </c:pt>
                <c:pt idx="10">
                  <c:v>1219</c:v>
                </c:pt>
                <c:pt idx="11">
                  <c:v>1220</c:v>
                </c:pt>
                <c:pt idx="12">
                  <c:v>1221</c:v>
                </c:pt>
                <c:pt idx="13">
                  <c:v>1222</c:v>
                </c:pt>
                <c:pt idx="14">
                  <c:v>1223</c:v>
                </c:pt>
                <c:pt idx="15">
                  <c:v>1224</c:v>
                </c:pt>
                <c:pt idx="16">
                  <c:v>1225</c:v>
                </c:pt>
                <c:pt idx="17">
                  <c:v>1226</c:v>
                </c:pt>
                <c:pt idx="18">
                  <c:v>1227</c:v>
                </c:pt>
                <c:pt idx="19">
                  <c:v>1228</c:v>
                </c:pt>
                <c:pt idx="20">
                  <c:v>1229</c:v>
                </c:pt>
                <c:pt idx="21">
                  <c:v>1230</c:v>
                </c:pt>
                <c:pt idx="22">
                  <c:v>1231</c:v>
                </c:pt>
                <c:pt idx="23">
                  <c:v>1232</c:v>
                </c:pt>
                <c:pt idx="24">
                  <c:v>1233</c:v>
                </c:pt>
                <c:pt idx="25">
                  <c:v>1234</c:v>
                </c:pt>
                <c:pt idx="26">
                  <c:v>1235</c:v>
                </c:pt>
                <c:pt idx="27">
                  <c:v>1236</c:v>
                </c:pt>
                <c:pt idx="28">
                  <c:v>1237</c:v>
                </c:pt>
                <c:pt idx="29">
                  <c:v>1238</c:v>
                </c:pt>
                <c:pt idx="30">
                  <c:v>1239</c:v>
                </c:pt>
                <c:pt idx="31">
                  <c:v>1240</c:v>
                </c:pt>
                <c:pt idx="32">
                  <c:v>1241</c:v>
                </c:pt>
                <c:pt idx="33">
                  <c:v>1242</c:v>
                </c:pt>
                <c:pt idx="34">
                  <c:v>1243</c:v>
                </c:pt>
                <c:pt idx="35">
                  <c:v>1244</c:v>
                </c:pt>
                <c:pt idx="36">
                  <c:v>1245</c:v>
                </c:pt>
                <c:pt idx="37">
                  <c:v>1246</c:v>
                </c:pt>
                <c:pt idx="38">
                  <c:v>1247</c:v>
                </c:pt>
                <c:pt idx="39">
                  <c:v>1248</c:v>
                </c:pt>
                <c:pt idx="40">
                  <c:v>1249</c:v>
                </c:pt>
                <c:pt idx="41">
                  <c:v>1250</c:v>
                </c:pt>
                <c:pt idx="42">
                  <c:v>1251</c:v>
                </c:pt>
                <c:pt idx="43">
                  <c:v>1252</c:v>
                </c:pt>
                <c:pt idx="44">
                  <c:v>1253</c:v>
                </c:pt>
                <c:pt idx="45">
                  <c:v>1254</c:v>
                </c:pt>
                <c:pt idx="46">
                  <c:v>1255</c:v>
                </c:pt>
                <c:pt idx="47">
                  <c:v>1256</c:v>
                </c:pt>
                <c:pt idx="48">
                  <c:v>1257</c:v>
                </c:pt>
                <c:pt idx="49">
                  <c:v>1258</c:v>
                </c:pt>
                <c:pt idx="50">
                  <c:v>1259</c:v>
                </c:pt>
                <c:pt idx="51">
                  <c:v>1260</c:v>
                </c:pt>
                <c:pt idx="52">
                  <c:v>1261</c:v>
                </c:pt>
                <c:pt idx="53">
                  <c:v>1262</c:v>
                </c:pt>
                <c:pt idx="54">
                  <c:v>1263</c:v>
                </c:pt>
                <c:pt idx="55">
                  <c:v>1264</c:v>
                </c:pt>
                <c:pt idx="56">
                  <c:v>1265</c:v>
                </c:pt>
                <c:pt idx="57">
                  <c:v>1266</c:v>
                </c:pt>
                <c:pt idx="58">
                  <c:v>1267</c:v>
                </c:pt>
                <c:pt idx="59">
                  <c:v>1268</c:v>
                </c:pt>
                <c:pt idx="60">
                  <c:v>1269</c:v>
                </c:pt>
                <c:pt idx="61">
                  <c:v>1270</c:v>
                </c:pt>
                <c:pt idx="62">
                  <c:v>1271</c:v>
                </c:pt>
                <c:pt idx="63">
                  <c:v>1272</c:v>
                </c:pt>
                <c:pt idx="64">
                  <c:v>1273</c:v>
                </c:pt>
                <c:pt idx="65">
                  <c:v>1274</c:v>
                </c:pt>
                <c:pt idx="66">
                  <c:v>1275</c:v>
                </c:pt>
                <c:pt idx="67">
                  <c:v>1276</c:v>
                </c:pt>
                <c:pt idx="68">
                  <c:v>1277</c:v>
                </c:pt>
                <c:pt idx="69">
                  <c:v>1278</c:v>
                </c:pt>
                <c:pt idx="70">
                  <c:v>1279</c:v>
                </c:pt>
                <c:pt idx="71">
                  <c:v>1280</c:v>
                </c:pt>
                <c:pt idx="72">
                  <c:v>1281</c:v>
                </c:pt>
                <c:pt idx="73">
                  <c:v>1282</c:v>
                </c:pt>
                <c:pt idx="74">
                  <c:v>1283</c:v>
                </c:pt>
                <c:pt idx="75">
                  <c:v>1284</c:v>
                </c:pt>
                <c:pt idx="76">
                  <c:v>1285</c:v>
                </c:pt>
                <c:pt idx="77">
                  <c:v>1286</c:v>
                </c:pt>
                <c:pt idx="78">
                  <c:v>1287</c:v>
                </c:pt>
                <c:pt idx="79">
                  <c:v>1288</c:v>
                </c:pt>
                <c:pt idx="80">
                  <c:v>1289</c:v>
                </c:pt>
                <c:pt idx="81">
                  <c:v>1290</c:v>
                </c:pt>
                <c:pt idx="82">
                  <c:v>1291</c:v>
                </c:pt>
                <c:pt idx="83">
                  <c:v>1292</c:v>
                </c:pt>
                <c:pt idx="84">
                  <c:v>1293</c:v>
                </c:pt>
                <c:pt idx="85">
                  <c:v>1294</c:v>
                </c:pt>
                <c:pt idx="86">
                  <c:v>1295</c:v>
                </c:pt>
                <c:pt idx="87">
                  <c:v>1296</c:v>
                </c:pt>
                <c:pt idx="88">
                  <c:v>1297</c:v>
                </c:pt>
                <c:pt idx="89">
                  <c:v>1298</c:v>
                </c:pt>
                <c:pt idx="90">
                  <c:v>1299</c:v>
                </c:pt>
                <c:pt idx="91">
                  <c:v>1300</c:v>
                </c:pt>
                <c:pt idx="92">
                  <c:v>1301</c:v>
                </c:pt>
                <c:pt idx="93">
                  <c:v>1302</c:v>
                </c:pt>
                <c:pt idx="94">
                  <c:v>1303</c:v>
                </c:pt>
                <c:pt idx="95">
                  <c:v>1304</c:v>
                </c:pt>
                <c:pt idx="96">
                  <c:v>1305</c:v>
                </c:pt>
                <c:pt idx="97">
                  <c:v>1306</c:v>
                </c:pt>
                <c:pt idx="98">
                  <c:v>1307</c:v>
                </c:pt>
                <c:pt idx="99">
                  <c:v>1308</c:v>
                </c:pt>
                <c:pt idx="100">
                  <c:v>1309</c:v>
                </c:pt>
                <c:pt idx="101">
                  <c:v>1310</c:v>
                </c:pt>
                <c:pt idx="102">
                  <c:v>1311</c:v>
                </c:pt>
                <c:pt idx="103">
                  <c:v>1312</c:v>
                </c:pt>
                <c:pt idx="104">
                  <c:v>1313</c:v>
                </c:pt>
                <c:pt idx="105">
                  <c:v>1314</c:v>
                </c:pt>
                <c:pt idx="106">
                  <c:v>1315</c:v>
                </c:pt>
                <c:pt idx="107">
                  <c:v>1316</c:v>
                </c:pt>
                <c:pt idx="108">
                  <c:v>1317</c:v>
                </c:pt>
                <c:pt idx="109">
                  <c:v>1318</c:v>
                </c:pt>
                <c:pt idx="110">
                  <c:v>1319</c:v>
                </c:pt>
                <c:pt idx="111">
                  <c:v>1320</c:v>
                </c:pt>
                <c:pt idx="112">
                  <c:v>1321</c:v>
                </c:pt>
                <c:pt idx="113">
                  <c:v>1322</c:v>
                </c:pt>
                <c:pt idx="114">
                  <c:v>1323</c:v>
                </c:pt>
                <c:pt idx="115">
                  <c:v>1324</c:v>
                </c:pt>
                <c:pt idx="116">
                  <c:v>1325</c:v>
                </c:pt>
                <c:pt idx="117">
                  <c:v>1326</c:v>
                </c:pt>
                <c:pt idx="118">
                  <c:v>1327</c:v>
                </c:pt>
                <c:pt idx="119">
                  <c:v>1328</c:v>
                </c:pt>
                <c:pt idx="120">
                  <c:v>1329</c:v>
                </c:pt>
                <c:pt idx="121">
                  <c:v>1330</c:v>
                </c:pt>
                <c:pt idx="122">
                  <c:v>1331</c:v>
                </c:pt>
                <c:pt idx="123">
                  <c:v>1332</c:v>
                </c:pt>
                <c:pt idx="124">
                  <c:v>1333</c:v>
                </c:pt>
                <c:pt idx="125">
                  <c:v>1334</c:v>
                </c:pt>
                <c:pt idx="126">
                  <c:v>1335</c:v>
                </c:pt>
                <c:pt idx="127">
                  <c:v>1336</c:v>
                </c:pt>
                <c:pt idx="128">
                  <c:v>1337</c:v>
                </c:pt>
                <c:pt idx="129">
                  <c:v>1338</c:v>
                </c:pt>
                <c:pt idx="130">
                  <c:v>1339</c:v>
                </c:pt>
                <c:pt idx="131">
                  <c:v>1340</c:v>
                </c:pt>
                <c:pt idx="132">
                  <c:v>1341</c:v>
                </c:pt>
                <c:pt idx="133">
                  <c:v>1342</c:v>
                </c:pt>
                <c:pt idx="134">
                  <c:v>1343</c:v>
                </c:pt>
                <c:pt idx="135">
                  <c:v>1344</c:v>
                </c:pt>
                <c:pt idx="136">
                  <c:v>1345</c:v>
                </c:pt>
                <c:pt idx="137">
                  <c:v>1346</c:v>
                </c:pt>
                <c:pt idx="138">
                  <c:v>1347</c:v>
                </c:pt>
                <c:pt idx="139">
                  <c:v>1348</c:v>
                </c:pt>
                <c:pt idx="140">
                  <c:v>1349</c:v>
                </c:pt>
                <c:pt idx="141">
                  <c:v>1350</c:v>
                </c:pt>
                <c:pt idx="142">
                  <c:v>1351</c:v>
                </c:pt>
                <c:pt idx="143">
                  <c:v>1352</c:v>
                </c:pt>
                <c:pt idx="144">
                  <c:v>1353</c:v>
                </c:pt>
                <c:pt idx="145">
                  <c:v>1354</c:v>
                </c:pt>
                <c:pt idx="146">
                  <c:v>1355</c:v>
                </c:pt>
                <c:pt idx="147">
                  <c:v>1356</c:v>
                </c:pt>
                <c:pt idx="148">
                  <c:v>1357</c:v>
                </c:pt>
                <c:pt idx="149">
                  <c:v>1358</c:v>
                </c:pt>
                <c:pt idx="150">
                  <c:v>1359</c:v>
                </c:pt>
                <c:pt idx="151">
                  <c:v>1360</c:v>
                </c:pt>
                <c:pt idx="152">
                  <c:v>1361</c:v>
                </c:pt>
                <c:pt idx="153">
                  <c:v>1362</c:v>
                </c:pt>
                <c:pt idx="154">
                  <c:v>1363</c:v>
                </c:pt>
                <c:pt idx="155">
                  <c:v>1364</c:v>
                </c:pt>
                <c:pt idx="156">
                  <c:v>1365</c:v>
                </c:pt>
                <c:pt idx="157">
                  <c:v>1366</c:v>
                </c:pt>
                <c:pt idx="158">
                  <c:v>1367</c:v>
                </c:pt>
                <c:pt idx="159">
                  <c:v>1368</c:v>
                </c:pt>
                <c:pt idx="160">
                  <c:v>1369</c:v>
                </c:pt>
                <c:pt idx="161">
                  <c:v>1370</c:v>
                </c:pt>
                <c:pt idx="162">
                  <c:v>1371</c:v>
                </c:pt>
                <c:pt idx="163">
                  <c:v>1372</c:v>
                </c:pt>
                <c:pt idx="164">
                  <c:v>1373</c:v>
                </c:pt>
                <c:pt idx="165">
                  <c:v>1374</c:v>
                </c:pt>
                <c:pt idx="166">
                  <c:v>1375</c:v>
                </c:pt>
                <c:pt idx="167">
                  <c:v>1376</c:v>
                </c:pt>
                <c:pt idx="168">
                  <c:v>1377</c:v>
                </c:pt>
                <c:pt idx="169">
                  <c:v>1378</c:v>
                </c:pt>
                <c:pt idx="170">
                  <c:v>1379</c:v>
                </c:pt>
                <c:pt idx="171">
                  <c:v>1380</c:v>
                </c:pt>
                <c:pt idx="172">
                  <c:v>1381</c:v>
                </c:pt>
                <c:pt idx="173">
                  <c:v>1382</c:v>
                </c:pt>
                <c:pt idx="174">
                  <c:v>1383</c:v>
                </c:pt>
                <c:pt idx="175">
                  <c:v>1384</c:v>
                </c:pt>
                <c:pt idx="176">
                  <c:v>1385</c:v>
                </c:pt>
                <c:pt idx="177">
                  <c:v>1386</c:v>
                </c:pt>
                <c:pt idx="178">
                  <c:v>1387</c:v>
                </c:pt>
                <c:pt idx="179">
                  <c:v>1388</c:v>
                </c:pt>
                <c:pt idx="180">
                  <c:v>1389</c:v>
                </c:pt>
                <c:pt idx="181">
                  <c:v>1390</c:v>
                </c:pt>
                <c:pt idx="182">
                  <c:v>1391</c:v>
                </c:pt>
                <c:pt idx="183">
                  <c:v>1392</c:v>
                </c:pt>
                <c:pt idx="184">
                  <c:v>1393</c:v>
                </c:pt>
                <c:pt idx="185">
                  <c:v>1394</c:v>
                </c:pt>
                <c:pt idx="186">
                  <c:v>1395</c:v>
                </c:pt>
                <c:pt idx="187">
                  <c:v>1396</c:v>
                </c:pt>
                <c:pt idx="188">
                  <c:v>1397</c:v>
                </c:pt>
                <c:pt idx="189">
                  <c:v>1398</c:v>
                </c:pt>
                <c:pt idx="190">
                  <c:v>1399</c:v>
                </c:pt>
                <c:pt idx="191">
                  <c:v>1400</c:v>
                </c:pt>
                <c:pt idx="192">
                  <c:v>1401</c:v>
                </c:pt>
                <c:pt idx="193">
                  <c:v>1402</c:v>
                </c:pt>
                <c:pt idx="194">
                  <c:v>1403</c:v>
                </c:pt>
                <c:pt idx="195">
                  <c:v>1404</c:v>
                </c:pt>
                <c:pt idx="196">
                  <c:v>1405</c:v>
                </c:pt>
                <c:pt idx="197">
                  <c:v>1406</c:v>
                </c:pt>
                <c:pt idx="198">
                  <c:v>1407</c:v>
                </c:pt>
                <c:pt idx="199">
                  <c:v>1408</c:v>
                </c:pt>
                <c:pt idx="200">
                  <c:v>1409</c:v>
                </c:pt>
                <c:pt idx="201">
                  <c:v>1410</c:v>
                </c:pt>
                <c:pt idx="202">
                  <c:v>1411</c:v>
                </c:pt>
                <c:pt idx="203">
                  <c:v>1412</c:v>
                </c:pt>
                <c:pt idx="204">
                  <c:v>1413</c:v>
                </c:pt>
                <c:pt idx="205">
                  <c:v>1414</c:v>
                </c:pt>
                <c:pt idx="206">
                  <c:v>1415</c:v>
                </c:pt>
                <c:pt idx="207">
                  <c:v>1416</c:v>
                </c:pt>
                <c:pt idx="208">
                  <c:v>1417</c:v>
                </c:pt>
                <c:pt idx="209">
                  <c:v>1418</c:v>
                </c:pt>
                <c:pt idx="210">
                  <c:v>1419</c:v>
                </c:pt>
                <c:pt idx="211">
                  <c:v>1420</c:v>
                </c:pt>
                <c:pt idx="212">
                  <c:v>1421</c:v>
                </c:pt>
                <c:pt idx="213">
                  <c:v>1422</c:v>
                </c:pt>
                <c:pt idx="214">
                  <c:v>1423</c:v>
                </c:pt>
                <c:pt idx="215">
                  <c:v>1424</c:v>
                </c:pt>
                <c:pt idx="216">
                  <c:v>1425</c:v>
                </c:pt>
                <c:pt idx="217">
                  <c:v>1426</c:v>
                </c:pt>
                <c:pt idx="218">
                  <c:v>1427</c:v>
                </c:pt>
                <c:pt idx="219">
                  <c:v>1428</c:v>
                </c:pt>
                <c:pt idx="220">
                  <c:v>1429</c:v>
                </c:pt>
                <c:pt idx="221">
                  <c:v>1430</c:v>
                </c:pt>
                <c:pt idx="222">
                  <c:v>1431</c:v>
                </c:pt>
                <c:pt idx="223">
                  <c:v>1432</c:v>
                </c:pt>
                <c:pt idx="224">
                  <c:v>1433</c:v>
                </c:pt>
                <c:pt idx="225">
                  <c:v>1434</c:v>
                </c:pt>
                <c:pt idx="226">
                  <c:v>1435</c:v>
                </c:pt>
                <c:pt idx="227">
                  <c:v>1436</c:v>
                </c:pt>
                <c:pt idx="228">
                  <c:v>1437</c:v>
                </c:pt>
                <c:pt idx="229">
                  <c:v>1438</c:v>
                </c:pt>
                <c:pt idx="230">
                  <c:v>1439</c:v>
                </c:pt>
                <c:pt idx="231">
                  <c:v>1440</c:v>
                </c:pt>
                <c:pt idx="232">
                  <c:v>1441</c:v>
                </c:pt>
                <c:pt idx="233">
                  <c:v>1442</c:v>
                </c:pt>
                <c:pt idx="234">
                  <c:v>1443</c:v>
                </c:pt>
                <c:pt idx="235">
                  <c:v>1444</c:v>
                </c:pt>
                <c:pt idx="236">
                  <c:v>1445</c:v>
                </c:pt>
                <c:pt idx="237">
                  <c:v>1446</c:v>
                </c:pt>
                <c:pt idx="238">
                  <c:v>1447</c:v>
                </c:pt>
                <c:pt idx="239">
                  <c:v>1448</c:v>
                </c:pt>
                <c:pt idx="240">
                  <c:v>1449</c:v>
                </c:pt>
                <c:pt idx="241">
                  <c:v>1450</c:v>
                </c:pt>
                <c:pt idx="242">
                  <c:v>1451</c:v>
                </c:pt>
                <c:pt idx="243">
                  <c:v>1452</c:v>
                </c:pt>
                <c:pt idx="244">
                  <c:v>1453</c:v>
                </c:pt>
                <c:pt idx="245">
                  <c:v>1454</c:v>
                </c:pt>
                <c:pt idx="246">
                  <c:v>1455</c:v>
                </c:pt>
                <c:pt idx="247">
                  <c:v>1456</c:v>
                </c:pt>
                <c:pt idx="248">
                  <c:v>1457</c:v>
                </c:pt>
                <c:pt idx="249">
                  <c:v>1458</c:v>
                </c:pt>
                <c:pt idx="250">
                  <c:v>1459</c:v>
                </c:pt>
                <c:pt idx="251">
                  <c:v>1460</c:v>
                </c:pt>
                <c:pt idx="252">
                  <c:v>1461</c:v>
                </c:pt>
                <c:pt idx="253">
                  <c:v>1462</c:v>
                </c:pt>
                <c:pt idx="254">
                  <c:v>1463</c:v>
                </c:pt>
                <c:pt idx="255">
                  <c:v>1464</c:v>
                </c:pt>
                <c:pt idx="256">
                  <c:v>1465</c:v>
                </c:pt>
                <c:pt idx="257">
                  <c:v>1466</c:v>
                </c:pt>
                <c:pt idx="258">
                  <c:v>1467</c:v>
                </c:pt>
                <c:pt idx="259">
                  <c:v>1468</c:v>
                </c:pt>
                <c:pt idx="260">
                  <c:v>1469</c:v>
                </c:pt>
                <c:pt idx="261">
                  <c:v>1470</c:v>
                </c:pt>
                <c:pt idx="262">
                  <c:v>1471</c:v>
                </c:pt>
                <c:pt idx="263">
                  <c:v>1472</c:v>
                </c:pt>
                <c:pt idx="264">
                  <c:v>1473</c:v>
                </c:pt>
                <c:pt idx="265">
                  <c:v>1474</c:v>
                </c:pt>
                <c:pt idx="266">
                  <c:v>1475</c:v>
                </c:pt>
                <c:pt idx="267">
                  <c:v>1476</c:v>
                </c:pt>
                <c:pt idx="268">
                  <c:v>1477</c:v>
                </c:pt>
                <c:pt idx="269">
                  <c:v>1478</c:v>
                </c:pt>
                <c:pt idx="270">
                  <c:v>1479</c:v>
                </c:pt>
                <c:pt idx="271">
                  <c:v>1480</c:v>
                </c:pt>
                <c:pt idx="272">
                  <c:v>1481</c:v>
                </c:pt>
                <c:pt idx="273">
                  <c:v>1482</c:v>
                </c:pt>
                <c:pt idx="274">
                  <c:v>1483</c:v>
                </c:pt>
                <c:pt idx="275">
                  <c:v>1484</c:v>
                </c:pt>
                <c:pt idx="276">
                  <c:v>1485</c:v>
                </c:pt>
                <c:pt idx="277">
                  <c:v>1486</c:v>
                </c:pt>
                <c:pt idx="278">
                  <c:v>1487</c:v>
                </c:pt>
                <c:pt idx="279">
                  <c:v>1488</c:v>
                </c:pt>
                <c:pt idx="280">
                  <c:v>1489</c:v>
                </c:pt>
                <c:pt idx="281">
                  <c:v>1490</c:v>
                </c:pt>
                <c:pt idx="282">
                  <c:v>1491</c:v>
                </c:pt>
                <c:pt idx="283">
                  <c:v>1492</c:v>
                </c:pt>
                <c:pt idx="284">
                  <c:v>1493</c:v>
                </c:pt>
                <c:pt idx="285">
                  <c:v>1494</c:v>
                </c:pt>
                <c:pt idx="286">
                  <c:v>1495</c:v>
                </c:pt>
                <c:pt idx="287">
                  <c:v>1496</c:v>
                </c:pt>
                <c:pt idx="288">
                  <c:v>1497</c:v>
                </c:pt>
                <c:pt idx="289">
                  <c:v>1498</c:v>
                </c:pt>
                <c:pt idx="290">
                  <c:v>1499</c:v>
                </c:pt>
                <c:pt idx="291">
                  <c:v>1500</c:v>
                </c:pt>
                <c:pt idx="292">
                  <c:v>1501</c:v>
                </c:pt>
                <c:pt idx="293">
                  <c:v>1502</c:v>
                </c:pt>
                <c:pt idx="294">
                  <c:v>1503</c:v>
                </c:pt>
                <c:pt idx="295">
                  <c:v>1504</c:v>
                </c:pt>
                <c:pt idx="296">
                  <c:v>1505</c:v>
                </c:pt>
                <c:pt idx="297">
                  <c:v>1506</c:v>
                </c:pt>
                <c:pt idx="298">
                  <c:v>1507</c:v>
                </c:pt>
                <c:pt idx="299">
                  <c:v>1508</c:v>
                </c:pt>
                <c:pt idx="300">
                  <c:v>1509</c:v>
                </c:pt>
                <c:pt idx="301">
                  <c:v>1510</c:v>
                </c:pt>
                <c:pt idx="302">
                  <c:v>1511</c:v>
                </c:pt>
                <c:pt idx="303">
                  <c:v>1512</c:v>
                </c:pt>
                <c:pt idx="304">
                  <c:v>1513</c:v>
                </c:pt>
                <c:pt idx="305">
                  <c:v>1514</c:v>
                </c:pt>
                <c:pt idx="306">
                  <c:v>1515</c:v>
                </c:pt>
                <c:pt idx="307">
                  <c:v>1516</c:v>
                </c:pt>
                <c:pt idx="308">
                  <c:v>1517</c:v>
                </c:pt>
                <c:pt idx="309">
                  <c:v>1518</c:v>
                </c:pt>
                <c:pt idx="310">
                  <c:v>1519</c:v>
                </c:pt>
                <c:pt idx="311">
                  <c:v>1520</c:v>
                </c:pt>
                <c:pt idx="312">
                  <c:v>1521</c:v>
                </c:pt>
                <c:pt idx="313">
                  <c:v>1522</c:v>
                </c:pt>
                <c:pt idx="314">
                  <c:v>1523</c:v>
                </c:pt>
                <c:pt idx="315">
                  <c:v>1524</c:v>
                </c:pt>
                <c:pt idx="316">
                  <c:v>1525</c:v>
                </c:pt>
                <c:pt idx="317">
                  <c:v>1526</c:v>
                </c:pt>
                <c:pt idx="318">
                  <c:v>1527</c:v>
                </c:pt>
                <c:pt idx="319">
                  <c:v>1528</c:v>
                </c:pt>
                <c:pt idx="320">
                  <c:v>1529</c:v>
                </c:pt>
                <c:pt idx="321">
                  <c:v>1530</c:v>
                </c:pt>
                <c:pt idx="322">
                  <c:v>1531</c:v>
                </c:pt>
                <c:pt idx="323">
                  <c:v>1532</c:v>
                </c:pt>
                <c:pt idx="324">
                  <c:v>1533</c:v>
                </c:pt>
                <c:pt idx="325">
                  <c:v>1534</c:v>
                </c:pt>
                <c:pt idx="326">
                  <c:v>1535</c:v>
                </c:pt>
                <c:pt idx="327">
                  <c:v>1536</c:v>
                </c:pt>
                <c:pt idx="328">
                  <c:v>1537</c:v>
                </c:pt>
                <c:pt idx="329">
                  <c:v>1538</c:v>
                </c:pt>
                <c:pt idx="330">
                  <c:v>1539</c:v>
                </c:pt>
                <c:pt idx="331">
                  <c:v>1540</c:v>
                </c:pt>
                <c:pt idx="332">
                  <c:v>1541</c:v>
                </c:pt>
                <c:pt idx="333">
                  <c:v>1542</c:v>
                </c:pt>
                <c:pt idx="334">
                  <c:v>1543</c:v>
                </c:pt>
                <c:pt idx="335">
                  <c:v>1544</c:v>
                </c:pt>
                <c:pt idx="336">
                  <c:v>1545</c:v>
                </c:pt>
                <c:pt idx="337">
                  <c:v>1546</c:v>
                </c:pt>
                <c:pt idx="338">
                  <c:v>1547</c:v>
                </c:pt>
                <c:pt idx="339">
                  <c:v>1548</c:v>
                </c:pt>
                <c:pt idx="340">
                  <c:v>1549</c:v>
                </c:pt>
                <c:pt idx="341">
                  <c:v>1550</c:v>
                </c:pt>
                <c:pt idx="342">
                  <c:v>1551</c:v>
                </c:pt>
                <c:pt idx="343">
                  <c:v>1552</c:v>
                </c:pt>
                <c:pt idx="344">
                  <c:v>1553</c:v>
                </c:pt>
                <c:pt idx="345">
                  <c:v>1554</c:v>
                </c:pt>
                <c:pt idx="346">
                  <c:v>1555</c:v>
                </c:pt>
                <c:pt idx="347">
                  <c:v>1556</c:v>
                </c:pt>
                <c:pt idx="348">
                  <c:v>1557</c:v>
                </c:pt>
                <c:pt idx="349">
                  <c:v>1558</c:v>
                </c:pt>
                <c:pt idx="350">
                  <c:v>1559</c:v>
                </c:pt>
                <c:pt idx="351">
                  <c:v>1560</c:v>
                </c:pt>
                <c:pt idx="352">
                  <c:v>1561</c:v>
                </c:pt>
                <c:pt idx="353">
                  <c:v>1562</c:v>
                </c:pt>
                <c:pt idx="354">
                  <c:v>1563</c:v>
                </c:pt>
                <c:pt idx="355">
                  <c:v>1564</c:v>
                </c:pt>
                <c:pt idx="356">
                  <c:v>1565</c:v>
                </c:pt>
                <c:pt idx="357">
                  <c:v>1566</c:v>
                </c:pt>
                <c:pt idx="358">
                  <c:v>1567</c:v>
                </c:pt>
                <c:pt idx="359">
                  <c:v>1568</c:v>
                </c:pt>
                <c:pt idx="360">
                  <c:v>1569</c:v>
                </c:pt>
                <c:pt idx="361">
                  <c:v>1570</c:v>
                </c:pt>
                <c:pt idx="362">
                  <c:v>1571</c:v>
                </c:pt>
                <c:pt idx="363">
                  <c:v>1572</c:v>
                </c:pt>
                <c:pt idx="364">
                  <c:v>1573</c:v>
                </c:pt>
                <c:pt idx="365">
                  <c:v>1574</c:v>
                </c:pt>
                <c:pt idx="366">
                  <c:v>1575</c:v>
                </c:pt>
                <c:pt idx="367">
                  <c:v>1576</c:v>
                </c:pt>
                <c:pt idx="368">
                  <c:v>1577</c:v>
                </c:pt>
                <c:pt idx="369">
                  <c:v>1578</c:v>
                </c:pt>
                <c:pt idx="370">
                  <c:v>1579</c:v>
                </c:pt>
                <c:pt idx="371">
                  <c:v>1580</c:v>
                </c:pt>
                <c:pt idx="372">
                  <c:v>1581</c:v>
                </c:pt>
                <c:pt idx="373">
                  <c:v>1582</c:v>
                </c:pt>
                <c:pt idx="374">
                  <c:v>1583</c:v>
                </c:pt>
                <c:pt idx="375">
                  <c:v>1584</c:v>
                </c:pt>
                <c:pt idx="376">
                  <c:v>1585</c:v>
                </c:pt>
                <c:pt idx="377">
                  <c:v>1586</c:v>
                </c:pt>
                <c:pt idx="378">
                  <c:v>1587</c:v>
                </c:pt>
                <c:pt idx="379">
                  <c:v>1588</c:v>
                </c:pt>
                <c:pt idx="380">
                  <c:v>1589</c:v>
                </c:pt>
                <c:pt idx="381">
                  <c:v>1590</c:v>
                </c:pt>
                <c:pt idx="382">
                  <c:v>1591</c:v>
                </c:pt>
                <c:pt idx="383">
                  <c:v>1592</c:v>
                </c:pt>
                <c:pt idx="384">
                  <c:v>1593</c:v>
                </c:pt>
                <c:pt idx="385">
                  <c:v>1594</c:v>
                </c:pt>
                <c:pt idx="386">
                  <c:v>1595</c:v>
                </c:pt>
                <c:pt idx="387">
                  <c:v>1596</c:v>
                </c:pt>
                <c:pt idx="388">
                  <c:v>1597</c:v>
                </c:pt>
                <c:pt idx="389">
                  <c:v>1598</c:v>
                </c:pt>
                <c:pt idx="390">
                  <c:v>1599</c:v>
                </c:pt>
                <c:pt idx="391">
                  <c:v>1600</c:v>
                </c:pt>
                <c:pt idx="392">
                  <c:v>1601</c:v>
                </c:pt>
                <c:pt idx="393">
                  <c:v>1602</c:v>
                </c:pt>
                <c:pt idx="394">
                  <c:v>1603</c:v>
                </c:pt>
                <c:pt idx="395">
                  <c:v>1604</c:v>
                </c:pt>
                <c:pt idx="396">
                  <c:v>1605</c:v>
                </c:pt>
                <c:pt idx="397">
                  <c:v>1606</c:v>
                </c:pt>
                <c:pt idx="398">
                  <c:v>1607</c:v>
                </c:pt>
                <c:pt idx="399">
                  <c:v>1608</c:v>
                </c:pt>
                <c:pt idx="400">
                  <c:v>1609</c:v>
                </c:pt>
                <c:pt idx="401">
                  <c:v>1610</c:v>
                </c:pt>
                <c:pt idx="402">
                  <c:v>1611</c:v>
                </c:pt>
                <c:pt idx="403">
                  <c:v>1612</c:v>
                </c:pt>
                <c:pt idx="404">
                  <c:v>1613</c:v>
                </c:pt>
                <c:pt idx="405">
                  <c:v>1614</c:v>
                </c:pt>
                <c:pt idx="406">
                  <c:v>1615</c:v>
                </c:pt>
                <c:pt idx="407">
                  <c:v>1616</c:v>
                </c:pt>
                <c:pt idx="408">
                  <c:v>1617</c:v>
                </c:pt>
                <c:pt idx="409">
                  <c:v>1618</c:v>
                </c:pt>
                <c:pt idx="410">
                  <c:v>1619</c:v>
                </c:pt>
                <c:pt idx="411">
                  <c:v>1620</c:v>
                </c:pt>
                <c:pt idx="412">
                  <c:v>1621</c:v>
                </c:pt>
                <c:pt idx="413">
                  <c:v>1622</c:v>
                </c:pt>
                <c:pt idx="414">
                  <c:v>1623</c:v>
                </c:pt>
                <c:pt idx="415">
                  <c:v>1624</c:v>
                </c:pt>
                <c:pt idx="416">
                  <c:v>1625</c:v>
                </c:pt>
                <c:pt idx="417">
                  <c:v>1626</c:v>
                </c:pt>
                <c:pt idx="418">
                  <c:v>1627</c:v>
                </c:pt>
                <c:pt idx="419">
                  <c:v>1628</c:v>
                </c:pt>
                <c:pt idx="420">
                  <c:v>1629</c:v>
                </c:pt>
                <c:pt idx="421">
                  <c:v>1630</c:v>
                </c:pt>
                <c:pt idx="422">
                  <c:v>1631</c:v>
                </c:pt>
                <c:pt idx="423">
                  <c:v>1632</c:v>
                </c:pt>
                <c:pt idx="424">
                  <c:v>1633</c:v>
                </c:pt>
                <c:pt idx="425">
                  <c:v>1634</c:v>
                </c:pt>
                <c:pt idx="426">
                  <c:v>1635</c:v>
                </c:pt>
                <c:pt idx="427">
                  <c:v>1636</c:v>
                </c:pt>
                <c:pt idx="428">
                  <c:v>1637</c:v>
                </c:pt>
                <c:pt idx="429">
                  <c:v>1638</c:v>
                </c:pt>
                <c:pt idx="430">
                  <c:v>1639</c:v>
                </c:pt>
                <c:pt idx="431">
                  <c:v>1640</c:v>
                </c:pt>
                <c:pt idx="432">
                  <c:v>1641</c:v>
                </c:pt>
                <c:pt idx="433">
                  <c:v>1642</c:v>
                </c:pt>
                <c:pt idx="434">
                  <c:v>1643</c:v>
                </c:pt>
                <c:pt idx="435">
                  <c:v>1644</c:v>
                </c:pt>
                <c:pt idx="436">
                  <c:v>1645</c:v>
                </c:pt>
                <c:pt idx="437">
                  <c:v>1646</c:v>
                </c:pt>
                <c:pt idx="438">
                  <c:v>1647</c:v>
                </c:pt>
                <c:pt idx="439">
                  <c:v>1648</c:v>
                </c:pt>
                <c:pt idx="440">
                  <c:v>1649</c:v>
                </c:pt>
                <c:pt idx="441">
                  <c:v>1650</c:v>
                </c:pt>
                <c:pt idx="442">
                  <c:v>1651</c:v>
                </c:pt>
                <c:pt idx="443">
                  <c:v>1652</c:v>
                </c:pt>
                <c:pt idx="444">
                  <c:v>1653</c:v>
                </c:pt>
                <c:pt idx="445">
                  <c:v>1654</c:v>
                </c:pt>
                <c:pt idx="446">
                  <c:v>1655</c:v>
                </c:pt>
                <c:pt idx="447">
                  <c:v>1656</c:v>
                </c:pt>
                <c:pt idx="448">
                  <c:v>1657</c:v>
                </c:pt>
                <c:pt idx="449">
                  <c:v>1658</c:v>
                </c:pt>
                <c:pt idx="450">
                  <c:v>1659</c:v>
                </c:pt>
                <c:pt idx="451">
                  <c:v>1660</c:v>
                </c:pt>
                <c:pt idx="452">
                  <c:v>1661</c:v>
                </c:pt>
                <c:pt idx="453">
                  <c:v>1662</c:v>
                </c:pt>
                <c:pt idx="454">
                  <c:v>1663</c:v>
                </c:pt>
                <c:pt idx="455">
                  <c:v>1664</c:v>
                </c:pt>
                <c:pt idx="456">
                  <c:v>1665</c:v>
                </c:pt>
                <c:pt idx="457">
                  <c:v>1666</c:v>
                </c:pt>
                <c:pt idx="458">
                  <c:v>1667</c:v>
                </c:pt>
                <c:pt idx="459">
                  <c:v>1668</c:v>
                </c:pt>
                <c:pt idx="460">
                  <c:v>1669</c:v>
                </c:pt>
                <c:pt idx="461">
                  <c:v>1670</c:v>
                </c:pt>
                <c:pt idx="462">
                  <c:v>1671</c:v>
                </c:pt>
                <c:pt idx="463">
                  <c:v>1672</c:v>
                </c:pt>
                <c:pt idx="464">
                  <c:v>1673</c:v>
                </c:pt>
                <c:pt idx="465">
                  <c:v>1674</c:v>
                </c:pt>
                <c:pt idx="466">
                  <c:v>1675</c:v>
                </c:pt>
                <c:pt idx="467">
                  <c:v>1676</c:v>
                </c:pt>
                <c:pt idx="468">
                  <c:v>1677</c:v>
                </c:pt>
                <c:pt idx="469">
                  <c:v>1678</c:v>
                </c:pt>
                <c:pt idx="470">
                  <c:v>1679</c:v>
                </c:pt>
                <c:pt idx="471">
                  <c:v>1680</c:v>
                </c:pt>
                <c:pt idx="472">
                  <c:v>1681</c:v>
                </c:pt>
                <c:pt idx="473">
                  <c:v>1682</c:v>
                </c:pt>
                <c:pt idx="474">
                  <c:v>1683</c:v>
                </c:pt>
                <c:pt idx="475">
                  <c:v>1684</c:v>
                </c:pt>
                <c:pt idx="476">
                  <c:v>1685</c:v>
                </c:pt>
                <c:pt idx="477">
                  <c:v>1686</c:v>
                </c:pt>
                <c:pt idx="478">
                  <c:v>1687</c:v>
                </c:pt>
                <c:pt idx="479">
                  <c:v>1688</c:v>
                </c:pt>
                <c:pt idx="480">
                  <c:v>1689</c:v>
                </c:pt>
                <c:pt idx="481">
                  <c:v>1690</c:v>
                </c:pt>
                <c:pt idx="482">
                  <c:v>1691</c:v>
                </c:pt>
                <c:pt idx="483">
                  <c:v>1692</c:v>
                </c:pt>
                <c:pt idx="484">
                  <c:v>1693</c:v>
                </c:pt>
                <c:pt idx="485">
                  <c:v>1694</c:v>
                </c:pt>
                <c:pt idx="486">
                  <c:v>1695</c:v>
                </c:pt>
                <c:pt idx="487">
                  <c:v>1696</c:v>
                </c:pt>
                <c:pt idx="488">
                  <c:v>1697</c:v>
                </c:pt>
                <c:pt idx="489">
                  <c:v>1698</c:v>
                </c:pt>
                <c:pt idx="490">
                  <c:v>1699</c:v>
                </c:pt>
                <c:pt idx="491">
                  <c:v>1700</c:v>
                </c:pt>
                <c:pt idx="492">
                  <c:v>1701</c:v>
                </c:pt>
                <c:pt idx="493">
                  <c:v>1702</c:v>
                </c:pt>
                <c:pt idx="494">
                  <c:v>1703</c:v>
                </c:pt>
                <c:pt idx="495">
                  <c:v>1704</c:v>
                </c:pt>
                <c:pt idx="496">
                  <c:v>1705</c:v>
                </c:pt>
                <c:pt idx="497">
                  <c:v>1706</c:v>
                </c:pt>
                <c:pt idx="498">
                  <c:v>1707</c:v>
                </c:pt>
                <c:pt idx="499">
                  <c:v>1708</c:v>
                </c:pt>
                <c:pt idx="500">
                  <c:v>1709</c:v>
                </c:pt>
                <c:pt idx="501">
                  <c:v>1710</c:v>
                </c:pt>
                <c:pt idx="502">
                  <c:v>1711</c:v>
                </c:pt>
                <c:pt idx="503">
                  <c:v>1712</c:v>
                </c:pt>
                <c:pt idx="504">
                  <c:v>1713</c:v>
                </c:pt>
                <c:pt idx="505">
                  <c:v>1714</c:v>
                </c:pt>
                <c:pt idx="506">
                  <c:v>1715</c:v>
                </c:pt>
                <c:pt idx="507">
                  <c:v>1716</c:v>
                </c:pt>
                <c:pt idx="508">
                  <c:v>1717</c:v>
                </c:pt>
                <c:pt idx="509">
                  <c:v>1718</c:v>
                </c:pt>
                <c:pt idx="510">
                  <c:v>1719</c:v>
                </c:pt>
                <c:pt idx="511">
                  <c:v>1720</c:v>
                </c:pt>
                <c:pt idx="512">
                  <c:v>1721</c:v>
                </c:pt>
                <c:pt idx="513">
                  <c:v>1722</c:v>
                </c:pt>
                <c:pt idx="514">
                  <c:v>1723</c:v>
                </c:pt>
                <c:pt idx="515">
                  <c:v>1724</c:v>
                </c:pt>
                <c:pt idx="516">
                  <c:v>1725</c:v>
                </c:pt>
                <c:pt idx="517">
                  <c:v>1726</c:v>
                </c:pt>
                <c:pt idx="518">
                  <c:v>1727</c:v>
                </c:pt>
                <c:pt idx="519">
                  <c:v>1728</c:v>
                </c:pt>
                <c:pt idx="520">
                  <c:v>1729</c:v>
                </c:pt>
                <c:pt idx="521">
                  <c:v>1730</c:v>
                </c:pt>
                <c:pt idx="522">
                  <c:v>1731</c:v>
                </c:pt>
                <c:pt idx="523">
                  <c:v>1732</c:v>
                </c:pt>
                <c:pt idx="524">
                  <c:v>1733</c:v>
                </c:pt>
                <c:pt idx="525">
                  <c:v>1734</c:v>
                </c:pt>
                <c:pt idx="526">
                  <c:v>1735</c:v>
                </c:pt>
                <c:pt idx="527">
                  <c:v>1736</c:v>
                </c:pt>
                <c:pt idx="528">
                  <c:v>1737</c:v>
                </c:pt>
                <c:pt idx="529">
                  <c:v>1738</c:v>
                </c:pt>
                <c:pt idx="530">
                  <c:v>1739</c:v>
                </c:pt>
                <c:pt idx="531">
                  <c:v>1740</c:v>
                </c:pt>
                <c:pt idx="532">
                  <c:v>1741</c:v>
                </c:pt>
                <c:pt idx="533">
                  <c:v>1742</c:v>
                </c:pt>
                <c:pt idx="534">
                  <c:v>1743</c:v>
                </c:pt>
                <c:pt idx="535">
                  <c:v>1744</c:v>
                </c:pt>
                <c:pt idx="536">
                  <c:v>1745</c:v>
                </c:pt>
                <c:pt idx="537">
                  <c:v>1746</c:v>
                </c:pt>
                <c:pt idx="538">
                  <c:v>1747</c:v>
                </c:pt>
                <c:pt idx="539">
                  <c:v>1748</c:v>
                </c:pt>
                <c:pt idx="540">
                  <c:v>1749</c:v>
                </c:pt>
                <c:pt idx="541">
                  <c:v>1750</c:v>
                </c:pt>
                <c:pt idx="542">
                  <c:v>1751</c:v>
                </c:pt>
                <c:pt idx="543">
                  <c:v>1752</c:v>
                </c:pt>
                <c:pt idx="544">
                  <c:v>1753</c:v>
                </c:pt>
                <c:pt idx="545">
                  <c:v>1754</c:v>
                </c:pt>
                <c:pt idx="546">
                  <c:v>1755</c:v>
                </c:pt>
                <c:pt idx="547">
                  <c:v>1756</c:v>
                </c:pt>
                <c:pt idx="548">
                  <c:v>1757</c:v>
                </c:pt>
                <c:pt idx="549">
                  <c:v>1758</c:v>
                </c:pt>
                <c:pt idx="550">
                  <c:v>1759</c:v>
                </c:pt>
                <c:pt idx="551">
                  <c:v>1760</c:v>
                </c:pt>
                <c:pt idx="552">
                  <c:v>1761</c:v>
                </c:pt>
                <c:pt idx="553">
                  <c:v>1762</c:v>
                </c:pt>
                <c:pt idx="554">
                  <c:v>1763</c:v>
                </c:pt>
                <c:pt idx="555">
                  <c:v>1764</c:v>
                </c:pt>
                <c:pt idx="556">
                  <c:v>1765</c:v>
                </c:pt>
                <c:pt idx="557">
                  <c:v>1766</c:v>
                </c:pt>
                <c:pt idx="558">
                  <c:v>1767</c:v>
                </c:pt>
                <c:pt idx="559">
                  <c:v>1768</c:v>
                </c:pt>
                <c:pt idx="560">
                  <c:v>1769</c:v>
                </c:pt>
                <c:pt idx="561">
                  <c:v>1770</c:v>
                </c:pt>
                <c:pt idx="562">
                  <c:v>1771</c:v>
                </c:pt>
                <c:pt idx="563">
                  <c:v>1772</c:v>
                </c:pt>
                <c:pt idx="564">
                  <c:v>1773</c:v>
                </c:pt>
                <c:pt idx="565">
                  <c:v>1774</c:v>
                </c:pt>
                <c:pt idx="566">
                  <c:v>1775</c:v>
                </c:pt>
                <c:pt idx="567">
                  <c:v>1776</c:v>
                </c:pt>
                <c:pt idx="568">
                  <c:v>1777</c:v>
                </c:pt>
                <c:pt idx="569">
                  <c:v>1778</c:v>
                </c:pt>
                <c:pt idx="570">
                  <c:v>1779</c:v>
                </c:pt>
                <c:pt idx="571">
                  <c:v>1780</c:v>
                </c:pt>
                <c:pt idx="572">
                  <c:v>1781</c:v>
                </c:pt>
                <c:pt idx="573">
                  <c:v>1782</c:v>
                </c:pt>
                <c:pt idx="574">
                  <c:v>1783</c:v>
                </c:pt>
                <c:pt idx="575">
                  <c:v>1784</c:v>
                </c:pt>
                <c:pt idx="576">
                  <c:v>1785</c:v>
                </c:pt>
                <c:pt idx="577">
                  <c:v>1786</c:v>
                </c:pt>
                <c:pt idx="578">
                  <c:v>1787</c:v>
                </c:pt>
                <c:pt idx="579">
                  <c:v>1788</c:v>
                </c:pt>
                <c:pt idx="580">
                  <c:v>1789</c:v>
                </c:pt>
                <c:pt idx="581">
                  <c:v>1790</c:v>
                </c:pt>
                <c:pt idx="582">
                  <c:v>1791</c:v>
                </c:pt>
                <c:pt idx="583">
                  <c:v>1792</c:v>
                </c:pt>
                <c:pt idx="584">
                  <c:v>1793</c:v>
                </c:pt>
                <c:pt idx="585">
                  <c:v>1794</c:v>
                </c:pt>
                <c:pt idx="586">
                  <c:v>1795</c:v>
                </c:pt>
                <c:pt idx="587">
                  <c:v>1796</c:v>
                </c:pt>
                <c:pt idx="588">
                  <c:v>1797</c:v>
                </c:pt>
                <c:pt idx="589">
                  <c:v>1798</c:v>
                </c:pt>
                <c:pt idx="590">
                  <c:v>1799</c:v>
                </c:pt>
                <c:pt idx="591">
                  <c:v>1800</c:v>
                </c:pt>
                <c:pt idx="592">
                  <c:v>1801</c:v>
                </c:pt>
                <c:pt idx="593">
                  <c:v>1802</c:v>
                </c:pt>
                <c:pt idx="594">
                  <c:v>1803</c:v>
                </c:pt>
                <c:pt idx="595">
                  <c:v>1804</c:v>
                </c:pt>
                <c:pt idx="596">
                  <c:v>1805</c:v>
                </c:pt>
                <c:pt idx="597">
                  <c:v>1806</c:v>
                </c:pt>
                <c:pt idx="598">
                  <c:v>1807</c:v>
                </c:pt>
                <c:pt idx="599">
                  <c:v>1808</c:v>
                </c:pt>
                <c:pt idx="600">
                  <c:v>1809</c:v>
                </c:pt>
                <c:pt idx="601">
                  <c:v>1810</c:v>
                </c:pt>
                <c:pt idx="602">
                  <c:v>1811</c:v>
                </c:pt>
                <c:pt idx="603">
                  <c:v>1812</c:v>
                </c:pt>
                <c:pt idx="604">
                  <c:v>1813</c:v>
                </c:pt>
                <c:pt idx="605">
                  <c:v>1814</c:v>
                </c:pt>
                <c:pt idx="606">
                  <c:v>1815</c:v>
                </c:pt>
                <c:pt idx="607">
                  <c:v>1816</c:v>
                </c:pt>
                <c:pt idx="608">
                  <c:v>1817</c:v>
                </c:pt>
                <c:pt idx="609">
                  <c:v>1818</c:v>
                </c:pt>
                <c:pt idx="610">
                  <c:v>1819</c:v>
                </c:pt>
                <c:pt idx="611">
                  <c:v>1820</c:v>
                </c:pt>
                <c:pt idx="612">
                  <c:v>1821</c:v>
                </c:pt>
                <c:pt idx="613">
                  <c:v>1822</c:v>
                </c:pt>
                <c:pt idx="614">
                  <c:v>1823</c:v>
                </c:pt>
                <c:pt idx="615">
                  <c:v>1824</c:v>
                </c:pt>
                <c:pt idx="616">
                  <c:v>1825</c:v>
                </c:pt>
                <c:pt idx="617">
                  <c:v>1826</c:v>
                </c:pt>
                <c:pt idx="618">
                  <c:v>1827</c:v>
                </c:pt>
                <c:pt idx="619">
                  <c:v>1828</c:v>
                </c:pt>
                <c:pt idx="620">
                  <c:v>1829</c:v>
                </c:pt>
                <c:pt idx="621">
                  <c:v>1830</c:v>
                </c:pt>
                <c:pt idx="622">
                  <c:v>1831</c:v>
                </c:pt>
                <c:pt idx="623">
                  <c:v>1832</c:v>
                </c:pt>
                <c:pt idx="624">
                  <c:v>1833</c:v>
                </c:pt>
                <c:pt idx="625">
                  <c:v>1834</c:v>
                </c:pt>
                <c:pt idx="626">
                  <c:v>1835</c:v>
                </c:pt>
                <c:pt idx="627">
                  <c:v>1836</c:v>
                </c:pt>
                <c:pt idx="628">
                  <c:v>1837</c:v>
                </c:pt>
                <c:pt idx="629">
                  <c:v>1838</c:v>
                </c:pt>
                <c:pt idx="630">
                  <c:v>1839</c:v>
                </c:pt>
                <c:pt idx="631">
                  <c:v>1840</c:v>
                </c:pt>
                <c:pt idx="632">
                  <c:v>1841</c:v>
                </c:pt>
                <c:pt idx="633">
                  <c:v>1842</c:v>
                </c:pt>
                <c:pt idx="634">
                  <c:v>1843</c:v>
                </c:pt>
                <c:pt idx="635">
                  <c:v>1844</c:v>
                </c:pt>
                <c:pt idx="636">
                  <c:v>1845</c:v>
                </c:pt>
                <c:pt idx="637">
                  <c:v>1846</c:v>
                </c:pt>
                <c:pt idx="638">
                  <c:v>1847</c:v>
                </c:pt>
                <c:pt idx="639">
                  <c:v>1848</c:v>
                </c:pt>
                <c:pt idx="640">
                  <c:v>1849</c:v>
                </c:pt>
                <c:pt idx="641">
                  <c:v>1850</c:v>
                </c:pt>
                <c:pt idx="642">
                  <c:v>1851</c:v>
                </c:pt>
                <c:pt idx="643">
                  <c:v>1852</c:v>
                </c:pt>
                <c:pt idx="644">
                  <c:v>1853</c:v>
                </c:pt>
                <c:pt idx="645">
                  <c:v>1854</c:v>
                </c:pt>
                <c:pt idx="646">
                  <c:v>1855</c:v>
                </c:pt>
                <c:pt idx="647">
                  <c:v>1856</c:v>
                </c:pt>
                <c:pt idx="648">
                  <c:v>1857</c:v>
                </c:pt>
                <c:pt idx="649">
                  <c:v>1858</c:v>
                </c:pt>
                <c:pt idx="650">
                  <c:v>1859</c:v>
                </c:pt>
                <c:pt idx="651">
                  <c:v>1860</c:v>
                </c:pt>
                <c:pt idx="652">
                  <c:v>1861</c:v>
                </c:pt>
                <c:pt idx="653">
                  <c:v>1862</c:v>
                </c:pt>
                <c:pt idx="654">
                  <c:v>1863</c:v>
                </c:pt>
                <c:pt idx="655">
                  <c:v>1864</c:v>
                </c:pt>
                <c:pt idx="656">
                  <c:v>1865</c:v>
                </c:pt>
                <c:pt idx="657">
                  <c:v>1866</c:v>
                </c:pt>
                <c:pt idx="658">
                  <c:v>1867</c:v>
                </c:pt>
                <c:pt idx="659">
                  <c:v>1868</c:v>
                </c:pt>
              </c:numCache>
            </c:numRef>
          </c:cat>
          <c:val>
            <c:numRef>
              <c:f>Annual!$Z$3:$Z$662</c:f>
              <c:numCache>
                <c:formatCode>General</c:formatCode>
                <c:ptCount val="660"/>
                <c:pt idx="0">
                  <c:v>52.091766683556486</c:v>
                </c:pt>
                <c:pt idx="1">
                  <c:v>54.150343492091238</c:v>
                </c:pt>
                <c:pt idx="2">
                  <c:v>56.663794134500613</c:v>
                </c:pt>
                <c:pt idx="3">
                  <c:v>52.599447305024569</c:v>
                </c:pt>
                <c:pt idx="4">
                  <c:v>52.599447305024569</c:v>
                </c:pt>
                <c:pt idx="5">
                  <c:v>48.678131821516132</c:v>
                </c:pt>
                <c:pt idx="6">
                  <c:v>48.678131821516132</c:v>
                </c:pt>
                <c:pt idx="7">
                  <c:v>51.713673004240192</c:v>
                </c:pt>
                <c:pt idx="8">
                  <c:v>52.520030026308298</c:v>
                </c:pt>
                <c:pt idx="9">
                  <c:v>55.168532117153312</c:v>
                </c:pt>
                <c:pt idx="10">
                  <c:v>51.399416198075834</c:v>
                </c:pt>
                <c:pt idx="11">
                  <c:v>52.964397559775364</c:v>
                </c:pt>
                <c:pt idx="12">
                  <c:v>52.444992648348588</c:v>
                </c:pt>
                <c:pt idx="13">
                  <c:v>52.444992648348588</c:v>
                </c:pt>
                <c:pt idx="14">
                  <c:v>49.367589327934816</c:v>
                </c:pt>
                <c:pt idx="15">
                  <c:v>49.318303520610712</c:v>
                </c:pt>
                <c:pt idx="16">
                  <c:v>51.694258519400357</c:v>
                </c:pt>
                <c:pt idx="17">
                  <c:v>51.540940477661835</c:v>
                </c:pt>
                <c:pt idx="18">
                  <c:v>53.502776336817767</c:v>
                </c:pt>
                <c:pt idx="19">
                  <c:v>53.502776336817767</c:v>
                </c:pt>
                <c:pt idx="20">
                  <c:v>53.502776336817767</c:v>
                </c:pt>
                <c:pt idx="21">
                  <c:v>53.502776336817767</c:v>
                </c:pt>
                <c:pt idx="22">
                  <c:v>53.502776336817767</c:v>
                </c:pt>
                <c:pt idx="23">
                  <c:v>50.709657645393655</c:v>
                </c:pt>
                <c:pt idx="24">
                  <c:v>49.471421386992162</c:v>
                </c:pt>
                <c:pt idx="25">
                  <c:v>49.471421386992162</c:v>
                </c:pt>
                <c:pt idx="26">
                  <c:v>50.003620412111793</c:v>
                </c:pt>
                <c:pt idx="27">
                  <c:v>50.069643577917944</c:v>
                </c:pt>
                <c:pt idx="28">
                  <c:v>50.03492052487475</c:v>
                </c:pt>
                <c:pt idx="29">
                  <c:v>50.03492052487475</c:v>
                </c:pt>
                <c:pt idx="30">
                  <c:v>50.03492052487475</c:v>
                </c:pt>
                <c:pt idx="31">
                  <c:v>50.03492052487475</c:v>
                </c:pt>
                <c:pt idx="32">
                  <c:v>50.03492052487475</c:v>
                </c:pt>
                <c:pt idx="33">
                  <c:v>50.03492052487475</c:v>
                </c:pt>
                <c:pt idx="34">
                  <c:v>50.03492052487475</c:v>
                </c:pt>
                <c:pt idx="35">
                  <c:v>50.03492052487475</c:v>
                </c:pt>
                <c:pt idx="36">
                  <c:v>52.635192980718855</c:v>
                </c:pt>
                <c:pt idx="37">
                  <c:v>45.269073485023938</c:v>
                </c:pt>
                <c:pt idx="38">
                  <c:v>53.267348953580672</c:v>
                </c:pt>
                <c:pt idx="39">
                  <c:v>53.321458551537923</c:v>
                </c:pt>
                <c:pt idx="40">
                  <c:v>53.456299656375215</c:v>
                </c:pt>
                <c:pt idx="41">
                  <c:v>51.940758592485722</c:v>
                </c:pt>
                <c:pt idx="42">
                  <c:v>49.375764579273124</c:v>
                </c:pt>
                <c:pt idx="43">
                  <c:v>51.508867011392098</c:v>
                </c:pt>
                <c:pt idx="44">
                  <c:v>50.836889766572277</c:v>
                </c:pt>
                <c:pt idx="45">
                  <c:v>50.999575746242165</c:v>
                </c:pt>
                <c:pt idx="46">
                  <c:v>49.043366146276171</c:v>
                </c:pt>
                <c:pt idx="47">
                  <c:v>49.290335688399253</c:v>
                </c:pt>
                <c:pt idx="48">
                  <c:v>49.826406910848064</c:v>
                </c:pt>
                <c:pt idx="49">
                  <c:v>51.278918354570557</c:v>
                </c:pt>
                <c:pt idx="50">
                  <c:v>49.476518369417299</c:v>
                </c:pt>
                <c:pt idx="51">
                  <c:v>49.752454459117487</c:v>
                </c:pt>
                <c:pt idx="52">
                  <c:v>50.373671149813326</c:v>
                </c:pt>
                <c:pt idx="53">
                  <c:v>48.049587552827752</c:v>
                </c:pt>
                <c:pt idx="54">
                  <c:v>49.448455664459907</c:v>
                </c:pt>
                <c:pt idx="55">
                  <c:v>51.998605809855377</c:v>
                </c:pt>
                <c:pt idx="56">
                  <c:v>51.39150058692131</c:v>
                </c:pt>
                <c:pt idx="57">
                  <c:v>52.178822002336368</c:v>
                </c:pt>
                <c:pt idx="58">
                  <c:v>52.496971028583751</c:v>
                </c:pt>
                <c:pt idx="59">
                  <c:v>50.750075928483021</c:v>
                </c:pt>
                <c:pt idx="60">
                  <c:v>52.011836042692352</c:v>
                </c:pt>
                <c:pt idx="61">
                  <c:v>49.12580846067889</c:v>
                </c:pt>
                <c:pt idx="62">
                  <c:v>49.127574381413801</c:v>
                </c:pt>
                <c:pt idx="63">
                  <c:v>51.888436177600063</c:v>
                </c:pt>
                <c:pt idx="64">
                  <c:v>49.623153338269212</c:v>
                </c:pt>
                <c:pt idx="65">
                  <c:v>49.069475167903775</c:v>
                </c:pt>
                <c:pt idx="66">
                  <c:v>49.536332456230916</c:v>
                </c:pt>
                <c:pt idx="67">
                  <c:v>48.95382060284016</c:v>
                </c:pt>
                <c:pt idx="68">
                  <c:v>49.30808257001479</c:v>
                </c:pt>
                <c:pt idx="69">
                  <c:v>49.067812915509201</c:v>
                </c:pt>
                <c:pt idx="70">
                  <c:v>48.74608808657419</c:v>
                </c:pt>
                <c:pt idx="71">
                  <c:v>45.621031845471357</c:v>
                </c:pt>
                <c:pt idx="72">
                  <c:v>47.524487472689842</c:v>
                </c:pt>
                <c:pt idx="73">
                  <c:v>46.555488633989981</c:v>
                </c:pt>
                <c:pt idx="74">
                  <c:v>46.747494560150962</c:v>
                </c:pt>
                <c:pt idx="75">
                  <c:v>46.008945483178273</c:v>
                </c:pt>
                <c:pt idx="76">
                  <c:v>46.825501653180524</c:v>
                </c:pt>
                <c:pt idx="77">
                  <c:v>48.019826042264299</c:v>
                </c:pt>
                <c:pt idx="78">
                  <c:v>46.73348543713427</c:v>
                </c:pt>
                <c:pt idx="79">
                  <c:v>47.289395452418518</c:v>
                </c:pt>
                <c:pt idx="80">
                  <c:v>46.885944181853013</c:v>
                </c:pt>
                <c:pt idx="81">
                  <c:v>46.628054910847347</c:v>
                </c:pt>
                <c:pt idx="82">
                  <c:v>46.732751598801265</c:v>
                </c:pt>
                <c:pt idx="83">
                  <c:v>46.772105719853855</c:v>
                </c:pt>
                <c:pt idx="84">
                  <c:v>47.111143103921087</c:v>
                </c:pt>
                <c:pt idx="85">
                  <c:v>46.582571023926121</c:v>
                </c:pt>
                <c:pt idx="86">
                  <c:v>46.814871503616942</c:v>
                </c:pt>
                <c:pt idx="87">
                  <c:v>47.213183796576359</c:v>
                </c:pt>
                <c:pt idx="88">
                  <c:v>47.524515982331479</c:v>
                </c:pt>
                <c:pt idx="89">
                  <c:v>47.681652064671162</c:v>
                </c:pt>
                <c:pt idx="90">
                  <c:v>46.89731720948172</c:v>
                </c:pt>
                <c:pt idx="91">
                  <c:v>43.465769926983953</c:v>
                </c:pt>
                <c:pt idx="92">
                  <c:v>43.68205939457701</c:v>
                </c:pt>
                <c:pt idx="93">
                  <c:v>44.074566683120167</c:v>
                </c:pt>
                <c:pt idx="94">
                  <c:v>44.044933552472529</c:v>
                </c:pt>
                <c:pt idx="95">
                  <c:v>42.909500594741161</c:v>
                </c:pt>
                <c:pt idx="96">
                  <c:v>44.074136373083164</c:v>
                </c:pt>
                <c:pt idx="97">
                  <c:v>44.53657739367484</c:v>
                </c:pt>
                <c:pt idx="98">
                  <c:v>44.504433196684793</c:v>
                </c:pt>
                <c:pt idx="99">
                  <c:v>44.635781376772087</c:v>
                </c:pt>
                <c:pt idx="100">
                  <c:v>44.290764546123043</c:v>
                </c:pt>
                <c:pt idx="101">
                  <c:v>43.327041385401387</c:v>
                </c:pt>
                <c:pt idx="102">
                  <c:v>44.527211672759208</c:v>
                </c:pt>
                <c:pt idx="103">
                  <c:v>43.79921600903679</c:v>
                </c:pt>
                <c:pt idx="104">
                  <c:v>43.568182485084975</c:v>
                </c:pt>
                <c:pt idx="105">
                  <c:v>43.476121258212594</c:v>
                </c:pt>
                <c:pt idx="106">
                  <c:v>43.681430060596469</c:v>
                </c:pt>
                <c:pt idx="107">
                  <c:v>43.177400086382171</c:v>
                </c:pt>
                <c:pt idx="108">
                  <c:v>41.886316969396148</c:v>
                </c:pt>
                <c:pt idx="109">
                  <c:v>44.276310452782639</c:v>
                </c:pt>
                <c:pt idx="110">
                  <c:v>44.412098320597529</c:v>
                </c:pt>
                <c:pt idx="111">
                  <c:v>50.800738543893551</c:v>
                </c:pt>
                <c:pt idx="112">
                  <c:v>51.356326677940615</c:v>
                </c:pt>
                <c:pt idx="113">
                  <c:v>50.843616881231682</c:v>
                </c:pt>
                <c:pt idx="114">
                  <c:v>52.345729569488483</c:v>
                </c:pt>
                <c:pt idx="115">
                  <c:v>51.38310081821291</c:v>
                </c:pt>
                <c:pt idx="116">
                  <c:v>51.476987431393283</c:v>
                </c:pt>
                <c:pt idx="117">
                  <c:v>51.774461498469158</c:v>
                </c:pt>
                <c:pt idx="118">
                  <c:v>51.695917475326794</c:v>
                </c:pt>
                <c:pt idx="119">
                  <c:v>50.992036901441118</c:v>
                </c:pt>
                <c:pt idx="120">
                  <c:v>51.814358873279055</c:v>
                </c:pt>
                <c:pt idx="121">
                  <c:v>48.851815631260656</c:v>
                </c:pt>
                <c:pt idx="122">
                  <c:v>49.210209661652691</c:v>
                </c:pt>
                <c:pt idx="123">
                  <c:v>48.538786568423745</c:v>
                </c:pt>
                <c:pt idx="124">
                  <c:v>48.730660947983601</c:v>
                </c:pt>
                <c:pt idx="125">
                  <c:v>49.232792367894049</c:v>
                </c:pt>
                <c:pt idx="126">
                  <c:v>48.641740004360827</c:v>
                </c:pt>
                <c:pt idx="127">
                  <c:v>48.447923178329376</c:v>
                </c:pt>
                <c:pt idx="128">
                  <c:v>48.299831193545891</c:v>
                </c:pt>
                <c:pt idx="129">
                  <c:v>49.053077136900967</c:v>
                </c:pt>
                <c:pt idx="130">
                  <c:v>48.851219021641676</c:v>
                </c:pt>
                <c:pt idx="131">
                  <c:v>46.168081921634283</c:v>
                </c:pt>
                <c:pt idx="132">
                  <c:v>45.990389701928493</c:v>
                </c:pt>
                <c:pt idx="133">
                  <c:v>45.997244482440216</c:v>
                </c:pt>
                <c:pt idx="134">
                  <c:v>45.715826923435877</c:v>
                </c:pt>
                <c:pt idx="135">
                  <c:v>45.864049603457914</c:v>
                </c:pt>
                <c:pt idx="136">
                  <c:v>45.785732690424211</c:v>
                </c:pt>
                <c:pt idx="137">
                  <c:v>46.011254700179869</c:v>
                </c:pt>
                <c:pt idx="138">
                  <c:v>46.137769988728294</c:v>
                </c:pt>
                <c:pt idx="139">
                  <c:v>46.525341304945059</c:v>
                </c:pt>
                <c:pt idx="140">
                  <c:v>48.792583767779455</c:v>
                </c:pt>
                <c:pt idx="141">
                  <c:v>37.96822632135045</c:v>
                </c:pt>
                <c:pt idx="142">
                  <c:v>37.7250213621436</c:v>
                </c:pt>
                <c:pt idx="143">
                  <c:v>38.998362787838808</c:v>
                </c:pt>
                <c:pt idx="144">
                  <c:v>39.638223178241148</c:v>
                </c:pt>
                <c:pt idx="145">
                  <c:v>39.12006297367175</c:v>
                </c:pt>
                <c:pt idx="146">
                  <c:v>39.446750233413233</c:v>
                </c:pt>
                <c:pt idx="147">
                  <c:v>38.719726889998867</c:v>
                </c:pt>
                <c:pt idx="148">
                  <c:v>38.920212944750013</c:v>
                </c:pt>
                <c:pt idx="149">
                  <c:v>40.077787727185807</c:v>
                </c:pt>
                <c:pt idx="150">
                  <c:v>39.47503794569014</c:v>
                </c:pt>
                <c:pt idx="151">
                  <c:v>43.573724381421563</c:v>
                </c:pt>
                <c:pt idx="152">
                  <c:v>43.582848439199786</c:v>
                </c:pt>
                <c:pt idx="153">
                  <c:v>42.653942743555909</c:v>
                </c:pt>
                <c:pt idx="154">
                  <c:v>42.588167285863975</c:v>
                </c:pt>
                <c:pt idx="155">
                  <c:v>42.051315385942345</c:v>
                </c:pt>
                <c:pt idx="156">
                  <c:v>41.503307316134922</c:v>
                </c:pt>
                <c:pt idx="157">
                  <c:v>41.584560664141627</c:v>
                </c:pt>
                <c:pt idx="158">
                  <c:v>41.817299464847437</c:v>
                </c:pt>
                <c:pt idx="159">
                  <c:v>41.835844679536436</c:v>
                </c:pt>
                <c:pt idx="160">
                  <c:v>41.883100943393842</c:v>
                </c:pt>
                <c:pt idx="161">
                  <c:v>35.838268944022147</c:v>
                </c:pt>
                <c:pt idx="162">
                  <c:v>35.553563281671451</c:v>
                </c:pt>
                <c:pt idx="163">
                  <c:v>34.824869920691469</c:v>
                </c:pt>
                <c:pt idx="164">
                  <c:v>35.000035142151589</c:v>
                </c:pt>
                <c:pt idx="165">
                  <c:v>34.92799250773836</c:v>
                </c:pt>
                <c:pt idx="166">
                  <c:v>34.630642952448468</c:v>
                </c:pt>
                <c:pt idx="167">
                  <c:v>34.771886397879491</c:v>
                </c:pt>
                <c:pt idx="168">
                  <c:v>35.218250345692034</c:v>
                </c:pt>
                <c:pt idx="169">
                  <c:v>34.977422678094868</c:v>
                </c:pt>
                <c:pt idx="170">
                  <c:v>35.119459392008913</c:v>
                </c:pt>
                <c:pt idx="171">
                  <c:v>37.916506287948174</c:v>
                </c:pt>
                <c:pt idx="172">
                  <c:v>36.981649724877528</c:v>
                </c:pt>
                <c:pt idx="173">
                  <c:v>37.609231185602546</c:v>
                </c:pt>
                <c:pt idx="174">
                  <c:v>37.565449065167357</c:v>
                </c:pt>
                <c:pt idx="175">
                  <c:v>37.60055115120246</c:v>
                </c:pt>
                <c:pt idx="176">
                  <c:v>37.294647372674753</c:v>
                </c:pt>
                <c:pt idx="177">
                  <c:v>37.383693360213279</c:v>
                </c:pt>
                <c:pt idx="178">
                  <c:v>37.524482867696172</c:v>
                </c:pt>
                <c:pt idx="179">
                  <c:v>37.337106146861935</c:v>
                </c:pt>
                <c:pt idx="180">
                  <c:v>37.787892036824843</c:v>
                </c:pt>
                <c:pt idx="181">
                  <c:v>36.562627477103163</c:v>
                </c:pt>
                <c:pt idx="182">
                  <c:v>35.930715041200592</c:v>
                </c:pt>
                <c:pt idx="183">
                  <c:v>38.001311445891247</c:v>
                </c:pt>
                <c:pt idx="184">
                  <c:v>36.273995843158332</c:v>
                </c:pt>
                <c:pt idx="185">
                  <c:v>36.794463410545589</c:v>
                </c:pt>
                <c:pt idx="186">
                  <c:v>35.960402688127132</c:v>
                </c:pt>
                <c:pt idx="187">
                  <c:v>35.865159707786034</c:v>
                </c:pt>
                <c:pt idx="188">
                  <c:v>35.856239033848034</c:v>
                </c:pt>
                <c:pt idx="189">
                  <c:v>36.365442192607453</c:v>
                </c:pt>
                <c:pt idx="190">
                  <c:v>34.95087907337863</c:v>
                </c:pt>
                <c:pt idx="191">
                  <c:v>37.972264873921361</c:v>
                </c:pt>
                <c:pt idx="192">
                  <c:v>37.673668758496447</c:v>
                </c:pt>
                <c:pt idx="193">
                  <c:v>37.411864348070019</c:v>
                </c:pt>
                <c:pt idx="194">
                  <c:v>37.439899556562203</c:v>
                </c:pt>
                <c:pt idx="195">
                  <c:v>37.033741604398735</c:v>
                </c:pt>
                <c:pt idx="196">
                  <c:v>37.657991168897262</c:v>
                </c:pt>
                <c:pt idx="197">
                  <c:v>37.552834519135999</c:v>
                </c:pt>
                <c:pt idx="198">
                  <c:v>37.346650191256479</c:v>
                </c:pt>
                <c:pt idx="199">
                  <c:v>37.64899925069944</c:v>
                </c:pt>
                <c:pt idx="200">
                  <c:v>37.489924745366132</c:v>
                </c:pt>
                <c:pt idx="201">
                  <c:v>36.956106398046387</c:v>
                </c:pt>
                <c:pt idx="202">
                  <c:v>36.927118488424512</c:v>
                </c:pt>
                <c:pt idx="203">
                  <c:v>36.883653626735068</c:v>
                </c:pt>
                <c:pt idx="204">
                  <c:v>37.169510351558934</c:v>
                </c:pt>
                <c:pt idx="205">
                  <c:v>36.60781750416109</c:v>
                </c:pt>
                <c:pt idx="206">
                  <c:v>36.56397918050699</c:v>
                </c:pt>
                <c:pt idx="207">
                  <c:v>37.118196459044029</c:v>
                </c:pt>
                <c:pt idx="208">
                  <c:v>37.102763313986607</c:v>
                </c:pt>
                <c:pt idx="209">
                  <c:v>37.203708738841925</c:v>
                </c:pt>
                <c:pt idx="210">
                  <c:v>36.541910680892428</c:v>
                </c:pt>
                <c:pt idx="211">
                  <c:v>37.107641113437886</c:v>
                </c:pt>
                <c:pt idx="212">
                  <c:v>36.075533760613581</c:v>
                </c:pt>
                <c:pt idx="213">
                  <c:v>35.968274906570009</c:v>
                </c:pt>
                <c:pt idx="214">
                  <c:v>36.419436937470664</c:v>
                </c:pt>
                <c:pt idx="215">
                  <c:v>35.598959121034454</c:v>
                </c:pt>
                <c:pt idx="216">
                  <c:v>35.644638470382304</c:v>
                </c:pt>
                <c:pt idx="217">
                  <c:v>35.594481354725779</c:v>
                </c:pt>
                <c:pt idx="218">
                  <c:v>35.592880453112706</c:v>
                </c:pt>
                <c:pt idx="219">
                  <c:v>35.133860196201852</c:v>
                </c:pt>
                <c:pt idx="220">
                  <c:v>35.637797847872442</c:v>
                </c:pt>
                <c:pt idx="221">
                  <c:v>36.038032279869192</c:v>
                </c:pt>
                <c:pt idx="222">
                  <c:v>36.523790158504347</c:v>
                </c:pt>
                <c:pt idx="223">
                  <c:v>36.138558061982387</c:v>
                </c:pt>
                <c:pt idx="224">
                  <c:v>36.082887223476533</c:v>
                </c:pt>
                <c:pt idx="225">
                  <c:v>36.034549911529176</c:v>
                </c:pt>
                <c:pt idx="226">
                  <c:v>35.968727912665514</c:v>
                </c:pt>
                <c:pt idx="227">
                  <c:v>36.449336479467185</c:v>
                </c:pt>
                <c:pt idx="228">
                  <c:v>36.45596148817625</c:v>
                </c:pt>
                <c:pt idx="229">
                  <c:v>35.068612626280959</c:v>
                </c:pt>
                <c:pt idx="230">
                  <c:v>35.756151270959201</c:v>
                </c:pt>
                <c:pt idx="231">
                  <c:v>36.247259971142135</c:v>
                </c:pt>
                <c:pt idx="232">
                  <c:v>36.069871544376987</c:v>
                </c:pt>
                <c:pt idx="233">
                  <c:v>36.281943538372893</c:v>
                </c:pt>
                <c:pt idx="234">
                  <c:v>36.40869530547851</c:v>
                </c:pt>
                <c:pt idx="235">
                  <c:v>35.81876875103621</c:v>
                </c:pt>
                <c:pt idx="236">
                  <c:v>36.230782393838943</c:v>
                </c:pt>
                <c:pt idx="237">
                  <c:v>36.191748113095485</c:v>
                </c:pt>
                <c:pt idx="238">
                  <c:v>36.193051781100024</c:v>
                </c:pt>
                <c:pt idx="239">
                  <c:v>36.046116807735949</c:v>
                </c:pt>
                <c:pt idx="240">
                  <c:v>36.117428058293818</c:v>
                </c:pt>
                <c:pt idx="241">
                  <c:v>35.762465358500116</c:v>
                </c:pt>
                <c:pt idx="242">
                  <c:v>34.85773625796795</c:v>
                </c:pt>
                <c:pt idx="243">
                  <c:v>35.646711224812819</c:v>
                </c:pt>
                <c:pt idx="244">
                  <c:v>36.140318612682755</c:v>
                </c:pt>
                <c:pt idx="245">
                  <c:v>35.919704569555947</c:v>
                </c:pt>
                <c:pt idx="246">
                  <c:v>36.838839275058184</c:v>
                </c:pt>
                <c:pt idx="247">
                  <c:v>36.42951777068798</c:v>
                </c:pt>
                <c:pt idx="248">
                  <c:v>36.144250454330596</c:v>
                </c:pt>
                <c:pt idx="249">
                  <c:v>36.454211868810404</c:v>
                </c:pt>
                <c:pt idx="250">
                  <c:v>35.747990539258105</c:v>
                </c:pt>
                <c:pt idx="251">
                  <c:v>36.458937328351347</c:v>
                </c:pt>
                <c:pt idx="252">
                  <c:v>36.365230541006433</c:v>
                </c:pt>
                <c:pt idx="253">
                  <c:v>36.289327107628331</c:v>
                </c:pt>
                <c:pt idx="254">
                  <c:v>37.052509307283678</c:v>
                </c:pt>
                <c:pt idx="255">
                  <c:v>36.243734423025195</c:v>
                </c:pt>
                <c:pt idx="256">
                  <c:v>35.8448121020296</c:v>
                </c:pt>
                <c:pt idx="257">
                  <c:v>37.175744445155821</c:v>
                </c:pt>
                <c:pt idx="258">
                  <c:v>37.184683544212838</c:v>
                </c:pt>
                <c:pt idx="259">
                  <c:v>36.757006734990505</c:v>
                </c:pt>
                <c:pt idx="260">
                  <c:v>36.810848155462949</c:v>
                </c:pt>
                <c:pt idx="261">
                  <c:v>32.899324696961493</c:v>
                </c:pt>
                <c:pt idx="262">
                  <c:v>33.87931411118673</c:v>
                </c:pt>
                <c:pt idx="263">
                  <c:v>31.549142399224507</c:v>
                </c:pt>
                <c:pt idx="264">
                  <c:v>33.17065983164624</c:v>
                </c:pt>
                <c:pt idx="265">
                  <c:v>32.670483334635378</c:v>
                </c:pt>
                <c:pt idx="266">
                  <c:v>32.648304734832791</c:v>
                </c:pt>
                <c:pt idx="267">
                  <c:v>32.722579455337133</c:v>
                </c:pt>
                <c:pt idx="268">
                  <c:v>31.814475459130975</c:v>
                </c:pt>
                <c:pt idx="269">
                  <c:v>33.428241611002349</c:v>
                </c:pt>
                <c:pt idx="270">
                  <c:v>33.847352398738792</c:v>
                </c:pt>
                <c:pt idx="271">
                  <c:v>35.51358146715733</c:v>
                </c:pt>
                <c:pt idx="272">
                  <c:v>35.352899634072415</c:v>
                </c:pt>
                <c:pt idx="273">
                  <c:v>35.399116864753147</c:v>
                </c:pt>
                <c:pt idx="274">
                  <c:v>32.857654893390688</c:v>
                </c:pt>
                <c:pt idx="275">
                  <c:v>34.714406671003537</c:v>
                </c:pt>
                <c:pt idx="276">
                  <c:v>34.303202126156584</c:v>
                </c:pt>
                <c:pt idx="277">
                  <c:v>34.271658329258017</c:v>
                </c:pt>
                <c:pt idx="278">
                  <c:v>33.571067468994812</c:v>
                </c:pt>
                <c:pt idx="279">
                  <c:v>36.580352294256919</c:v>
                </c:pt>
                <c:pt idx="280">
                  <c:v>35.812250526489095</c:v>
                </c:pt>
                <c:pt idx="281">
                  <c:v>36.039995498296548</c:v>
                </c:pt>
                <c:pt idx="282">
                  <c:v>36.387743202151945</c:v>
                </c:pt>
                <c:pt idx="283">
                  <c:v>31.162052834236988</c:v>
                </c:pt>
                <c:pt idx="284">
                  <c:v>32.247754468567152</c:v>
                </c:pt>
                <c:pt idx="285">
                  <c:v>33.322833843636701</c:v>
                </c:pt>
                <c:pt idx="286">
                  <c:v>33.562394399597736</c:v>
                </c:pt>
                <c:pt idx="287">
                  <c:v>33.41219524715315</c:v>
                </c:pt>
                <c:pt idx="288">
                  <c:v>34.783917110096652</c:v>
                </c:pt>
                <c:pt idx="289">
                  <c:v>33.892492890699145</c:v>
                </c:pt>
                <c:pt idx="290">
                  <c:v>32.842718805850843</c:v>
                </c:pt>
                <c:pt idx="291">
                  <c:v>34.67542535258395</c:v>
                </c:pt>
                <c:pt idx="292">
                  <c:v>34.135410269251722</c:v>
                </c:pt>
                <c:pt idx="293">
                  <c:v>34.310952613482932</c:v>
                </c:pt>
                <c:pt idx="294">
                  <c:v>33.30909646790623</c:v>
                </c:pt>
                <c:pt idx="295">
                  <c:v>34.198250170140355</c:v>
                </c:pt>
                <c:pt idx="296">
                  <c:v>34.807978259929747</c:v>
                </c:pt>
                <c:pt idx="297">
                  <c:v>33.809771021145593</c:v>
                </c:pt>
                <c:pt idx="298">
                  <c:v>33.573657619144086</c:v>
                </c:pt>
                <c:pt idx="299">
                  <c:v>34.226488665948231</c:v>
                </c:pt>
                <c:pt idx="300">
                  <c:v>34.046843550465411</c:v>
                </c:pt>
                <c:pt idx="301">
                  <c:v>32.111669159225379</c:v>
                </c:pt>
                <c:pt idx="302">
                  <c:v>32.373652370824338</c:v>
                </c:pt>
                <c:pt idx="303">
                  <c:v>32.254979116769434</c:v>
                </c:pt>
                <c:pt idx="304">
                  <c:v>33.504879835353393</c:v>
                </c:pt>
                <c:pt idx="305">
                  <c:v>32.512459584355504</c:v>
                </c:pt>
                <c:pt idx="306">
                  <c:v>33.088265465563268</c:v>
                </c:pt>
                <c:pt idx="307">
                  <c:v>31.64408097212068</c:v>
                </c:pt>
                <c:pt idx="308">
                  <c:v>32.890009491643582</c:v>
                </c:pt>
                <c:pt idx="309">
                  <c:v>32.082805458050501</c:v>
                </c:pt>
                <c:pt idx="310">
                  <c:v>31.773184319487097</c:v>
                </c:pt>
                <c:pt idx="311">
                  <c:v>32.953042539561011</c:v>
                </c:pt>
                <c:pt idx="312">
                  <c:v>34.038414844898789</c:v>
                </c:pt>
                <c:pt idx="313">
                  <c:v>34.058121727003318</c:v>
                </c:pt>
                <c:pt idx="314">
                  <c:v>33.833318124026903</c:v>
                </c:pt>
                <c:pt idx="315">
                  <c:v>33.351937453604236</c:v>
                </c:pt>
                <c:pt idx="316">
                  <c:v>35.935214450527624</c:v>
                </c:pt>
                <c:pt idx="317">
                  <c:v>35.854064585597925</c:v>
                </c:pt>
                <c:pt idx="318">
                  <c:v>36.15298961297335</c:v>
                </c:pt>
                <c:pt idx="319">
                  <c:v>35.371364763595778</c:v>
                </c:pt>
                <c:pt idx="320">
                  <c:v>35.736685680232625</c:v>
                </c:pt>
                <c:pt idx="321">
                  <c:v>36.789834715140366</c:v>
                </c:pt>
                <c:pt idx="322">
                  <c:v>37.934782249689036</c:v>
                </c:pt>
                <c:pt idx="323">
                  <c:v>39.48858382994009</c:v>
                </c:pt>
                <c:pt idx="324">
                  <c:v>37.771583947170441</c:v>
                </c:pt>
                <c:pt idx="325">
                  <c:v>36.37747002312647</c:v>
                </c:pt>
                <c:pt idx="326">
                  <c:v>40.619867767702324</c:v>
                </c:pt>
                <c:pt idx="327">
                  <c:v>42.5958850971993</c:v>
                </c:pt>
                <c:pt idx="328">
                  <c:v>36.045231023519065</c:v>
                </c:pt>
                <c:pt idx="329">
                  <c:v>37.670833540227932</c:v>
                </c:pt>
                <c:pt idx="330">
                  <c:v>38.494743844693012</c:v>
                </c:pt>
                <c:pt idx="331">
                  <c:v>36.409383921632063</c:v>
                </c:pt>
                <c:pt idx="332">
                  <c:v>35.877263944734459</c:v>
                </c:pt>
                <c:pt idx="333">
                  <c:v>36.042370758099018</c:v>
                </c:pt>
                <c:pt idx="334">
                  <c:v>36.266908777071023</c:v>
                </c:pt>
                <c:pt idx="335">
                  <c:v>36.099216016544453</c:v>
                </c:pt>
                <c:pt idx="336">
                  <c:v>37.605649544691246</c:v>
                </c:pt>
                <c:pt idx="337">
                  <c:v>36.872475306774099</c:v>
                </c:pt>
                <c:pt idx="338">
                  <c:v>35.279336297909872</c:v>
                </c:pt>
                <c:pt idx="339">
                  <c:v>35.688275358182295</c:v>
                </c:pt>
                <c:pt idx="340">
                  <c:v>35.098271191752914</c:v>
                </c:pt>
                <c:pt idx="341">
                  <c:v>31.238343447771999</c:v>
                </c:pt>
                <c:pt idx="342">
                  <c:v>32.315364306442902</c:v>
                </c:pt>
                <c:pt idx="343">
                  <c:v>31.234876678609051</c:v>
                </c:pt>
                <c:pt idx="344">
                  <c:v>31.670800169807496</c:v>
                </c:pt>
                <c:pt idx="345">
                  <c:v>31.502130930849376</c:v>
                </c:pt>
                <c:pt idx="346">
                  <c:v>31.609310371192596</c:v>
                </c:pt>
                <c:pt idx="347">
                  <c:v>31.278501175458452</c:v>
                </c:pt>
                <c:pt idx="348">
                  <c:v>30.184526521552797</c:v>
                </c:pt>
                <c:pt idx="349">
                  <c:v>31.569825702870986</c:v>
                </c:pt>
                <c:pt idx="350">
                  <c:v>33.97637463058836</c:v>
                </c:pt>
                <c:pt idx="351">
                  <c:v>32.420129235142049</c:v>
                </c:pt>
                <c:pt idx="352">
                  <c:v>31.60534056953983</c:v>
                </c:pt>
                <c:pt idx="353">
                  <c:v>31.746897375038248</c:v>
                </c:pt>
                <c:pt idx="354">
                  <c:v>32.132141858128954</c:v>
                </c:pt>
                <c:pt idx="355">
                  <c:v>31.627931690154188</c:v>
                </c:pt>
                <c:pt idx="356">
                  <c:v>31.534217652980967</c:v>
                </c:pt>
                <c:pt idx="357">
                  <c:v>31.125258911100573</c:v>
                </c:pt>
                <c:pt idx="358">
                  <c:v>31.703457565295956</c:v>
                </c:pt>
                <c:pt idx="359">
                  <c:v>32.199317766952277</c:v>
                </c:pt>
                <c:pt idx="360">
                  <c:v>31.495126589413168</c:v>
                </c:pt>
                <c:pt idx="361">
                  <c:v>33.770293732004511</c:v>
                </c:pt>
                <c:pt idx="362">
                  <c:v>35.742943523169579</c:v>
                </c:pt>
                <c:pt idx="363">
                  <c:v>35.689445081786076</c:v>
                </c:pt>
                <c:pt idx="364">
                  <c:v>33.106206392975274</c:v>
                </c:pt>
                <c:pt idx="365">
                  <c:v>34.135908070438617</c:v>
                </c:pt>
                <c:pt idx="366">
                  <c:v>33.85940207652807</c:v>
                </c:pt>
                <c:pt idx="367">
                  <c:v>35.438212246285019</c:v>
                </c:pt>
                <c:pt idx="368">
                  <c:v>34.730657806849784</c:v>
                </c:pt>
                <c:pt idx="369">
                  <c:v>34.902774673035658</c:v>
                </c:pt>
                <c:pt idx="370">
                  <c:v>34.163944818261072</c:v>
                </c:pt>
                <c:pt idx="371">
                  <c:v>41.918831081649884</c:v>
                </c:pt>
                <c:pt idx="372">
                  <c:v>40.954397800348403</c:v>
                </c:pt>
                <c:pt idx="373">
                  <c:v>40.538227126027969</c:v>
                </c:pt>
                <c:pt idx="374">
                  <c:v>41.19066081964781</c:v>
                </c:pt>
                <c:pt idx="375">
                  <c:v>40.813074662771953</c:v>
                </c:pt>
                <c:pt idx="376">
                  <c:v>41.267365578685911</c:v>
                </c:pt>
                <c:pt idx="377">
                  <c:v>40.633216390885202</c:v>
                </c:pt>
                <c:pt idx="378">
                  <c:v>39.202410349388316</c:v>
                </c:pt>
                <c:pt idx="379">
                  <c:v>39.929331779952925</c:v>
                </c:pt>
                <c:pt idx="380">
                  <c:v>41.240205062280197</c:v>
                </c:pt>
                <c:pt idx="381">
                  <c:v>36.494279668915645</c:v>
                </c:pt>
                <c:pt idx="382">
                  <c:v>37.578700966635608</c:v>
                </c:pt>
                <c:pt idx="383">
                  <c:v>36.827067097685045</c:v>
                </c:pt>
                <c:pt idx="384">
                  <c:v>36.081500776739837</c:v>
                </c:pt>
                <c:pt idx="385">
                  <c:v>36.049675695700309</c:v>
                </c:pt>
                <c:pt idx="386">
                  <c:v>35.674259646652132</c:v>
                </c:pt>
                <c:pt idx="387">
                  <c:v>35.737519867832603</c:v>
                </c:pt>
                <c:pt idx="388">
                  <c:v>36.355019561216061</c:v>
                </c:pt>
                <c:pt idx="389">
                  <c:v>35.674504117058845</c:v>
                </c:pt>
                <c:pt idx="390">
                  <c:v>38.089310761765383</c:v>
                </c:pt>
                <c:pt idx="391">
                  <c:v>46.233499868101362</c:v>
                </c:pt>
                <c:pt idx="392">
                  <c:v>46.574180991250756</c:v>
                </c:pt>
                <c:pt idx="393">
                  <c:v>47.301869090714852</c:v>
                </c:pt>
                <c:pt idx="394">
                  <c:v>46.462044439201854</c:v>
                </c:pt>
                <c:pt idx="395">
                  <c:v>45.934723718367529</c:v>
                </c:pt>
                <c:pt idx="396">
                  <c:v>46.203383003192705</c:v>
                </c:pt>
                <c:pt idx="397">
                  <c:v>45.611223695225142</c:v>
                </c:pt>
                <c:pt idx="398">
                  <c:v>44.94837839654496</c:v>
                </c:pt>
                <c:pt idx="399">
                  <c:v>45.70703166122442</c:v>
                </c:pt>
                <c:pt idx="400">
                  <c:v>47.411369400026565</c:v>
                </c:pt>
                <c:pt idx="401">
                  <c:v>46.261894817672307</c:v>
                </c:pt>
                <c:pt idx="402">
                  <c:v>45.846405309102934</c:v>
                </c:pt>
                <c:pt idx="403">
                  <c:v>46.628821545259306</c:v>
                </c:pt>
                <c:pt idx="404">
                  <c:v>47.840337637770496</c:v>
                </c:pt>
                <c:pt idx="405">
                  <c:v>45.942904064620727</c:v>
                </c:pt>
                <c:pt idx="406">
                  <c:v>47.736511949544749</c:v>
                </c:pt>
                <c:pt idx="407">
                  <c:v>46.632283832277821</c:v>
                </c:pt>
                <c:pt idx="408">
                  <c:v>46.163347644277749</c:v>
                </c:pt>
                <c:pt idx="409">
                  <c:v>46.358017544822559</c:v>
                </c:pt>
                <c:pt idx="410">
                  <c:v>45.651796115602963</c:v>
                </c:pt>
                <c:pt idx="411">
                  <c:v>45.926483311120556</c:v>
                </c:pt>
                <c:pt idx="412">
                  <c:v>46.158934006970632</c:v>
                </c:pt>
                <c:pt idx="413">
                  <c:v>46.675392744371926</c:v>
                </c:pt>
                <c:pt idx="414">
                  <c:v>45.785518199827003</c:v>
                </c:pt>
                <c:pt idx="415">
                  <c:v>46.509287065711916</c:v>
                </c:pt>
                <c:pt idx="416">
                  <c:v>45.551167726532995</c:v>
                </c:pt>
                <c:pt idx="417">
                  <c:v>44.833483724504404</c:v>
                </c:pt>
                <c:pt idx="418">
                  <c:v>45.366647654856138</c:v>
                </c:pt>
                <c:pt idx="419">
                  <c:v>44.427279471597465</c:v>
                </c:pt>
                <c:pt idx="420">
                  <c:v>44.541761324180648</c:v>
                </c:pt>
                <c:pt idx="421">
                  <c:v>45.930931481216987</c:v>
                </c:pt>
                <c:pt idx="422">
                  <c:v>44.856694707684767</c:v>
                </c:pt>
                <c:pt idx="423">
                  <c:v>45.545154316297854</c:v>
                </c:pt>
                <c:pt idx="424">
                  <c:v>44.768322600130567</c:v>
                </c:pt>
                <c:pt idx="425">
                  <c:v>45.206950551390953</c:v>
                </c:pt>
                <c:pt idx="426">
                  <c:v>44.738806840200468</c:v>
                </c:pt>
                <c:pt idx="427">
                  <c:v>43.621795460841888</c:v>
                </c:pt>
                <c:pt idx="428">
                  <c:v>45.256103760374664</c:v>
                </c:pt>
                <c:pt idx="429">
                  <c:v>44.753752608310101</c:v>
                </c:pt>
                <c:pt idx="430">
                  <c:v>44.158607124627011</c:v>
                </c:pt>
                <c:pt idx="431">
                  <c:v>44.342559636245056</c:v>
                </c:pt>
                <c:pt idx="432">
                  <c:v>43.482614964837978</c:v>
                </c:pt>
                <c:pt idx="433">
                  <c:v>43.380701295303695</c:v>
                </c:pt>
                <c:pt idx="434">
                  <c:v>43.820051569282811</c:v>
                </c:pt>
                <c:pt idx="435">
                  <c:v>43.977759508016376</c:v>
                </c:pt>
                <c:pt idx="436">
                  <c:v>44.028169695300875</c:v>
                </c:pt>
                <c:pt idx="437">
                  <c:v>43.800765885384848</c:v>
                </c:pt>
                <c:pt idx="438">
                  <c:v>42.690365912474547</c:v>
                </c:pt>
                <c:pt idx="439">
                  <c:v>43.208619730134487</c:v>
                </c:pt>
                <c:pt idx="440">
                  <c:v>43.885775963967255</c:v>
                </c:pt>
                <c:pt idx="441">
                  <c:v>42.738936881685831</c:v>
                </c:pt>
                <c:pt idx="442">
                  <c:v>41.869221519624674</c:v>
                </c:pt>
                <c:pt idx="443">
                  <c:v>43.406769889084785</c:v>
                </c:pt>
                <c:pt idx="444">
                  <c:v>42.449212530445926</c:v>
                </c:pt>
                <c:pt idx="445">
                  <c:v>42.111338752102334</c:v>
                </c:pt>
                <c:pt idx="446">
                  <c:v>42.419660489259442</c:v>
                </c:pt>
                <c:pt idx="447">
                  <c:v>39.291385893485156</c:v>
                </c:pt>
                <c:pt idx="448">
                  <c:v>42.48090980232034</c:v>
                </c:pt>
                <c:pt idx="449">
                  <c:v>40.829030670493808</c:v>
                </c:pt>
                <c:pt idx="450">
                  <c:v>41.892128066448336</c:v>
                </c:pt>
                <c:pt idx="451">
                  <c:v>42.902908482475674</c:v>
                </c:pt>
                <c:pt idx="452">
                  <c:v>43.829870714744303</c:v>
                </c:pt>
                <c:pt idx="453">
                  <c:v>43.111050012985849</c:v>
                </c:pt>
                <c:pt idx="454">
                  <c:v>41.322978049551054</c:v>
                </c:pt>
                <c:pt idx="455">
                  <c:v>39.783318884161261</c:v>
                </c:pt>
                <c:pt idx="456">
                  <c:v>43.503990911730128</c:v>
                </c:pt>
                <c:pt idx="457">
                  <c:v>41.082176007026725</c:v>
                </c:pt>
                <c:pt idx="458">
                  <c:v>41.91354219969466</c:v>
                </c:pt>
                <c:pt idx="459">
                  <c:v>42.280005478929063</c:v>
                </c:pt>
                <c:pt idx="460">
                  <c:v>43.444905694227799</c:v>
                </c:pt>
                <c:pt idx="461">
                  <c:v>40.53260209345077</c:v>
                </c:pt>
                <c:pt idx="462">
                  <c:v>40.77080786576667</c:v>
                </c:pt>
                <c:pt idx="463">
                  <c:v>41.220336204313654</c:v>
                </c:pt>
                <c:pt idx="464">
                  <c:v>41.210033830882814</c:v>
                </c:pt>
                <c:pt idx="465">
                  <c:v>41.953033288105892</c:v>
                </c:pt>
                <c:pt idx="466">
                  <c:v>42.687209039767858</c:v>
                </c:pt>
                <c:pt idx="467">
                  <c:v>42.297058153544377</c:v>
                </c:pt>
                <c:pt idx="468">
                  <c:v>43.512967514091045</c:v>
                </c:pt>
                <c:pt idx="469">
                  <c:v>43.085583205239232</c:v>
                </c:pt>
                <c:pt idx="470">
                  <c:v>44.124126652221641</c:v>
                </c:pt>
                <c:pt idx="471">
                  <c:v>43.126772308648256</c:v>
                </c:pt>
                <c:pt idx="472">
                  <c:v>42.756920063501042</c:v>
                </c:pt>
                <c:pt idx="473">
                  <c:v>43.319429678794535</c:v>
                </c:pt>
                <c:pt idx="474">
                  <c:v>43.055262858443989</c:v>
                </c:pt>
                <c:pt idx="475">
                  <c:v>43.157642162119039</c:v>
                </c:pt>
                <c:pt idx="476">
                  <c:v>42.738485978983789</c:v>
                </c:pt>
                <c:pt idx="477">
                  <c:v>41.478677135629802</c:v>
                </c:pt>
                <c:pt idx="478">
                  <c:v>44.075793643871386</c:v>
                </c:pt>
                <c:pt idx="479">
                  <c:v>43.407833623169687</c:v>
                </c:pt>
                <c:pt idx="480">
                  <c:v>41.921485997362346</c:v>
                </c:pt>
                <c:pt idx="481">
                  <c:v>41.876505996295592</c:v>
                </c:pt>
                <c:pt idx="482">
                  <c:v>42.144104954156319</c:v>
                </c:pt>
                <c:pt idx="483">
                  <c:v>42.611932877588579</c:v>
                </c:pt>
                <c:pt idx="484">
                  <c:v>42.731330656562875</c:v>
                </c:pt>
                <c:pt idx="485">
                  <c:v>41.978923586979647</c:v>
                </c:pt>
                <c:pt idx="486">
                  <c:v>42.605020628496995</c:v>
                </c:pt>
                <c:pt idx="487">
                  <c:v>42.093992437265918</c:v>
                </c:pt>
                <c:pt idx="488">
                  <c:v>43.051496606426298</c:v>
                </c:pt>
                <c:pt idx="489">
                  <c:v>43.297415584208423</c:v>
                </c:pt>
                <c:pt idx="490">
                  <c:v>43.523898525379231</c:v>
                </c:pt>
                <c:pt idx="491">
                  <c:v>42.987275714228936</c:v>
                </c:pt>
                <c:pt idx="492">
                  <c:v>42.723020522908342</c:v>
                </c:pt>
                <c:pt idx="493">
                  <c:v>42.403045579081173</c:v>
                </c:pt>
                <c:pt idx="494">
                  <c:v>42.806465977283018</c:v>
                </c:pt>
                <c:pt idx="495">
                  <c:v>42.927859017903238</c:v>
                </c:pt>
                <c:pt idx="496">
                  <c:v>43.051062540027452</c:v>
                </c:pt>
                <c:pt idx="497">
                  <c:v>42.838866411075223</c:v>
                </c:pt>
                <c:pt idx="498">
                  <c:v>42.982894252005202</c:v>
                </c:pt>
                <c:pt idx="499">
                  <c:v>42.427300825670962</c:v>
                </c:pt>
                <c:pt idx="500">
                  <c:v>44.066706782983417</c:v>
                </c:pt>
                <c:pt idx="501">
                  <c:v>44.796231784481158</c:v>
                </c:pt>
                <c:pt idx="502">
                  <c:v>44.069802997240174</c:v>
                </c:pt>
                <c:pt idx="503">
                  <c:v>44.386364152316922</c:v>
                </c:pt>
                <c:pt idx="504">
                  <c:v>44.45653119934228</c:v>
                </c:pt>
                <c:pt idx="505">
                  <c:v>44.146853429959769</c:v>
                </c:pt>
                <c:pt idx="506">
                  <c:v>43.567140014424574</c:v>
                </c:pt>
                <c:pt idx="507">
                  <c:v>43.777252294792234</c:v>
                </c:pt>
                <c:pt idx="508">
                  <c:v>43.647270857976196</c:v>
                </c:pt>
                <c:pt idx="509">
                  <c:v>43.704778091395355</c:v>
                </c:pt>
                <c:pt idx="510">
                  <c:v>44.290865300758036</c:v>
                </c:pt>
                <c:pt idx="511">
                  <c:v>44.616322359731718</c:v>
                </c:pt>
                <c:pt idx="512">
                  <c:v>44.930757760883616</c:v>
                </c:pt>
                <c:pt idx="513">
                  <c:v>45.89757439855191</c:v>
                </c:pt>
                <c:pt idx="514">
                  <c:v>44.419191603332152</c:v>
                </c:pt>
                <c:pt idx="515">
                  <c:v>45.400360135562792</c:v>
                </c:pt>
                <c:pt idx="516">
                  <c:v>45.510425447682337</c:v>
                </c:pt>
                <c:pt idx="517">
                  <c:v>44.571382214452264</c:v>
                </c:pt>
                <c:pt idx="518">
                  <c:v>45.032811819085033</c:v>
                </c:pt>
                <c:pt idx="519">
                  <c:v>44.94604078512841</c:v>
                </c:pt>
                <c:pt idx="520">
                  <c:v>44.675410632129129</c:v>
                </c:pt>
                <c:pt idx="521">
                  <c:v>44.450524876616967</c:v>
                </c:pt>
                <c:pt idx="522">
                  <c:v>44.261345758240488</c:v>
                </c:pt>
                <c:pt idx="523">
                  <c:v>44.358576948793008</c:v>
                </c:pt>
                <c:pt idx="524">
                  <c:v>43.989399222838657</c:v>
                </c:pt>
                <c:pt idx="525">
                  <c:v>44.555833675173439</c:v>
                </c:pt>
                <c:pt idx="526">
                  <c:v>43.971431614820681</c:v>
                </c:pt>
                <c:pt idx="527">
                  <c:v>43.621461480393933</c:v>
                </c:pt>
                <c:pt idx="528">
                  <c:v>44.011702857339081</c:v>
                </c:pt>
                <c:pt idx="529">
                  <c:v>43.888859211459859</c:v>
                </c:pt>
                <c:pt idx="530">
                  <c:v>44.120084119090379</c:v>
                </c:pt>
                <c:pt idx="531">
                  <c:v>43.649294729546234</c:v>
                </c:pt>
                <c:pt idx="532">
                  <c:v>43.03751453921253</c:v>
                </c:pt>
                <c:pt idx="533">
                  <c:v>42.869615028083061</c:v>
                </c:pt>
                <c:pt idx="534">
                  <c:v>42.693907563404949</c:v>
                </c:pt>
                <c:pt idx="535">
                  <c:v>42.333746545005177</c:v>
                </c:pt>
                <c:pt idx="536">
                  <c:v>41.975186108110698</c:v>
                </c:pt>
                <c:pt idx="537">
                  <c:v>41.891589424100417</c:v>
                </c:pt>
                <c:pt idx="538">
                  <c:v>42.467337378087159</c:v>
                </c:pt>
                <c:pt idx="539">
                  <c:v>42.504533848627432</c:v>
                </c:pt>
                <c:pt idx="540">
                  <c:v>42.872259552500857</c:v>
                </c:pt>
                <c:pt idx="541">
                  <c:v>44.914425420103058</c:v>
                </c:pt>
                <c:pt idx="542">
                  <c:v>45.083384468678979</c:v>
                </c:pt>
                <c:pt idx="543">
                  <c:v>44.74984926632596</c:v>
                </c:pt>
                <c:pt idx="544">
                  <c:v>44.898298633373933</c:v>
                </c:pt>
                <c:pt idx="545">
                  <c:v>44.373836253771799</c:v>
                </c:pt>
                <c:pt idx="546">
                  <c:v>46.38004039475809</c:v>
                </c:pt>
                <c:pt idx="547">
                  <c:v>46.816374574699829</c:v>
                </c:pt>
                <c:pt idx="548">
                  <c:v>46.558616086850265</c:v>
                </c:pt>
                <c:pt idx="549">
                  <c:v>46.360021676161352</c:v>
                </c:pt>
                <c:pt idx="550">
                  <c:v>46.453575925430542</c:v>
                </c:pt>
                <c:pt idx="551">
                  <c:v>44.561530237835719</c:v>
                </c:pt>
                <c:pt idx="552">
                  <c:v>45.057286981703633</c:v>
                </c:pt>
                <c:pt idx="553">
                  <c:v>45.026859742512563</c:v>
                </c:pt>
                <c:pt idx="554">
                  <c:v>45.440114032339423</c:v>
                </c:pt>
                <c:pt idx="555">
                  <c:v>45.386046648995119</c:v>
                </c:pt>
                <c:pt idx="556">
                  <c:v>46.404580217824936</c:v>
                </c:pt>
                <c:pt idx="557">
                  <c:v>46.228259404466435</c:v>
                </c:pt>
                <c:pt idx="558">
                  <c:v>44.945009913327141</c:v>
                </c:pt>
                <c:pt idx="559">
                  <c:v>46.091407629922593</c:v>
                </c:pt>
                <c:pt idx="560">
                  <c:v>46.044054946508176</c:v>
                </c:pt>
                <c:pt idx="561">
                  <c:v>46.354476027577604</c:v>
                </c:pt>
                <c:pt idx="562">
                  <c:v>45.727592490035164</c:v>
                </c:pt>
                <c:pt idx="563">
                  <c:v>45.364463654864458</c:v>
                </c:pt>
                <c:pt idx="564">
                  <c:v>45.875683695731048</c:v>
                </c:pt>
                <c:pt idx="565">
                  <c:v>45.301269868602958</c:v>
                </c:pt>
                <c:pt idx="566">
                  <c:v>45.079814372222536</c:v>
                </c:pt>
                <c:pt idx="567">
                  <c:v>44.295721539170017</c:v>
                </c:pt>
                <c:pt idx="568">
                  <c:v>44.064679868913977</c:v>
                </c:pt>
                <c:pt idx="569">
                  <c:v>44.117625429264578</c:v>
                </c:pt>
                <c:pt idx="570">
                  <c:v>44.311105344596683</c:v>
                </c:pt>
                <c:pt idx="571">
                  <c:v>43.896364984616554</c:v>
                </c:pt>
                <c:pt idx="572">
                  <c:v>43.438493353804503</c:v>
                </c:pt>
                <c:pt idx="573">
                  <c:v>43.259227891247171</c:v>
                </c:pt>
                <c:pt idx="574">
                  <c:v>42.882881195740396</c:v>
                </c:pt>
                <c:pt idx="575">
                  <c:v>42.962351129744533</c:v>
                </c:pt>
                <c:pt idx="576">
                  <c:v>43.367745016554103</c:v>
                </c:pt>
                <c:pt idx="577">
                  <c:v>43.03238468961014</c:v>
                </c:pt>
                <c:pt idx="578">
                  <c:v>43.20604803139156</c:v>
                </c:pt>
                <c:pt idx="579">
                  <c:v>42.927541896177132</c:v>
                </c:pt>
                <c:pt idx="580">
                  <c:v>42.762046265184765</c:v>
                </c:pt>
                <c:pt idx="581">
                  <c:v>44.248605944877369</c:v>
                </c:pt>
                <c:pt idx="582">
                  <c:v>43.982060370630911</c:v>
                </c:pt>
                <c:pt idx="583">
                  <c:v>44.146539633169141</c:v>
                </c:pt>
                <c:pt idx="584">
                  <c:v>43.150401019600828</c:v>
                </c:pt>
                <c:pt idx="585">
                  <c:v>43.41792836069844</c:v>
                </c:pt>
                <c:pt idx="586">
                  <c:v>45.595145980614646</c:v>
                </c:pt>
                <c:pt idx="587">
                  <c:v>44.241876518762929</c:v>
                </c:pt>
                <c:pt idx="588">
                  <c:v>43.775681725057424</c:v>
                </c:pt>
                <c:pt idx="589">
                  <c:v>43.901782268591433</c:v>
                </c:pt>
                <c:pt idx="590">
                  <c:v>44.99283421451927</c:v>
                </c:pt>
                <c:pt idx="591">
                  <c:v>47.222740449421529</c:v>
                </c:pt>
                <c:pt idx="592">
                  <c:v>46.117333853338323</c:v>
                </c:pt>
                <c:pt idx="593">
                  <c:v>45.58060445507131</c:v>
                </c:pt>
                <c:pt idx="594">
                  <c:v>45.542183033458414</c:v>
                </c:pt>
                <c:pt idx="595">
                  <c:v>45.341470452589057</c:v>
                </c:pt>
                <c:pt idx="596">
                  <c:v>47.1681448950293</c:v>
                </c:pt>
                <c:pt idx="597">
                  <c:v>46.945932094424272</c:v>
                </c:pt>
                <c:pt idx="598">
                  <c:v>47.406387916313747</c:v>
                </c:pt>
                <c:pt idx="599">
                  <c:v>46.910233709607198</c:v>
                </c:pt>
                <c:pt idx="600">
                  <c:v>46.35493932208243</c:v>
                </c:pt>
                <c:pt idx="601">
                  <c:v>48.298196456801946</c:v>
                </c:pt>
                <c:pt idx="602">
                  <c:v>46.662908604199664</c:v>
                </c:pt>
                <c:pt idx="603">
                  <c:v>45.71578909222174</c:v>
                </c:pt>
                <c:pt idx="604">
                  <c:v>44.908355447070228</c:v>
                </c:pt>
                <c:pt idx="605">
                  <c:v>45.128992601960007</c:v>
                </c:pt>
                <c:pt idx="606">
                  <c:v>45.128286861767549</c:v>
                </c:pt>
                <c:pt idx="607">
                  <c:v>45.021909021602127</c:v>
                </c:pt>
                <c:pt idx="608">
                  <c:v>44.78678170998932</c:v>
                </c:pt>
                <c:pt idx="609">
                  <c:v>45.473178691929363</c:v>
                </c:pt>
                <c:pt idx="610">
                  <c:v>44.876683320087743</c:v>
                </c:pt>
                <c:pt idx="611">
                  <c:v>43.068549282357999</c:v>
                </c:pt>
                <c:pt idx="612">
                  <c:v>43.601669755197022</c:v>
                </c:pt>
                <c:pt idx="613">
                  <c:v>44.599131650953581</c:v>
                </c:pt>
                <c:pt idx="614">
                  <c:v>43.9812339978766</c:v>
                </c:pt>
                <c:pt idx="615">
                  <c:v>43.600319047648206</c:v>
                </c:pt>
                <c:pt idx="616">
                  <c:v>43.283014066956824</c:v>
                </c:pt>
                <c:pt idx="617">
                  <c:v>42.918809788918331</c:v>
                </c:pt>
                <c:pt idx="618">
                  <c:v>42.562905276677334</c:v>
                </c:pt>
                <c:pt idx="619">
                  <c:v>42.690886688808845</c:v>
                </c:pt>
                <c:pt idx="620">
                  <c:v>42.348465000956601</c:v>
                </c:pt>
                <c:pt idx="621">
                  <c:v>42.044437872354941</c:v>
                </c:pt>
                <c:pt idx="622">
                  <c:v>41.522733884959962</c:v>
                </c:pt>
                <c:pt idx="623">
                  <c:v>41.587504917278608</c:v>
                </c:pt>
                <c:pt idx="624">
                  <c:v>41.195798938078809</c:v>
                </c:pt>
                <c:pt idx="625">
                  <c:v>41.491326162578112</c:v>
                </c:pt>
                <c:pt idx="626">
                  <c:v>40.609652780329952</c:v>
                </c:pt>
                <c:pt idx="627">
                  <c:v>40.166184562009768</c:v>
                </c:pt>
                <c:pt idx="628">
                  <c:v>39.353114113299704</c:v>
                </c:pt>
                <c:pt idx="629">
                  <c:v>39.755994630601187</c:v>
                </c:pt>
                <c:pt idx="630">
                  <c:v>39.515426713402881</c:v>
                </c:pt>
                <c:pt idx="631">
                  <c:v>38.979906507182918</c:v>
                </c:pt>
                <c:pt idx="632">
                  <c:v>37.764843048331983</c:v>
                </c:pt>
                <c:pt idx="633">
                  <c:v>38.103417556188745</c:v>
                </c:pt>
                <c:pt idx="634">
                  <c:v>37.877405802544303</c:v>
                </c:pt>
                <c:pt idx="635">
                  <c:v>38.802956760776524</c:v>
                </c:pt>
                <c:pt idx="636">
                  <c:v>38.303716082345282</c:v>
                </c:pt>
                <c:pt idx="637">
                  <c:v>38.195283443913439</c:v>
                </c:pt>
                <c:pt idx="638">
                  <c:v>37.853690175481603</c:v>
                </c:pt>
                <c:pt idx="639">
                  <c:v>38.590098559143755</c:v>
                </c:pt>
                <c:pt idx="640">
                  <c:v>38.092533679300978</c:v>
                </c:pt>
                <c:pt idx="641">
                  <c:v>38.075014667876587</c:v>
                </c:pt>
                <c:pt idx="642">
                  <c:v>38.078246902609692</c:v>
                </c:pt>
                <c:pt idx="643">
                  <c:v>37.917603448005551</c:v>
                </c:pt>
                <c:pt idx="644">
                  <c:v>37.659561852794326</c:v>
                </c:pt>
                <c:pt idx="645">
                  <c:v>36.864809767229396</c:v>
                </c:pt>
                <c:pt idx="646">
                  <c:v>37.024895890971024</c:v>
                </c:pt>
                <c:pt idx="647">
                  <c:v>36.933583580859384</c:v>
                </c:pt>
                <c:pt idx="648">
                  <c:v>37.709636895334476</c:v>
                </c:pt>
                <c:pt idx="649">
                  <c:v>37.371494248168204</c:v>
                </c:pt>
                <c:pt idx="650">
                  <c:v>36.994429871755536</c:v>
                </c:pt>
                <c:pt idx="651">
                  <c:v>37.203090602630652</c:v>
                </c:pt>
                <c:pt idx="652">
                  <c:v>37.266985358926547</c:v>
                </c:pt>
                <c:pt idx="653">
                  <c:v>37.132492622116999</c:v>
                </c:pt>
                <c:pt idx="654">
                  <c:v>36.968472060406725</c:v>
                </c:pt>
                <c:pt idx="655">
                  <c:v>37.753358938329512</c:v>
                </c:pt>
                <c:pt idx="656">
                  <c:v>37.66145959466273</c:v>
                </c:pt>
                <c:pt idx="657">
                  <c:v>37.2648378390342</c:v>
                </c:pt>
                <c:pt idx="658">
                  <c:v>36.923352932058314</c:v>
                </c:pt>
                <c:pt idx="659">
                  <c:v>36.745083552530389</c:v>
                </c:pt>
              </c:numCache>
            </c:numRef>
          </c:val>
          <c:smooth val="0"/>
          <c:extLst>
            <c:ext xmlns:c16="http://schemas.microsoft.com/office/drawing/2014/chart" uri="{C3380CC4-5D6E-409C-BE32-E72D297353CC}">
              <c16:uniqueId val="{00000000-BF42-4425-ADA0-3303C6510D48}"/>
            </c:ext>
          </c:extLst>
        </c:ser>
        <c:dLbls>
          <c:showLegendKey val="0"/>
          <c:showVal val="0"/>
          <c:showCatName val="0"/>
          <c:showSerName val="0"/>
          <c:showPercent val="0"/>
          <c:showBubbleSize val="0"/>
        </c:dLbls>
        <c:smooth val="0"/>
        <c:axId val="1047633808"/>
        <c:axId val="690925536"/>
      </c:lineChart>
      <c:catAx>
        <c:axId val="1047633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690925536"/>
        <c:crosses val="autoZero"/>
        <c:auto val="1"/>
        <c:lblAlgn val="ctr"/>
        <c:lblOffset val="100"/>
        <c:noMultiLvlLbl val="0"/>
      </c:catAx>
      <c:valAx>
        <c:axId val="6909255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10476338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t>Capital Stock (y) by Capital Income / Econ Surplus % (x), 1209-1599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scatterChart>
        <c:scatterStyle val="lineMarker"/>
        <c:varyColors val="0"/>
        <c:ser>
          <c:idx val="0"/>
          <c:order val="0"/>
          <c:tx>
            <c:strRef>
              <c:f>Sheet1!$C$1</c:f>
              <c:strCache>
                <c:ptCount val="1"/>
                <c:pt idx="0">
                  <c:v>CapitalStock</c:v>
                </c:pt>
              </c:strCache>
            </c:strRef>
          </c:tx>
          <c:spPr>
            <a:ln w="19050" cap="rnd">
              <a:noFill/>
              <a:round/>
            </a:ln>
            <a:effectLst/>
          </c:spPr>
          <c:marker>
            <c:symbol val="circle"/>
            <c:size val="5"/>
            <c:spPr>
              <a:solidFill>
                <a:schemeClr val="accent1"/>
              </a:solidFill>
              <a:ln w="9525">
                <a:solidFill>
                  <a:schemeClr val="accent1"/>
                </a:solidFill>
              </a:ln>
              <a:effectLst/>
            </c:spPr>
          </c:marker>
          <c:xVal>
            <c:numRef>
              <c:f>Sheet1!$B$2:$B$392</c:f>
              <c:numCache>
                <c:formatCode>General</c:formatCode>
                <c:ptCount val="391"/>
                <c:pt idx="0">
                  <c:v>52.019802912326838</c:v>
                </c:pt>
                <c:pt idx="1">
                  <c:v>53.511424257891605</c:v>
                </c:pt>
                <c:pt idx="2">
                  <c:v>52.077580336218212</c:v>
                </c:pt>
                <c:pt idx="3">
                  <c:v>54.504277369877265</c:v>
                </c:pt>
                <c:pt idx="4">
                  <c:v>54.504277369877265</c:v>
                </c:pt>
                <c:pt idx="5">
                  <c:v>57.689682546531031</c:v>
                </c:pt>
                <c:pt idx="6">
                  <c:v>57.689682546531031</c:v>
                </c:pt>
                <c:pt idx="7">
                  <c:v>55.433239344382876</c:v>
                </c:pt>
                <c:pt idx="8">
                  <c:v>55.261781017877453</c:v>
                </c:pt>
                <c:pt idx="9">
                  <c:v>53.725368208955459</c:v>
                </c:pt>
                <c:pt idx="10">
                  <c:v>56.631205391213079</c:v>
                </c:pt>
                <c:pt idx="11">
                  <c:v>53.40944859316501</c:v>
                </c:pt>
                <c:pt idx="12">
                  <c:v>54.288497418478897</c:v>
                </c:pt>
                <c:pt idx="13">
                  <c:v>54.288497418478897</c:v>
                </c:pt>
                <c:pt idx="14">
                  <c:v>55.486115495683862</c:v>
                </c:pt>
                <c:pt idx="15">
                  <c:v>55.862141773268846</c:v>
                </c:pt>
                <c:pt idx="16">
                  <c:v>55.447109667757147</c:v>
                </c:pt>
                <c:pt idx="17">
                  <c:v>55.152682329557223</c:v>
                </c:pt>
                <c:pt idx="18">
                  <c:v>53.517808948714475</c:v>
                </c:pt>
                <c:pt idx="19">
                  <c:v>53.517808948714475</c:v>
                </c:pt>
                <c:pt idx="20">
                  <c:v>53.517808948714475</c:v>
                </c:pt>
                <c:pt idx="21">
                  <c:v>53.517808948714475</c:v>
                </c:pt>
                <c:pt idx="22">
                  <c:v>53.517808948714475</c:v>
                </c:pt>
                <c:pt idx="23">
                  <c:v>60.029576009283204</c:v>
                </c:pt>
                <c:pt idx="24">
                  <c:v>60.903101877885369</c:v>
                </c:pt>
                <c:pt idx="25">
                  <c:v>60.903101877885369</c:v>
                </c:pt>
                <c:pt idx="26">
                  <c:v>60.510626750763109</c:v>
                </c:pt>
                <c:pt idx="27">
                  <c:v>60.334468131258923</c:v>
                </c:pt>
                <c:pt idx="28">
                  <c:v>60.798329176770039</c:v>
                </c:pt>
                <c:pt idx="29">
                  <c:v>60.798329176770039</c:v>
                </c:pt>
                <c:pt idx="30">
                  <c:v>60.798329176770039</c:v>
                </c:pt>
                <c:pt idx="31">
                  <c:v>60.798329176770039</c:v>
                </c:pt>
                <c:pt idx="32">
                  <c:v>60.798329176770039</c:v>
                </c:pt>
                <c:pt idx="33">
                  <c:v>60.798329176770039</c:v>
                </c:pt>
                <c:pt idx="34">
                  <c:v>60.798329176770039</c:v>
                </c:pt>
                <c:pt idx="35">
                  <c:v>60.798329176770039</c:v>
                </c:pt>
                <c:pt idx="36">
                  <c:v>51.482692734447191</c:v>
                </c:pt>
                <c:pt idx="37">
                  <c:v>34.814900779074797</c:v>
                </c:pt>
                <c:pt idx="38">
                  <c:v>52.535530269812156</c:v>
                </c:pt>
                <c:pt idx="39">
                  <c:v>52.404261448386215</c:v>
                </c:pt>
                <c:pt idx="40">
                  <c:v>51.346393999840458</c:v>
                </c:pt>
                <c:pt idx="41">
                  <c:v>59.071810779062361</c:v>
                </c:pt>
                <c:pt idx="42">
                  <c:v>61.440327122642437</c:v>
                </c:pt>
                <c:pt idx="43">
                  <c:v>59.466727730347202</c:v>
                </c:pt>
                <c:pt idx="44">
                  <c:v>60.480647693713905</c:v>
                </c:pt>
                <c:pt idx="45">
                  <c:v>59.465854096321522</c:v>
                </c:pt>
                <c:pt idx="46">
                  <c:v>61.10886800398346</c:v>
                </c:pt>
                <c:pt idx="47">
                  <c:v>61.776499585651344</c:v>
                </c:pt>
                <c:pt idx="48">
                  <c:v>61.933289852940391</c:v>
                </c:pt>
                <c:pt idx="49">
                  <c:v>60.618751368025059</c:v>
                </c:pt>
                <c:pt idx="50">
                  <c:v>62.160175938253346</c:v>
                </c:pt>
                <c:pt idx="51">
                  <c:v>67.069499547094154</c:v>
                </c:pt>
                <c:pt idx="52">
                  <c:v>66.578157272246813</c:v>
                </c:pt>
                <c:pt idx="53">
                  <c:v>68.756125631488175</c:v>
                </c:pt>
                <c:pt idx="54">
                  <c:v>67.062081498204179</c:v>
                </c:pt>
                <c:pt idx="55">
                  <c:v>65.253879455806413</c:v>
                </c:pt>
                <c:pt idx="56">
                  <c:v>65.811568191831014</c:v>
                </c:pt>
                <c:pt idx="57">
                  <c:v>65.249697306157472</c:v>
                </c:pt>
                <c:pt idx="58">
                  <c:v>65.135755243432186</c:v>
                </c:pt>
                <c:pt idx="59">
                  <c:v>66.111320634064725</c:v>
                </c:pt>
                <c:pt idx="60">
                  <c:v>65.469438331965577</c:v>
                </c:pt>
                <c:pt idx="61">
                  <c:v>68.730431609061782</c:v>
                </c:pt>
                <c:pt idx="62">
                  <c:v>68.924316958946818</c:v>
                </c:pt>
                <c:pt idx="63">
                  <c:v>67.196940123441991</c:v>
                </c:pt>
                <c:pt idx="64">
                  <c:v>68.612912231548435</c:v>
                </c:pt>
                <c:pt idx="65">
                  <c:v>69.059019114355507</c:v>
                </c:pt>
                <c:pt idx="66">
                  <c:v>68.741188824694959</c:v>
                </c:pt>
                <c:pt idx="67">
                  <c:v>69.135369792481157</c:v>
                </c:pt>
                <c:pt idx="68">
                  <c:v>68.797521788810741</c:v>
                </c:pt>
                <c:pt idx="69">
                  <c:v>68.840385885880025</c:v>
                </c:pt>
                <c:pt idx="70">
                  <c:v>69.149433262525363</c:v>
                </c:pt>
                <c:pt idx="71">
                  <c:v>66.998415068549477</c:v>
                </c:pt>
                <c:pt idx="72">
                  <c:v>65.48011582321908</c:v>
                </c:pt>
                <c:pt idx="73">
                  <c:v>66.193620424503706</c:v>
                </c:pt>
                <c:pt idx="74">
                  <c:v>66.00042069054949</c:v>
                </c:pt>
                <c:pt idx="75">
                  <c:v>66.792528204510049</c:v>
                </c:pt>
                <c:pt idx="76">
                  <c:v>65.955733829504126</c:v>
                </c:pt>
                <c:pt idx="77">
                  <c:v>64.986492359262826</c:v>
                </c:pt>
                <c:pt idx="78">
                  <c:v>65.926486367705024</c:v>
                </c:pt>
                <c:pt idx="79">
                  <c:v>65.306419699099436</c:v>
                </c:pt>
                <c:pt idx="80">
                  <c:v>65.608296436245951</c:v>
                </c:pt>
                <c:pt idx="81">
                  <c:v>65.093926919880545</c:v>
                </c:pt>
                <c:pt idx="82">
                  <c:v>65.356841275378315</c:v>
                </c:pt>
                <c:pt idx="83">
                  <c:v>65.178996829403175</c:v>
                </c:pt>
                <c:pt idx="84">
                  <c:v>64.857906498521118</c:v>
                </c:pt>
                <c:pt idx="85">
                  <c:v>65.463553328897035</c:v>
                </c:pt>
                <c:pt idx="86">
                  <c:v>65.250685140292489</c:v>
                </c:pt>
                <c:pt idx="87">
                  <c:v>64.84809374777781</c:v>
                </c:pt>
                <c:pt idx="88">
                  <c:v>64.529659890211065</c:v>
                </c:pt>
                <c:pt idx="89">
                  <c:v>64.443466501145792</c:v>
                </c:pt>
                <c:pt idx="90">
                  <c:v>65.07918879574224</c:v>
                </c:pt>
                <c:pt idx="91">
                  <c:v>61.175795281067224</c:v>
                </c:pt>
                <c:pt idx="92">
                  <c:v>60.938023432552981</c:v>
                </c:pt>
                <c:pt idx="93">
                  <c:v>60.525497002779517</c:v>
                </c:pt>
                <c:pt idx="94">
                  <c:v>60.488738208271606</c:v>
                </c:pt>
                <c:pt idx="95">
                  <c:v>61.514111911833794</c:v>
                </c:pt>
                <c:pt idx="96">
                  <c:v>60.546545642476524</c:v>
                </c:pt>
                <c:pt idx="97">
                  <c:v>60.017625934684929</c:v>
                </c:pt>
                <c:pt idx="98">
                  <c:v>60.005937371091676</c:v>
                </c:pt>
                <c:pt idx="99">
                  <c:v>60.064308724829395</c:v>
                </c:pt>
                <c:pt idx="100">
                  <c:v>60.355627106468255</c:v>
                </c:pt>
                <c:pt idx="101">
                  <c:v>60.671947054248854</c:v>
                </c:pt>
                <c:pt idx="102">
                  <c:v>59.611404830722577</c:v>
                </c:pt>
                <c:pt idx="103">
                  <c:v>60.106349511135939</c:v>
                </c:pt>
                <c:pt idx="104">
                  <c:v>60.312676212552454</c:v>
                </c:pt>
                <c:pt idx="105">
                  <c:v>60.412327503143693</c:v>
                </c:pt>
                <c:pt idx="106">
                  <c:v>60.301050421285531</c:v>
                </c:pt>
                <c:pt idx="107">
                  <c:v>60.967987807816328</c:v>
                </c:pt>
                <c:pt idx="108">
                  <c:v>62.241761273903649</c:v>
                </c:pt>
                <c:pt idx="109">
                  <c:v>58.467145789740236</c:v>
                </c:pt>
                <c:pt idx="110">
                  <c:v>58.089699284946114</c:v>
                </c:pt>
                <c:pt idx="111">
                  <c:v>66.07530426406538</c:v>
                </c:pt>
                <c:pt idx="112">
                  <c:v>65.529228430249148</c:v>
                </c:pt>
                <c:pt idx="113">
                  <c:v>66.298596001208907</c:v>
                </c:pt>
                <c:pt idx="114">
                  <c:v>64.848347622050468</c:v>
                </c:pt>
                <c:pt idx="115">
                  <c:v>65.450478492016416</c:v>
                </c:pt>
                <c:pt idx="116">
                  <c:v>65.498219870833907</c:v>
                </c:pt>
                <c:pt idx="117">
                  <c:v>65.027647212562172</c:v>
                </c:pt>
                <c:pt idx="118">
                  <c:v>64.947747657552199</c:v>
                </c:pt>
                <c:pt idx="119">
                  <c:v>65.759567979082291</c:v>
                </c:pt>
                <c:pt idx="120">
                  <c:v>65.138937882894425</c:v>
                </c:pt>
                <c:pt idx="121">
                  <c:v>58.302958545700314</c:v>
                </c:pt>
                <c:pt idx="122">
                  <c:v>57.950817857353584</c:v>
                </c:pt>
                <c:pt idx="123">
                  <c:v>58.551580691775683</c:v>
                </c:pt>
                <c:pt idx="124">
                  <c:v>58.263268953291558</c:v>
                </c:pt>
                <c:pt idx="125">
                  <c:v>57.766025439706581</c:v>
                </c:pt>
                <c:pt idx="126">
                  <c:v>58.308616945823943</c:v>
                </c:pt>
                <c:pt idx="127">
                  <c:v>58.524300517555773</c:v>
                </c:pt>
                <c:pt idx="128">
                  <c:v>58.609296131564101</c:v>
                </c:pt>
                <c:pt idx="129">
                  <c:v>57.935539226412438</c:v>
                </c:pt>
                <c:pt idx="130">
                  <c:v>58.073981956315791</c:v>
                </c:pt>
                <c:pt idx="131">
                  <c:v>51.085274089678158</c:v>
                </c:pt>
                <c:pt idx="132">
                  <c:v>51.16571360476059</c:v>
                </c:pt>
                <c:pt idx="133">
                  <c:v>51.188070931709149</c:v>
                </c:pt>
                <c:pt idx="134">
                  <c:v>51.43585528258717</c:v>
                </c:pt>
                <c:pt idx="135">
                  <c:v>51.355453431067048</c:v>
                </c:pt>
                <c:pt idx="136">
                  <c:v>51.347761528026851</c:v>
                </c:pt>
                <c:pt idx="137">
                  <c:v>51.201686253371435</c:v>
                </c:pt>
                <c:pt idx="138">
                  <c:v>51.166512381854787</c:v>
                </c:pt>
                <c:pt idx="139">
                  <c:v>50.841444119529243</c:v>
                </c:pt>
                <c:pt idx="140">
                  <c:v>49.027018937344153</c:v>
                </c:pt>
                <c:pt idx="141">
                  <c:v>59.025968847666157</c:v>
                </c:pt>
                <c:pt idx="142">
                  <c:v>59.5993645899242</c:v>
                </c:pt>
                <c:pt idx="143">
                  <c:v>57.991748642001639</c:v>
                </c:pt>
                <c:pt idx="144">
                  <c:v>56.921649895831095</c:v>
                </c:pt>
                <c:pt idx="145">
                  <c:v>57.546245440455642</c:v>
                </c:pt>
                <c:pt idx="146">
                  <c:v>57.147733202964886</c:v>
                </c:pt>
                <c:pt idx="147">
                  <c:v>58.094388298065404</c:v>
                </c:pt>
                <c:pt idx="148">
                  <c:v>57.844988791343631</c:v>
                </c:pt>
                <c:pt idx="149">
                  <c:v>56.362695029589624</c:v>
                </c:pt>
                <c:pt idx="150">
                  <c:v>57.114906008332099</c:v>
                </c:pt>
                <c:pt idx="151">
                  <c:v>53.974687852335634</c:v>
                </c:pt>
                <c:pt idx="152">
                  <c:v>54.096855583317641</c:v>
                </c:pt>
                <c:pt idx="153">
                  <c:v>54.943367640307741</c:v>
                </c:pt>
                <c:pt idx="154">
                  <c:v>55.171248880715304</c:v>
                </c:pt>
                <c:pt idx="155">
                  <c:v>55.911974884232365</c:v>
                </c:pt>
                <c:pt idx="156">
                  <c:v>56.38317694576871</c:v>
                </c:pt>
                <c:pt idx="157">
                  <c:v>56.261741036508305</c:v>
                </c:pt>
                <c:pt idx="158">
                  <c:v>55.891661392137223</c:v>
                </c:pt>
                <c:pt idx="159">
                  <c:v>56.084012148205211</c:v>
                </c:pt>
                <c:pt idx="160">
                  <c:v>55.887271160899523</c:v>
                </c:pt>
                <c:pt idx="161">
                  <c:v>48.398963497561311</c:v>
                </c:pt>
                <c:pt idx="162">
                  <c:v>48.659225628539794</c:v>
                </c:pt>
                <c:pt idx="163">
                  <c:v>49.503835609300154</c:v>
                </c:pt>
                <c:pt idx="164">
                  <c:v>49.368075995807821</c:v>
                </c:pt>
                <c:pt idx="165">
                  <c:v>49.38429476578758</c:v>
                </c:pt>
                <c:pt idx="166">
                  <c:v>49.866081237743728</c:v>
                </c:pt>
                <c:pt idx="167">
                  <c:v>49.676999227963641</c:v>
                </c:pt>
                <c:pt idx="168">
                  <c:v>49.000988504329612</c:v>
                </c:pt>
                <c:pt idx="169">
                  <c:v>49.210108165135139</c:v>
                </c:pt>
                <c:pt idx="170">
                  <c:v>49.08778935004581</c:v>
                </c:pt>
                <c:pt idx="171">
                  <c:v>45.633436943294356</c:v>
                </c:pt>
                <c:pt idx="172">
                  <c:v>46.604959783057552</c:v>
                </c:pt>
                <c:pt idx="173">
                  <c:v>45.855373137849568</c:v>
                </c:pt>
                <c:pt idx="174">
                  <c:v>45.917187467069361</c:v>
                </c:pt>
                <c:pt idx="175">
                  <c:v>45.869744488843374</c:v>
                </c:pt>
                <c:pt idx="176">
                  <c:v>46.168361102667603</c:v>
                </c:pt>
                <c:pt idx="177">
                  <c:v>46.146865886698649</c:v>
                </c:pt>
                <c:pt idx="178">
                  <c:v>45.920384433943632</c:v>
                </c:pt>
                <c:pt idx="179">
                  <c:v>46.103352673917612</c:v>
                </c:pt>
                <c:pt idx="180">
                  <c:v>45.530179521772311</c:v>
                </c:pt>
                <c:pt idx="181">
                  <c:v>47.386264764474298</c:v>
                </c:pt>
                <c:pt idx="182">
                  <c:v>48.233377236156045</c:v>
                </c:pt>
                <c:pt idx="183">
                  <c:v>45.745349955658995</c:v>
                </c:pt>
                <c:pt idx="184">
                  <c:v>47.599910339620685</c:v>
                </c:pt>
                <c:pt idx="185">
                  <c:v>47.009058156547532</c:v>
                </c:pt>
                <c:pt idx="186">
                  <c:v>48.009787227292833</c:v>
                </c:pt>
                <c:pt idx="187">
                  <c:v>48.144114112102429</c:v>
                </c:pt>
                <c:pt idx="188">
                  <c:v>48.290154154415681</c:v>
                </c:pt>
                <c:pt idx="189">
                  <c:v>47.624227521231411</c:v>
                </c:pt>
                <c:pt idx="190">
                  <c:v>49.357382627347413</c:v>
                </c:pt>
                <c:pt idx="191">
                  <c:v>46.045321955940238</c:v>
                </c:pt>
                <c:pt idx="192">
                  <c:v>46.394385723959459</c:v>
                </c:pt>
                <c:pt idx="193">
                  <c:v>46.727878356572177</c:v>
                </c:pt>
                <c:pt idx="194">
                  <c:v>46.642073364909898</c:v>
                </c:pt>
                <c:pt idx="195">
                  <c:v>47.00120664079806</c:v>
                </c:pt>
                <c:pt idx="196">
                  <c:v>46.320867446705698</c:v>
                </c:pt>
                <c:pt idx="197">
                  <c:v>46.401057340472235</c:v>
                </c:pt>
                <c:pt idx="198">
                  <c:v>46.66598286793738</c:v>
                </c:pt>
                <c:pt idx="199">
                  <c:v>46.431951600312601</c:v>
                </c:pt>
                <c:pt idx="200">
                  <c:v>46.58877256744929</c:v>
                </c:pt>
                <c:pt idx="201">
                  <c:v>47.495329082128166</c:v>
                </c:pt>
                <c:pt idx="202">
                  <c:v>47.429962682749647</c:v>
                </c:pt>
                <c:pt idx="203">
                  <c:v>47.4325691564583</c:v>
                </c:pt>
                <c:pt idx="204">
                  <c:v>47.145296757035801</c:v>
                </c:pt>
                <c:pt idx="205">
                  <c:v>47.733739408679554</c:v>
                </c:pt>
                <c:pt idx="206">
                  <c:v>47.795889302935834</c:v>
                </c:pt>
                <c:pt idx="207">
                  <c:v>47.216560078964257</c:v>
                </c:pt>
                <c:pt idx="208">
                  <c:v>47.293492986602523</c:v>
                </c:pt>
                <c:pt idx="209">
                  <c:v>47.075954190938752</c:v>
                </c:pt>
                <c:pt idx="210">
                  <c:v>47.879826292986735</c:v>
                </c:pt>
                <c:pt idx="211">
                  <c:v>47.185362288819363</c:v>
                </c:pt>
                <c:pt idx="212">
                  <c:v>48.443806055723201</c:v>
                </c:pt>
                <c:pt idx="213">
                  <c:v>48.504508511283568</c:v>
                </c:pt>
                <c:pt idx="214">
                  <c:v>47.947842850483852</c:v>
                </c:pt>
                <c:pt idx="215">
                  <c:v>48.952747740382385</c:v>
                </c:pt>
                <c:pt idx="216">
                  <c:v>48.938098801852185</c:v>
                </c:pt>
                <c:pt idx="217">
                  <c:v>48.962292308763523</c:v>
                </c:pt>
                <c:pt idx="218">
                  <c:v>48.896555273090755</c:v>
                </c:pt>
                <c:pt idx="219">
                  <c:v>49.482489537537532</c:v>
                </c:pt>
                <c:pt idx="220">
                  <c:v>48.989737266192272</c:v>
                </c:pt>
                <c:pt idx="221">
                  <c:v>47.976485853987413</c:v>
                </c:pt>
                <c:pt idx="222">
                  <c:v>47.345471877040396</c:v>
                </c:pt>
                <c:pt idx="223">
                  <c:v>47.699023878331573</c:v>
                </c:pt>
                <c:pt idx="224">
                  <c:v>47.930392017025689</c:v>
                </c:pt>
                <c:pt idx="225">
                  <c:v>47.882999135113529</c:v>
                </c:pt>
                <c:pt idx="226">
                  <c:v>47.943617369939929</c:v>
                </c:pt>
                <c:pt idx="227">
                  <c:v>47.4405013249796</c:v>
                </c:pt>
                <c:pt idx="228">
                  <c:v>47.37965204622985</c:v>
                </c:pt>
                <c:pt idx="229">
                  <c:v>49.26458320508678</c:v>
                </c:pt>
                <c:pt idx="230">
                  <c:v>48.375430059464932</c:v>
                </c:pt>
                <c:pt idx="231">
                  <c:v>47.100066269352112</c:v>
                </c:pt>
                <c:pt idx="232">
                  <c:v>47.083099372087418</c:v>
                </c:pt>
                <c:pt idx="233">
                  <c:v>46.870510629231383</c:v>
                </c:pt>
                <c:pt idx="234">
                  <c:v>46.763627486222305</c:v>
                </c:pt>
                <c:pt idx="235">
                  <c:v>47.413765430205487</c:v>
                </c:pt>
                <c:pt idx="236">
                  <c:v>46.907481778847213</c:v>
                </c:pt>
                <c:pt idx="237">
                  <c:v>47.058802160864076</c:v>
                </c:pt>
                <c:pt idx="238">
                  <c:v>47.030535707906218</c:v>
                </c:pt>
                <c:pt idx="239">
                  <c:v>47.17244914476283</c:v>
                </c:pt>
                <c:pt idx="240">
                  <c:v>47.131323389838187</c:v>
                </c:pt>
                <c:pt idx="241">
                  <c:v>47.48281344209353</c:v>
                </c:pt>
                <c:pt idx="242">
                  <c:v>48.733055872287458</c:v>
                </c:pt>
                <c:pt idx="243">
                  <c:v>47.668880523800915</c:v>
                </c:pt>
                <c:pt idx="244">
                  <c:v>47.061480022314647</c:v>
                </c:pt>
                <c:pt idx="245">
                  <c:v>47.340242518601933</c:v>
                </c:pt>
                <c:pt idx="246">
                  <c:v>46.248635832945034</c:v>
                </c:pt>
                <c:pt idx="247">
                  <c:v>46.727302619085478</c:v>
                </c:pt>
                <c:pt idx="248">
                  <c:v>47.079567746677959</c:v>
                </c:pt>
                <c:pt idx="249">
                  <c:v>46.775730881715894</c:v>
                </c:pt>
                <c:pt idx="250">
                  <c:v>47.636938642588213</c:v>
                </c:pt>
                <c:pt idx="251">
                  <c:v>46.850001743580194</c:v>
                </c:pt>
                <c:pt idx="252">
                  <c:v>47.027005282693466</c:v>
                </c:pt>
                <c:pt idx="253">
                  <c:v>47.155524260644498</c:v>
                </c:pt>
                <c:pt idx="254">
                  <c:v>46.142588782063235</c:v>
                </c:pt>
                <c:pt idx="255">
                  <c:v>46.985132778796853</c:v>
                </c:pt>
                <c:pt idx="256">
                  <c:v>47.508163321843234</c:v>
                </c:pt>
                <c:pt idx="257">
                  <c:v>46.069490368627655</c:v>
                </c:pt>
                <c:pt idx="258">
                  <c:v>46.016878418788544</c:v>
                </c:pt>
                <c:pt idx="259">
                  <c:v>46.548949746753614</c:v>
                </c:pt>
                <c:pt idx="260">
                  <c:v>46.46137717309918</c:v>
                </c:pt>
                <c:pt idx="261">
                  <c:v>52.357691157198616</c:v>
                </c:pt>
                <c:pt idx="262">
                  <c:v>50.967418823066147</c:v>
                </c:pt>
                <c:pt idx="263">
                  <c:v>54.371689249373468</c:v>
                </c:pt>
                <c:pt idx="264">
                  <c:v>51.857234710013614</c:v>
                </c:pt>
                <c:pt idx="265">
                  <c:v>52.627174538397483</c:v>
                </c:pt>
                <c:pt idx="266">
                  <c:v>52.628637772069695</c:v>
                </c:pt>
                <c:pt idx="267">
                  <c:v>52.563183222510176</c:v>
                </c:pt>
                <c:pt idx="268">
                  <c:v>53.948267491314382</c:v>
                </c:pt>
                <c:pt idx="269">
                  <c:v>51.614238673375667</c:v>
                </c:pt>
                <c:pt idx="270">
                  <c:v>51.016738631289101</c:v>
                </c:pt>
                <c:pt idx="271">
                  <c:v>48.624590746374501</c:v>
                </c:pt>
                <c:pt idx="272">
                  <c:v>48.887023012151921</c:v>
                </c:pt>
                <c:pt idx="273">
                  <c:v>48.898702114309359</c:v>
                </c:pt>
                <c:pt idx="274">
                  <c:v>52.488063957868455</c:v>
                </c:pt>
                <c:pt idx="275">
                  <c:v>49.796501884091164</c:v>
                </c:pt>
                <c:pt idx="276">
                  <c:v>50.295771037125689</c:v>
                </c:pt>
                <c:pt idx="277">
                  <c:v>50.285379256490124</c:v>
                </c:pt>
                <c:pt idx="278">
                  <c:v>51.338335042484331</c:v>
                </c:pt>
                <c:pt idx="279">
                  <c:v>47.353400319499642</c:v>
                </c:pt>
                <c:pt idx="280">
                  <c:v>48.258613492024807</c:v>
                </c:pt>
                <c:pt idx="281">
                  <c:v>48.170691317179902</c:v>
                </c:pt>
                <c:pt idx="282">
                  <c:v>47.732886955883878</c:v>
                </c:pt>
                <c:pt idx="283">
                  <c:v>55.080874918621149</c:v>
                </c:pt>
                <c:pt idx="284">
                  <c:v>53.21912531435472</c:v>
                </c:pt>
                <c:pt idx="285">
                  <c:v>51.701485503888009</c:v>
                </c:pt>
                <c:pt idx="286">
                  <c:v>51.303086645524729</c:v>
                </c:pt>
                <c:pt idx="287">
                  <c:v>51.472775201686694</c:v>
                </c:pt>
                <c:pt idx="288">
                  <c:v>49.766225448149164</c:v>
                </c:pt>
                <c:pt idx="289">
                  <c:v>50.908670157623156</c:v>
                </c:pt>
                <c:pt idx="290">
                  <c:v>52.444422674809744</c:v>
                </c:pt>
                <c:pt idx="291">
                  <c:v>50.18062009700143</c:v>
                </c:pt>
                <c:pt idx="292">
                  <c:v>51.019738813376115</c:v>
                </c:pt>
                <c:pt idx="293">
                  <c:v>50.792692901792904</c:v>
                </c:pt>
                <c:pt idx="294">
                  <c:v>52.159816527782624</c:v>
                </c:pt>
                <c:pt idx="295">
                  <c:v>50.893702311375179</c:v>
                </c:pt>
                <c:pt idx="296">
                  <c:v>50.013455125303473</c:v>
                </c:pt>
                <c:pt idx="297">
                  <c:v>51.337944014614244</c:v>
                </c:pt>
                <c:pt idx="298">
                  <c:v>51.659205063161771</c:v>
                </c:pt>
                <c:pt idx="299">
                  <c:v>50.800951582707334</c:v>
                </c:pt>
                <c:pt idx="300">
                  <c:v>50.919409360485844</c:v>
                </c:pt>
                <c:pt idx="301">
                  <c:v>54.306667772871265</c:v>
                </c:pt>
                <c:pt idx="302">
                  <c:v>54.01041496836897</c:v>
                </c:pt>
                <c:pt idx="303">
                  <c:v>54.203980882614609</c:v>
                </c:pt>
                <c:pt idx="304">
                  <c:v>52.547335622785184</c:v>
                </c:pt>
                <c:pt idx="305">
                  <c:v>53.845597980926399</c:v>
                </c:pt>
                <c:pt idx="306">
                  <c:v>53.014349784272866</c:v>
                </c:pt>
                <c:pt idx="307">
                  <c:v>55.182118902703479</c:v>
                </c:pt>
                <c:pt idx="308">
                  <c:v>53.290298875285067</c:v>
                </c:pt>
                <c:pt idx="309">
                  <c:v>54.4893883241471</c:v>
                </c:pt>
                <c:pt idx="310">
                  <c:v>54.968858812597034</c:v>
                </c:pt>
                <c:pt idx="311">
                  <c:v>53.062234457258448</c:v>
                </c:pt>
                <c:pt idx="312">
                  <c:v>51.60184827713141</c:v>
                </c:pt>
                <c:pt idx="313">
                  <c:v>51.472025812548573</c:v>
                </c:pt>
                <c:pt idx="314">
                  <c:v>51.793334536864663</c:v>
                </c:pt>
                <c:pt idx="315">
                  <c:v>52.40858176546481</c:v>
                </c:pt>
                <c:pt idx="316">
                  <c:v>49.001632678843173</c:v>
                </c:pt>
                <c:pt idx="317">
                  <c:v>49.095486709791828</c:v>
                </c:pt>
                <c:pt idx="318">
                  <c:v>48.826454037482797</c:v>
                </c:pt>
                <c:pt idx="319">
                  <c:v>49.960707183307676</c:v>
                </c:pt>
                <c:pt idx="320">
                  <c:v>49.380003701714202</c:v>
                </c:pt>
                <c:pt idx="321">
                  <c:v>47.709035879726805</c:v>
                </c:pt>
                <c:pt idx="322">
                  <c:v>46.412979486419623</c:v>
                </c:pt>
                <c:pt idx="323">
                  <c:v>44.780255319925089</c:v>
                </c:pt>
                <c:pt idx="324">
                  <c:v>46.542443585884463</c:v>
                </c:pt>
                <c:pt idx="325">
                  <c:v>48.096735184191601</c:v>
                </c:pt>
                <c:pt idx="326">
                  <c:v>43.642161492418751</c:v>
                </c:pt>
                <c:pt idx="327">
                  <c:v>41.805084667364547</c:v>
                </c:pt>
                <c:pt idx="328">
                  <c:v>48.567461414405962</c:v>
                </c:pt>
                <c:pt idx="329">
                  <c:v>46.636356257854843</c:v>
                </c:pt>
                <c:pt idx="330">
                  <c:v>45.719610057901775</c:v>
                </c:pt>
                <c:pt idx="331">
                  <c:v>48.268841308986374</c:v>
                </c:pt>
                <c:pt idx="332">
                  <c:v>48.943932611748615</c:v>
                </c:pt>
                <c:pt idx="333">
                  <c:v>48.713849073536721</c:v>
                </c:pt>
                <c:pt idx="334">
                  <c:v>48.456383091781717</c:v>
                </c:pt>
                <c:pt idx="335">
                  <c:v>48.709675490513618</c:v>
                </c:pt>
                <c:pt idx="336">
                  <c:v>47.065370580600046</c:v>
                </c:pt>
                <c:pt idx="337">
                  <c:v>47.887908256630581</c:v>
                </c:pt>
                <c:pt idx="338">
                  <c:v>49.63053924193224</c:v>
                </c:pt>
                <c:pt idx="339">
                  <c:v>49.107139755673337</c:v>
                </c:pt>
                <c:pt idx="340">
                  <c:v>49.922491652761245</c:v>
                </c:pt>
                <c:pt idx="341">
                  <c:v>56.25374221215683</c:v>
                </c:pt>
                <c:pt idx="342">
                  <c:v>54.521926041186006</c:v>
                </c:pt>
                <c:pt idx="343">
                  <c:v>56.09308170449124</c:v>
                </c:pt>
                <c:pt idx="344">
                  <c:v>55.428316802849466</c:v>
                </c:pt>
                <c:pt idx="345">
                  <c:v>55.676828746678844</c:v>
                </c:pt>
                <c:pt idx="346">
                  <c:v>55.597178634348843</c:v>
                </c:pt>
                <c:pt idx="347">
                  <c:v>56.19722265789305</c:v>
                </c:pt>
                <c:pt idx="348">
                  <c:v>58.006578286538812</c:v>
                </c:pt>
                <c:pt idx="349">
                  <c:v>55.532355258055496</c:v>
                </c:pt>
                <c:pt idx="350">
                  <c:v>52.051137030717975</c:v>
                </c:pt>
                <c:pt idx="351">
                  <c:v>56.010845924010624</c:v>
                </c:pt>
                <c:pt idx="352">
                  <c:v>57.216698766726815</c:v>
                </c:pt>
                <c:pt idx="353">
                  <c:v>57.002312771999151</c:v>
                </c:pt>
                <c:pt idx="354">
                  <c:v>56.35131579714038</c:v>
                </c:pt>
                <c:pt idx="355">
                  <c:v>57.166154514419944</c:v>
                </c:pt>
                <c:pt idx="356">
                  <c:v>57.316186573485538</c:v>
                </c:pt>
                <c:pt idx="357">
                  <c:v>58.01550760720783</c:v>
                </c:pt>
                <c:pt idx="358">
                  <c:v>57.142157149128394</c:v>
                </c:pt>
                <c:pt idx="359">
                  <c:v>56.252657502932692</c:v>
                </c:pt>
                <c:pt idx="360">
                  <c:v>57.464366415190312</c:v>
                </c:pt>
                <c:pt idx="361">
                  <c:v>56.664795567398052</c:v>
                </c:pt>
                <c:pt idx="362">
                  <c:v>53.962772708301024</c:v>
                </c:pt>
                <c:pt idx="363">
                  <c:v>53.950330884093454</c:v>
                </c:pt>
                <c:pt idx="364">
                  <c:v>57.653161886042589</c:v>
                </c:pt>
                <c:pt idx="365">
                  <c:v>56.134204273972223</c:v>
                </c:pt>
                <c:pt idx="366">
                  <c:v>56.501703294829163</c:v>
                </c:pt>
                <c:pt idx="367">
                  <c:v>54.326746484025392</c:v>
                </c:pt>
                <c:pt idx="368">
                  <c:v>55.238674826766974</c:v>
                </c:pt>
                <c:pt idx="369">
                  <c:v>55.070100942174228</c:v>
                </c:pt>
                <c:pt idx="370">
                  <c:v>56.060776036543011</c:v>
                </c:pt>
                <c:pt idx="371">
                  <c:v>48.020181507490115</c:v>
                </c:pt>
                <c:pt idx="372">
                  <c:v>49.028044057736118</c:v>
                </c:pt>
                <c:pt idx="373">
                  <c:v>49.425208044487789</c:v>
                </c:pt>
                <c:pt idx="374">
                  <c:v>48.693567275209269</c:v>
                </c:pt>
                <c:pt idx="375">
                  <c:v>49.098503396865553</c:v>
                </c:pt>
                <c:pt idx="376">
                  <c:v>48.678210402628515</c:v>
                </c:pt>
                <c:pt idx="377">
                  <c:v>49.407701208084553</c:v>
                </c:pt>
                <c:pt idx="378">
                  <c:v>50.914285021533537</c:v>
                </c:pt>
                <c:pt idx="379">
                  <c:v>50.052913746324911</c:v>
                </c:pt>
                <c:pt idx="380">
                  <c:v>48.680144093087705</c:v>
                </c:pt>
                <c:pt idx="381">
                  <c:v>54.877456658218193</c:v>
                </c:pt>
                <c:pt idx="382">
                  <c:v>53.599116063508902</c:v>
                </c:pt>
                <c:pt idx="383">
                  <c:v>54.406280126316396</c:v>
                </c:pt>
                <c:pt idx="384">
                  <c:v>55.329099572123532</c:v>
                </c:pt>
                <c:pt idx="385">
                  <c:v>55.456763212957739</c:v>
                </c:pt>
                <c:pt idx="386">
                  <c:v>56.136930962939637</c:v>
                </c:pt>
                <c:pt idx="387">
                  <c:v>56.032095791423011</c:v>
                </c:pt>
                <c:pt idx="388">
                  <c:v>55.212209706791469</c:v>
                </c:pt>
                <c:pt idx="389">
                  <c:v>56.071213313893985</c:v>
                </c:pt>
                <c:pt idx="390">
                  <c:v>53.022934229390053</c:v>
                </c:pt>
              </c:numCache>
            </c:numRef>
          </c:xVal>
          <c:yVal>
            <c:numRef>
              <c:f>Sheet1!$C$2:$C$392</c:f>
              <c:numCache>
                <c:formatCode>General</c:formatCode>
                <c:ptCount val="391"/>
                <c:pt idx="0">
                  <c:v>211.17840853274492</c:v>
                </c:pt>
                <c:pt idx="1">
                  <c:v>208.88036321134871</c:v>
                </c:pt>
                <c:pt idx="2">
                  <c:v>208.19363032169167</c:v>
                </c:pt>
                <c:pt idx="3">
                  <c:v>207.50689743203463</c:v>
                </c:pt>
                <c:pt idx="4">
                  <c:v>206.8201645423776</c:v>
                </c:pt>
                <c:pt idx="5">
                  <c:v>206.13343165272056</c:v>
                </c:pt>
                <c:pt idx="6">
                  <c:v>205.44669876306352</c:v>
                </c:pt>
                <c:pt idx="7">
                  <c:v>204.75996587340649</c:v>
                </c:pt>
                <c:pt idx="8">
                  <c:v>204.07323298374945</c:v>
                </c:pt>
                <c:pt idx="9">
                  <c:v>203.38650009409241</c:v>
                </c:pt>
                <c:pt idx="10">
                  <c:v>202.69976720443537</c:v>
                </c:pt>
                <c:pt idx="11">
                  <c:v>202.01303431477822</c:v>
                </c:pt>
                <c:pt idx="12">
                  <c:v>200.95165279832008</c:v>
                </c:pt>
                <c:pt idx="13">
                  <c:v>199.89027128186171</c:v>
                </c:pt>
                <c:pt idx="14">
                  <c:v>198.82888976540335</c:v>
                </c:pt>
                <c:pt idx="15">
                  <c:v>197.76750824894521</c:v>
                </c:pt>
                <c:pt idx="16">
                  <c:v>196.70612673248684</c:v>
                </c:pt>
                <c:pt idx="17">
                  <c:v>195.64474521602847</c:v>
                </c:pt>
                <c:pt idx="18">
                  <c:v>194.58336369957033</c:v>
                </c:pt>
                <c:pt idx="19">
                  <c:v>193.52198218311196</c:v>
                </c:pt>
                <c:pt idx="20">
                  <c:v>192.46060066665359</c:v>
                </c:pt>
                <c:pt idx="21">
                  <c:v>191.39921915019522</c:v>
                </c:pt>
                <c:pt idx="22">
                  <c:v>190.52874877563272</c:v>
                </c:pt>
                <c:pt idx="23">
                  <c:v>189.65827840106999</c:v>
                </c:pt>
                <c:pt idx="24">
                  <c:v>188.78780802650749</c:v>
                </c:pt>
                <c:pt idx="25">
                  <c:v>187.91733765194476</c:v>
                </c:pt>
                <c:pt idx="26">
                  <c:v>187.04686727738226</c:v>
                </c:pt>
                <c:pt idx="27">
                  <c:v>186.17639690281953</c:v>
                </c:pt>
                <c:pt idx="28">
                  <c:v>185.30592652825703</c:v>
                </c:pt>
                <c:pt idx="29">
                  <c:v>184.43545615369453</c:v>
                </c:pt>
                <c:pt idx="30">
                  <c:v>183.5649857791318</c:v>
                </c:pt>
                <c:pt idx="31">
                  <c:v>182.69451540456919</c:v>
                </c:pt>
                <c:pt idx="32">
                  <c:v>183.41269337460153</c:v>
                </c:pt>
                <c:pt idx="33">
                  <c:v>184.13087134463376</c:v>
                </c:pt>
                <c:pt idx="34">
                  <c:v>184.8490493146661</c:v>
                </c:pt>
                <c:pt idx="35">
                  <c:v>185.56722728469845</c:v>
                </c:pt>
                <c:pt idx="36">
                  <c:v>186.28540525473068</c:v>
                </c:pt>
                <c:pt idx="37">
                  <c:v>187.00358322476302</c:v>
                </c:pt>
                <c:pt idx="38">
                  <c:v>187.72176119479525</c:v>
                </c:pt>
                <c:pt idx="39">
                  <c:v>188.43993916482759</c:v>
                </c:pt>
                <c:pt idx="40">
                  <c:v>189.15811713485982</c:v>
                </c:pt>
                <c:pt idx="41">
                  <c:v>189.87629510489296</c:v>
                </c:pt>
                <c:pt idx="42">
                  <c:v>194.16837981599292</c:v>
                </c:pt>
                <c:pt idx="43">
                  <c:v>198.46046452709379</c:v>
                </c:pt>
                <c:pt idx="44">
                  <c:v>202.75254923819466</c:v>
                </c:pt>
                <c:pt idx="45">
                  <c:v>207.04463394929553</c:v>
                </c:pt>
                <c:pt idx="46">
                  <c:v>211.33671866039549</c:v>
                </c:pt>
                <c:pt idx="47">
                  <c:v>215.62880337149636</c:v>
                </c:pt>
                <c:pt idx="48">
                  <c:v>219.92088808259723</c:v>
                </c:pt>
                <c:pt idx="49">
                  <c:v>224.2129727936981</c:v>
                </c:pt>
                <c:pt idx="50">
                  <c:v>228.50505750479806</c:v>
                </c:pt>
                <c:pt idx="51">
                  <c:v>232.79714221589893</c:v>
                </c:pt>
                <c:pt idx="52">
                  <c:v>228.77638385109913</c:v>
                </c:pt>
                <c:pt idx="53">
                  <c:v>224.75562548630023</c:v>
                </c:pt>
                <c:pt idx="54">
                  <c:v>220.73486712150134</c:v>
                </c:pt>
                <c:pt idx="55">
                  <c:v>216.71410875670153</c:v>
                </c:pt>
                <c:pt idx="56">
                  <c:v>212.69335039190264</c:v>
                </c:pt>
                <c:pt idx="57">
                  <c:v>208.67259202710284</c:v>
                </c:pt>
                <c:pt idx="58">
                  <c:v>204.65183366230394</c:v>
                </c:pt>
                <c:pt idx="59">
                  <c:v>200.63107529750505</c:v>
                </c:pt>
                <c:pt idx="60">
                  <c:v>196.61031693270525</c:v>
                </c:pt>
                <c:pt idx="61">
                  <c:v>192.58955856790612</c:v>
                </c:pt>
                <c:pt idx="62">
                  <c:v>194.34798598010025</c:v>
                </c:pt>
                <c:pt idx="63">
                  <c:v>196.10641339229483</c:v>
                </c:pt>
                <c:pt idx="64">
                  <c:v>197.86484080448895</c:v>
                </c:pt>
                <c:pt idx="65">
                  <c:v>199.62326821668353</c:v>
                </c:pt>
                <c:pt idx="66">
                  <c:v>201.38169562887765</c:v>
                </c:pt>
                <c:pt idx="67">
                  <c:v>203.14012304107223</c:v>
                </c:pt>
                <c:pt idx="68">
                  <c:v>204.89855045326635</c:v>
                </c:pt>
                <c:pt idx="69">
                  <c:v>206.65697786546093</c:v>
                </c:pt>
                <c:pt idx="70">
                  <c:v>208.41540527765505</c:v>
                </c:pt>
                <c:pt idx="71">
                  <c:v>210.17383268984941</c:v>
                </c:pt>
                <c:pt idx="72">
                  <c:v>208.53714724593874</c:v>
                </c:pt>
                <c:pt idx="73">
                  <c:v>206.90046180202853</c:v>
                </c:pt>
                <c:pt idx="74">
                  <c:v>205.26377635811832</c:v>
                </c:pt>
                <c:pt idx="75">
                  <c:v>203.62709091420766</c:v>
                </c:pt>
                <c:pt idx="76">
                  <c:v>201.99040547029745</c:v>
                </c:pt>
                <c:pt idx="77">
                  <c:v>200.35372002638678</c:v>
                </c:pt>
                <c:pt idx="78">
                  <c:v>198.71703458247657</c:v>
                </c:pt>
                <c:pt idx="79">
                  <c:v>197.08034913856591</c:v>
                </c:pt>
                <c:pt idx="80">
                  <c:v>195.4436636946557</c:v>
                </c:pt>
                <c:pt idx="81">
                  <c:v>193.80697825074526</c:v>
                </c:pt>
                <c:pt idx="82">
                  <c:v>195.1314725856455</c:v>
                </c:pt>
                <c:pt idx="83">
                  <c:v>196.45596692054573</c:v>
                </c:pt>
                <c:pt idx="84">
                  <c:v>197.78046125544574</c:v>
                </c:pt>
                <c:pt idx="85">
                  <c:v>199.10495559034598</c:v>
                </c:pt>
                <c:pt idx="86">
                  <c:v>200.42944992524599</c:v>
                </c:pt>
                <c:pt idx="87">
                  <c:v>201.75394426014623</c:v>
                </c:pt>
                <c:pt idx="88">
                  <c:v>203.07843859504624</c:v>
                </c:pt>
                <c:pt idx="89">
                  <c:v>204.40293292994647</c:v>
                </c:pt>
                <c:pt idx="90">
                  <c:v>205.72742726484671</c:v>
                </c:pt>
                <c:pt idx="91">
                  <c:v>207.05192159974672</c:v>
                </c:pt>
                <c:pt idx="92">
                  <c:v>206.05478768714238</c:v>
                </c:pt>
                <c:pt idx="93">
                  <c:v>205.05765377453781</c:v>
                </c:pt>
                <c:pt idx="94">
                  <c:v>204.06051986193347</c:v>
                </c:pt>
                <c:pt idx="95">
                  <c:v>203.0633859493289</c:v>
                </c:pt>
                <c:pt idx="96">
                  <c:v>202.06625203672434</c:v>
                </c:pt>
                <c:pt idx="97">
                  <c:v>201.06911812412</c:v>
                </c:pt>
                <c:pt idx="98">
                  <c:v>200.07198421151543</c:v>
                </c:pt>
                <c:pt idx="99">
                  <c:v>199.07485029891109</c:v>
                </c:pt>
                <c:pt idx="100">
                  <c:v>198.07771638630652</c:v>
                </c:pt>
                <c:pt idx="101">
                  <c:v>197.08058247370218</c:v>
                </c:pt>
                <c:pt idx="102">
                  <c:v>196.20739333625579</c:v>
                </c:pt>
                <c:pt idx="103">
                  <c:v>195.3342041988094</c:v>
                </c:pt>
                <c:pt idx="104">
                  <c:v>194.46101506136301</c:v>
                </c:pt>
                <c:pt idx="105">
                  <c:v>193.58782592391663</c:v>
                </c:pt>
                <c:pt idx="106">
                  <c:v>192.71463678647024</c:v>
                </c:pt>
                <c:pt idx="107">
                  <c:v>191.84144764902385</c:v>
                </c:pt>
                <c:pt idx="108">
                  <c:v>190.96825851157746</c:v>
                </c:pt>
                <c:pt idx="109">
                  <c:v>190.09506937413107</c:v>
                </c:pt>
                <c:pt idx="110">
                  <c:v>189.22188023668468</c:v>
                </c:pt>
                <c:pt idx="111">
                  <c:v>188.34869109923829</c:v>
                </c:pt>
                <c:pt idx="112">
                  <c:v>190.5490366961003</c:v>
                </c:pt>
                <c:pt idx="113">
                  <c:v>192.74938229296185</c:v>
                </c:pt>
                <c:pt idx="114">
                  <c:v>194.94972788982386</c:v>
                </c:pt>
                <c:pt idx="115">
                  <c:v>197.15007348668541</c:v>
                </c:pt>
                <c:pt idx="116">
                  <c:v>199.35041908354697</c:v>
                </c:pt>
                <c:pt idx="117">
                  <c:v>201.55076468040897</c:v>
                </c:pt>
                <c:pt idx="118">
                  <c:v>203.75111027727053</c:v>
                </c:pt>
                <c:pt idx="119">
                  <c:v>205.95145587413253</c:v>
                </c:pt>
                <c:pt idx="120">
                  <c:v>208.15180147099409</c:v>
                </c:pt>
                <c:pt idx="121">
                  <c:v>210.35214706785564</c:v>
                </c:pt>
                <c:pt idx="122">
                  <c:v>211.01852234897183</c:v>
                </c:pt>
                <c:pt idx="123">
                  <c:v>211.68489763008813</c:v>
                </c:pt>
                <c:pt idx="124">
                  <c:v>212.35127291120443</c:v>
                </c:pt>
                <c:pt idx="125">
                  <c:v>213.01764819232073</c:v>
                </c:pt>
                <c:pt idx="126">
                  <c:v>213.68402347343692</c:v>
                </c:pt>
                <c:pt idx="127">
                  <c:v>214.35039875455323</c:v>
                </c:pt>
                <c:pt idx="128">
                  <c:v>215.01677403566953</c:v>
                </c:pt>
                <c:pt idx="129">
                  <c:v>215.68314931678583</c:v>
                </c:pt>
                <c:pt idx="130">
                  <c:v>216.34952459790202</c:v>
                </c:pt>
                <c:pt idx="131">
                  <c:v>217.01589987901752</c:v>
                </c:pt>
                <c:pt idx="132">
                  <c:v>213.89548807445317</c:v>
                </c:pt>
                <c:pt idx="133">
                  <c:v>210.7750762698879</c:v>
                </c:pt>
                <c:pt idx="134">
                  <c:v>207.65466446532264</c:v>
                </c:pt>
                <c:pt idx="135">
                  <c:v>204.53425266075737</c:v>
                </c:pt>
                <c:pt idx="136">
                  <c:v>201.41384085619302</c:v>
                </c:pt>
                <c:pt idx="137">
                  <c:v>198.29342905162775</c:v>
                </c:pt>
                <c:pt idx="138">
                  <c:v>195.17301724706249</c:v>
                </c:pt>
                <c:pt idx="139">
                  <c:v>192.05260544249813</c:v>
                </c:pt>
                <c:pt idx="140">
                  <c:v>188.93219363793287</c:v>
                </c:pt>
                <c:pt idx="141">
                  <c:v>185.81178183336829</c:v>
                </c:pt>
                <c:pt idx="142">
                  <c:v>184.92844655034196</c:v>
                </c:pt>
                <c:pt idx="143">
                  <c:v>184.04511126731563</c:v>
                </c:pt>
                <c:pt idx="144">
                  <c:v>183.16177598428931</c:v>
                </c:pt>
                <c:pt idx="145">
                  <c:v>182.27844070126298</c:v>
                </c:pt>
                <c:pt idx="146">
                  <c:v>181.39510541823665</c:v>
                </c:pt>
                <c:pt idx="147">
                  <c:v>180.51177013521033</c:v>
                </c:pt>
                <c:pt idx="148">
                  <c:v>179.628434852184</c:v>
                </c:pt>
                <c:pt idx="149">
                  <c:v>178.74509956915767</c:v>
                </c:pt>
                <c:pt idx="150">
                  <c:v>177.86176428613135</c:v>
                </c:pt>
                <c:pt idx="151">
                  <c:v>176.97842900310525</c:v>
                </c:pt>
                <c:pt idx="152">
                  <c:v>180.01983452546528</c:v>
                </c:pt>
                <c:pt idx="153">
                  <c:v>183.06124004782532</c:v>
                </c:pt>
                <c:pt idx="154">
                  <c:v>186.10264557018536</c:v>
                </c:pt>
                <c:pt idx="155">
                  <c:v>189.14405109254631</c:v>
                </c:pt>
                <c:pt idx="156">
                  <c:v>192.18545661490634</c:v>
                </c:pt>
                <c:pt idx="157">
                  <c:v>195.22686213726638</c:v>
                </c:pt>
                <c:pt idx="158">
                  <c:v>198.26826765962642</c:v>
                </c:pt>
                <c:pt idx="159">
                  <c:v>201.30967318198736</c:v>
                </c:pt>
                <c:pt idx="160">
                  <c:v>204.3510787043474</c:v>
                </c:pt>
                <c:pt idx="161">
                  <c:v>207.39248422670744</c:v>
                </c:pt>
                <c:pt idx="162">
                  <c:v>209.275225622373</c:v>
                </c:pt>
                <c:pt idx="163">
                  <c:v>211.15796701803902</c:v>
                </c:pt>
                <c:pt idx="164">
                  <c:v>213.04070841370503</c:v>
                </c:pt>
                <c:pt idx="165">
                  <c:v>214.9234498093706</c:v>
                </c:pt>
                <c:pt idx="166">
                  <c:v>216.80619120503661</c:v>
                </c:pt>
                <c:pt idx="167">
                  <c:v>218.68893260070217</c:v>
                </c:pt>
                <c:pt idx="168">
                  <c:v>220.57167399636819</c:v>
                </c:pt>
                <c:pt idx="169">
                  <c:v>222.45441539203375</c:v>
                </c:pt>
                <c:pt idx="170">
                  <c:v>224.33715678769977</c:v>
                </c:pt>
                <c:pt idx="171">
                  <c:v>226.21989818336601</c:v>
                </c:pt>
                <c:pt idx="172">
                  <c:v>224.80563904901419</c:v>
                </c:pt>
                <c:pt idx="173">
                  <c:v>223.39137991466214</c:v>
                </c:pt>
                <c:pt idx="174">
                  <c:v>221.97712078031032</c:v>
                </c:pt>
                <c:pt idx="175">
                  <c:v>220.56286164595849</c:v>
                </c:pt>
                <c:pt idx="176">
                  <c:v>219.14860251160667</c:v>
                </c:pt>
                <c:pt idx="177">
                  <c:v>217.73434337725485</c:v>
                </c:pt>
                <c:pt idx="178">
                  <c:v>216.32008424290302</c:v>
                </c:pt>
                <c:pt idx="179">
                  <c:v>214.90582510855097</c:v>
                </c:pt>
                <c:pt idx="180">
                  <c:v>213.49156597419915</c:v>
                </c:pt>
                <c:pt idx="181">
                  <c:v>212.07730683984727</c:v>
                </c:pt>
                <c:pt idx="182">
                  <c:v>212.41763080967172</c:v>
                </c:pt>
                <c:pt idx="183">
                  <c:v>212.75795477949617</c:v>
                </c:pt>
                <c:pt idx="184">
                  <c:v>213.09827874932063</c:v>
                </c:pt>
                <c:pt idx="185">
                  <c:v>213.43860271914508</c:v>
                </c:pt>
                <c:pt idx="186">
                  <c:v>213.77892668896948</c:v>
                </c:pt>
                <c:pt idx="187">
                  <c:v>214.11925065879393</c:v>
                </c:pt>
                <c:pt idx="188">
                  <c:v>214.45957462861838</c:v>
                </c:pt>
                <c:pt idx="189">
                  <c:v>214.79989859844278</c:v>
                </c:pt>
                <c:pt idx="190">
                  <c:v>215.14022256826723</c:v>
                </c:pt>
                <c:pt idx="191">
                  <c:v>215.48054653809163</c:v>
                </c:pt>
                <c:pt idx="192">
                  <c:v>214.51933645273652</c:v>
                </c:pt>
                <c:pt idx="193">
                  <c:v>213.55812636738142</c:v>
                </c:pt>
                <c:pt idx="194">
                  <c:v>212.59691628202631</c:v>
                </c:pt>
                <c:pt idx="195">
                  <c:v>211.63570619667121</c:v>
                </c:pt>
                <c:pt idx="196">
                  <c:v>210.6744961113161</c:v>
                </c:pt>
                <c:pt idx="197">
                  <c:v>209.713286025961</c:v>
                </c:pt>
                <c:pt idx="198">
                  <c:v>208.75207594060589</c:v>
                </c:pt>
                <c:pt idx="199">
                  <c:v>207.79086585525079</c:v>
                </c:pt>
                <c:pt idx="200">
                  <c:v>206.82965576989568</c:v>
                </c:pt>
                <c:pt idx="201">
                  <c:v>205.86844568454057</c:v>
                </c:pt>
                <c:pt idx="202">
                  <c:v>206.70085255954677</c:v>
                </c:pt>
                <c:pt idx="203">
                  <c:v>207.53325943455297</c:v>
                </c:pt>
                <c:pt idx="204">
                  <c:v>208.36566630955895</c:v>
                </c:pt>
                <c:pt idx="205">
                  <c:v>209.19807318456515</c:v>
                </c:pt>
                <c:pt idx="206">
                  <c:v>210.03048005957135</c:v>
                </c:pt>
                <c:pt idx="207">
                  <c:v>210.86288693457732</c:v>
                </c:pt>
                <c:pt idx="208">
                  <c:v>211.69529380958352</c:v>
                </c:pt>
                <c:pt idx="209">
                  <c:v>212.52770068458972</c:v>
                </c:pt>
                <c:pt idx="210">
                  <c:v>213.36010755959592</c:v>
                </c:pt>
                <c:pt idx="211">
                  <c:v>214.19251443460189</c:v>
                </c:pt>
                <c:pt idx="212">
                  <c:v>213.34156620974181</c:v>
                </c:pt>
                <c:pt idx="213">
                  <c:v>212.49061798488174</c:v>
                </c:pt>
                <c:pt idx="214">
                  <c:v>211.63966976002166</c:v>
                </c:pt>
                <c:pt idx="215">
                  <c:v>210.78872153516159</c:v>
                </c:pt>
                <c:pt idx="216">
                  <c:v>209.93777331030151</c:v>
                </c:pt>
                <c:pt idx="217">
                  <c:v>209.08682508544143</c:v>
                </c:pt>
                <c:pt idx="218">
                  <c:v>208.23587686058136</c:v>
                </c:pt>
                <c:pt idx="219">
                  <c:v>207.38492863572128</c:v>
                </c:pt>
                <c:pt idx="220">
                  <c:v>206.5339804108612</c:v>
                </c:pt>
                <c:pt idx="221">
                  <c:v>205.68303218600113</c:v>
                </c:pt>
                <c:pt idx="222">
                  <c:v>206.17362220086898</c:v>
                </c:pt>
                <c:pt idx="223">
                  <c:v>206.66421221573671</c:v>
                </c:pt>
                <c:pt idx="224">
                  <c:v>207.15480223060456</c:v>
                </c:pt>
                <c:pt idx="225">
                  <c:v>207.64539224547241</c:v>
                </c:pt>
                <c:pt idx="226">
                  <c:v>208.13598226034014</c:v>
                </c:pt>
                <c:pt idx="227">
                  <c:v>208.62657227520799</c:v>
                </c:pt>
                <c:pt idx="228">
                  <c:v>209.11716229007573</c:v>
                </c:pt>
                <c:pt idx="229">
                  <c:v>209.60775230494357</c:v>
                </c:pt>
                <c:pt idx="230">
                  <c:v>210.09834231981142</c:v>
                </c:pt>
                <c:pt idx="231">
                  <c:v>210.58893233467916</c:v>
                </c:pt>
                <c:pt idx="232">
                  <c:v>210.66457108865808</c:v>
                </c:pt>
                <c:pt idx="233">
                  <c:v>210.740209842637</c:v>
                </c:pt>
                <c:pt idx="234">
                  <c:v>210.81584859661595</c:v>
                </c:pt>
                <c:pt idx="235">
                  <c:v>210.8914873505949</c:v>
                </c:pt>
                <c:pt idx="236">
                  <c:v>210.96712610457382</c:v>
                </c:pt>
                <c:pt idx="237">
                  <c:v>211.04276485855274</c:v>
                </c:pt>
                <c:pt idx="238">
                  <c:v>211.11840361253167</c:v>
                </c:pt>
                <c:pt idx="239">
                  <c:v>211.19404236651062</c:v>
                </c:pt>
                <c:pt idx="240">
                  <c:v>211.26968112048957</c:v>
                </c:pt>
                <c:pt idx="241">
                  <c:v>211.3453198744686</c:v>
                </c:pt>
                <c:pt idx="242">
                  <c:v>210.7664161438131</c:v>
                </c:pt>
                <c:pt idx="243">
                  <c:v>210.18751241315749</c:v>
                </c:pt>
                <c:pt idx="244">
                  <c:v>209.60860868250199</c:v>
                </c:pt>
                <c:pt idx="245">
                  <c:v>209.0297049518465</c:v>
                </c:pt>
                <c:pt idx="246">
                  <c:v>208.45080122119089</c:v>
                </c:pt>
                <c:pt idx="247">
                  <c:v>207.87189749053539</c:v>
                </c:pt>
                <c:pt idx="248">
                  <c:v>207.29299375987989</c:v>
                </c:pt>
                <c:pt idx="249">
                  <c:v>206.71409002922428</c:v>
                </c:pt>
                <c:pt idx="250">
                  <c:v>206.13518629856878</c:v>
                </c:pt>
                <c:pt idx="251">
                  <c:v>205.55628256791306</c:v>
                </c:pt>
                <c:pt idx="252">
                  <c:v>204.83738616960522</c:v>
                </c:pt>
                <c:pt idx="253">
                  <c:v>204.11848977129762</c:v>
                </c:pt>
                <c:pt idx="254">
                  <c:v>203.39959337298978</c:v>
                </c:pt>
                <c:pt idx="255">
                  <c:v>202.68069697468195</c:v>
                </c:pt>
                <c:pt idx="256">
                  <c:v>201.96180057637412</c:v>
                </c:pt>
                <c:pt idx="257">
                  <c:v>201.24290417806628</c:v>
                </c:pt>
                <c:pt idx="258">
                  <c:v>200.52400777975845</c:v>
                </c:pt>
                <c:pt idx="259">
                  <c:v>199.80511138145084</c:v>
                </c:pt>
                <c:pt idx="260">
                  <c:v>199.08621498314301</c:v>
                </c:pt>
                <c:pt idx="261">
                  <c:v>198.36731858483506</c:v>
                </c:pt>
                <c:pt idx="262">
                  <c:v>197.75002626676178</c:v>
                </c:pt>
                <c:pt idx="263">
                  <c:v>197.1327339486885</c:v>
                </c:pt>
                <c:pt idx="264">
                  <c:v>196.51544163061521</c:v>
                </c:pt>
                <c:pt idx="265">
                  <c:v>195.89814931254193</c:v>
                </c:pt>
                <c:pt idx="266">
                  <c:v>195.28085699446865</c:v>
                </c:pt>
                <c:pt idx="267">
                  <c:v>194.66356467639525</c:v>
                </c:pt>
                <c:pt idx="268">
                  <c:v>194.04627235832197</c:v>
                </c:pt>
                <c:pt idx="269">
                  <c:v>193.42898004024869</c:v>
                </c:pt>
                <c:pt idx="270">
                  <c:v>192.81168772217541</c:v>
                </c:pt>
                <c:pt idx="271">
                  <c:v>192.19439540410229</c:v>
                </c:pt>
                <c:pt idx="272">
                  <c:v>192.53041307070384</c:v>
                </c:pt>
                <c:pt idx="273">
                  <c:v>192.86643073730545</c:v>
                </c:pt>
                <c:pt idx="274">
                  <c:v>193.202448403907</c:v>
                </c:pt>
                <c:pt idx="275">
                  <c:v>193.53846607050855</c:v>
                </c:pt>
                <c:pt idx="276">
                  <c:v>193.8744837371101</c:v>
                </c:pt>
                <c:pt idx="277">
                  <c:v>194.21050140371165</c:v>
                </c:pt>
                <c:pt idx="278">
                  <c:v>194.54651907031325</c:v>
                </c:pt>
                <c:pt idx="279">
                  <c:v>194.8825367369148</c:v>
                </c:pt>
                <c:pt idx="280">
                  <c:v>195.21855440351635</c:v>
                </c:pt>
                <c:pt idx="281">
                  <c:v>195.55457207011773</c:v>
                </c:pt>
                <c:pt idx="282">
                  <c:v>196.53300099626767</c:v>
                </c:pt>
                <c:pt idx="283">
                  <c:v>197.51142992241739</c:v>
                </c:pt>
                <c:pt idx="284">
                  <c:v>198.48985884856734</c:v>
                </c:pt>
                <c:pt idx="285">
                  <c:v>199.46828777471706</c:v>
                </c:pt>
                <c:pt idx="286">
                  <c:v>200.446716700867</c:v>
                </c:pt>
                <c:pt idx="287">
                  <c:v>201.42514562701695</c:v>
                </c:pt>
                <c:pt idx="288">
                  <c:v>202.40357455316666</c:v>
                </c:pt>
                <c:pt idx="289">
                  <c:v>203.38200347931661</c:v>
                </c:pt>
                <c:pt idx="290">
                  <c:v>204.36043240546633</c:v>
                </c:pt>
                <c:pt idx="291">
                  <c:v>205.33886133161627</c:v>
                </c:pt>
                <c:pt idx="292">
                  <c:v>206.62371475236887</c:v>
                </c:pt>
                <c:pt idx="293">
                  <c:v>207.90856817312124</c:v>
                </c:pt>
                <c:pt idx="294">
                  <c:v>209.19342159387384</c:v>
                </c:pt>
                <c:pt idx="295">
                  <c:v>210.47827501462621</c:v>
                </c:pt>
                <c:pt idx="296">
                  <c:v>211.76312843537858</c:v>
                </c:pt>
                <c:pt idx="297">
                  <c:v>213.04798185613117</c:v>
                </c:pt>
                <c:pt idx="298">
                  <c:v>214.33283527688354</c:v>
                </c:pt>
                <c:pt idx="299">
                  <c:v>215.61768869763614</c:v>
                </c:pt>
                <c:pt idx="300">
                  <c:v>216.90254211838851</c:v>
                </c:pt>
                <c:pt idx="301">
                  <c:v>218.18739553914065</c:v>
                </c:pt>
                <c:pt idx="302">
                  <c:v>217.14489165454006</c:v>
                </c:pt>
                <c:pt idx="303">
                  <c:v>216.10238776993924</c:v>
                </c:pt>
                <c:pt idx="304">
                  <c:v>215.05988388533865</c:v>
                </c:pt>
                <c:pt idx="305">
                  <c:v>214.01738000073783</c:v>
                </c:pt>
                <c:pt idx="306">
                  <c:v>212.97487611613724</c:v>
                </c:pt>
                <c:pt idx="307">
                  <c:v>211.93237223153642</c:v>
                </c:pt>
                <c:pt idx="308">
                  <c:v>210.88986834693583</c:v>
                </c:pt>
                <c:pt idx="309">
                  <c:v>209.84736446233501</c:v>
                </c:pt>
                <c:pt idx="310">
                  <c:v>208.80486057773442</c:v>
                </c:pt>
                <c:pt idx="311">
                  <c:v>207.76235669313382</c:v>
                </c:pt>
                <c:pt idx="312">
                  <c:v>208.29373160655393</c:v>
                </c:pt>
                <c:pt idx="313">
                  <c:v>208.82510651997393</c:v>
                </c:pt>
                <c:pt idx="314">
                  <c:v>209.35648143339404</c:v>
                </c:pt>
                <c:pt idx="315">
                  <c:v>209.88785634681415</c:v>
                </c:pt>
                <c:pt idx="316">
                  <c:v>210.41923126023414</c:v>
                </c:pt>
                <c:pt idx="317">
                  <c:v>210.95060617365425</c:v>
                </c:pt>
                <c:pt idx="318">
                  <c:v>211.48198108707425</c:v>
                </c:pt>
                <c:pt idx="319">
                  <c:v>212.01335600049435</c:v>
                </c:pt>
                <c:pt idx="320">
                  <c:v>212.54473091391435</c:v>
                </c:pt>
                <c:pt idx="321">
                  <c:v>213.07610582733423</c:v>
                </c:pt>
                <c:pt idx="322">
                  <c:v>212.36015877214072</c:v>
                </c:pt>
                <c:pt idx="323">
                  <c:v>211.64421171694721</c:v>
                </c:pt>
                <c:pt idx="324">
                  <c:v>210.9282646617537</c:v>
                </c:pt>
                <c:pt idx="325">
                  <c:v>210.21231760656019</c:v>
                </c:pt>
                <c:pt idx="326">
                  <c:v>209.49637055136668</c:v>
                </c:pt>
                <c:pt idx="327">
                  <c:v>208.78042349617317</c:v>
                </c:pt>
                <c:pt idx="328">
                  <c:v>208.06447644097966</c:v>
                </c:pt>
                <c:pt idx="329">
                  <c:v>207.34852938578615</c:v>
                </c:pt>
                <c:pt idx="330">
                  <c:v>206.63258233059241</c:v>
                </c:pt>
                <c:pt idx="331">
                  <c:v>205.91663527539913</c:v>
                </c:pt>
                <c:pt idx="332">
                  <c:v>202.91417439157976</c:v>
                </c:pt>
                <c:pt idx="333">
                  <c:v>199.91171350776131</c:v>
                </c:pt>
                <c:pt idx="334">
                  <c:v>196.90925262394285</c:v>
                </c:pt>
                <c:pt idx="335">
                  <c:v>193.90679174012439</c:v>
                </c:pt>
                <c:pt idx="336">
                  <c:v>190.90433085630502</c:v>
                </c:pt>
                <c:pt idx="337">
                  <c:v>187.90186997248657</c:v>
                </c:pt>
                <c:pt idx="338">
                  <c:v>184.89940908866811</c:v>
                </c:pt>
                <c:pt idx="339">
                  <c:v>181.89694820484874</c:v>
                </c:pt>
                <c:pt idx="340">
                  <c:v>178.89448732103028</c:v>
                </c:pt>
                <c:pt idx="341">
                  <c:v>175.89202643721183</c:v>
                </c:pt>
                <c:pt idx="342">
                  <c:v>177.99381252594776</c:v>
                </c:pt>
                <c:pt idx="343">
                  <c:v>180.09559861468324</c:v>
                </c:pt>
                <c:pt idx="344">
                  <c:v>182.19738470341872</c:v>
                </c:pt>
                <c:pt idx="345">
                  <c:v>184.29917079215465</c:v>
                </c:pt>
                <c:pt idx="346">
                  <c:v>186.40095688089013</c:v>
                </c:pt>
                <c:pt idx="347">
                  <c:v>188.50274296962561</c:v>
                </c:pt>
                <c:pt idx="348">
                  <c:v>190.60452905836155</c:v>
                </c:pt>
                <c:pt idx="349">
                  <c:v>192.70631514709703</c:v>
                </c:pt>
                <c:pt idx="350">
                  <c:v>194.80810123583251</c:v>
                </c:pt>
                <c:pt idx="351">
                  <c:v>196.90988732456844</c:v>
                </c:pt>
                <c:pt idx="352">
                  <c:v>201.94356404511291</c:v>
                </c:pt>
                <c:pt idx="353">
                  <c:v>206.97724076565646</c:v>
                </c:pt>
                <c:pt idx="354">
                  <c:v>212.01091748620001</c:v>
                </c:pt>
                <c:pt idx="355">
                  <c:v>217.04459420674448</c:v>
                </c:pt>
                <c:pt idx="356">
                  <c:v>222.07827092728803</c:v>
                </c:pt>
                <c:pt idx="357">
                  <c:v>227.11194764783249</c:v>
                </c:pt>
                <c:pt idx="358">
                  <c:v>232.14562436837605</c:v>
                </c:pt>
                <c:pt idx="359">
                  <c:v>237.1793010889196</c:v>
                </c:pt>
                <c:pt idx="360">
                  <c:v>242.21297780946406</c:v>
                </c:pt>
                <c:pt idx="361">
                  <c:v>247.24665453000762</c:v>
                </c:pt>
                <c:pt idx="362">
                  <c:v>242.12335953846468</c:v>
                </c:pt>
                <c:pt idx="363">
                  <c:v>237.00006454692084</c:v>
                </c:pt>
                <c:pt idx="364">
                  <c:v>231.876769555377</c:v>
                </c:pt>
                <c:pt idx="365">
                  <c:v>226.75347456383406</c:v>
                </c:pt>
                <c:pt idx="366">
                  <c:v>221.63017957229022</c:v>
                </c:pt>
                <c:pt idx="367">
                  <c:v>216.50688458074637</c:v>
                </c:pt>
                <c:pt idx="368">
                  <c:v>211.38358958920253</c:v>
                </c:pt>
                <c:pt idx="369">
                  <c:v>206.26029459765959</c:v>
                </c:pt>
                <c:pt idx="370">
                  <c:v>201.13699960611575</c:v>
                </c:pt>
                <c:pt idx="371">
                  <c:v>196.01370461457145</c:v>
                </c:pt>
                <c:pt idx="372">
                  <c:v>195.92202129133992</c:v>
                </c:pt>
                <c:pt idx="373">
                  <c:v>195.83033796810838</c:v>
                </c:pt>
                <c:pt idx="374">
                  <c:v>195.73865464487685</c:v>
                </c:pt>
                <c:pt idx="375">
                  <c:v>195.64697132164531</c:v>
                </c:pt>
                <c:pt idx="376">
                  <c:v>195.55528799841377</c:v>
                </c:pt>
                <c:pt idx="377">
                  <c:v>195.46360467518224</c:v>
                </c:pt>
                <c:pt idx="378">
                  <c:v>195.3719213519507</c:v>
                </c:pt>
                <c:pt idx="379">
                  <c:v>195.28023802871917</c:v>
                </c:pt>
                <c:pt idx="380">
                  <c:v>195.18855470548763</c:v>
                </c:pt>
                <c:pt idx="381">
                  <c:v>195.09687138225581</c:v>
                </c:pt>
                <c:pt idx="382">
                  <c:v>200.04304918159414</c:v>
                </c:pt>
                <c:pt idx="383">
                  <c:v>204.98922698093156</c:v>
                </c:pt>
                <c:pt idx="384">
                  <c:v>209.93540478026898</c:v>
                </c:pt>
                <c:pt idx="385">
                  <c:v>214.8815825796064</c:v>
                </c:pt>
                <c:pt idx="386">
                  <c:v>219.82776037894382</c:v>
                </c:pt>
                <c:pt idx="387">
                  <c:v>224.77393817828124</c:v>
                </c:pt>
                <c:pt idx="388">
                  <c:v>229.72011597761866</c:v>
                </c:pt>
                <c:pt idx="389">
                  <c:v>234.66629377695608</c:v>
                </c:pt>
                <c:pt idx="390">
                  <c:v>239.61247157629441</c:v>
                </c:pt>
              </c:numCache>
            </c:numRef>
          </c:yVal>
          <c:smooth val="0"/>
          <c:extLst>
            <c:ext xmlns:c16="http://schemas.microsoft.com/office/drawing/2014/chart" uri="{C3380CC4-5D6E-409C-BE32-E72D297353CC}">
              <c16:uniqueId val="{00000000-0197-4B4C-A4AF-77A6C301EF3F}"/>
            </c:ext>
          </c:extLst>
        </c:ser>
        <c:dLbls>
          <c:showLegendKey val="0"/>
          <c:showVal val="0"/>
          <c:showCatName val="0"/>
          <c:showSerName val="0"/>
          <c:showPercent val="0"/>
          <c:showBubbleSize val="0"/>
        </c:dLbls>
        <c:axId val="591504264"/>
        <c:axId val="591504592"/>
      </c:scatterChart>
      <c:valAx>
        <c:axId val="5915042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591504592"/>
        <c:crosses val="autoZero"/>
        <c:crossBetween val="midCat"/>
      </c:valAx>
      <c:valAx>
        <c:axId val="591504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591504264"/>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t>Capital Stock (y) by Capital Inc / NNI %</a:t>
            </a:r>
            <a:r>
              <a:rPr lang="en-US" sz="1200" b="1" baseline="0"/>
              <a:t> (x), 1600-1859</a:t>
            </a:r>
            <a:endParaRPr lang="en-US" sz="12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scatterChart>
        <c:scatterStyle val="lineMarker"/>
        <c:varyColors val="0"/>
        <c:ser>
          <c:idx val="0"/>
          <c:order val="0"/>
          <c:tx>
            <c:strRef>
              <c:f>Sheet1!$S$1</c:f>
              <c:strCache>
                <c:ptCount val="1"/>
                <c:pt idx="0">
                  <c:v>CapitalStock</c:v>
                </c:pt>
              </c:strCache>
            </c:strRef>
          </c:tx>
          <c:spPr>
            <a:ln w="19050" cap="rnd">
              <a:noFill/>
              <a:round/>
            </a:ln>
            <a:effectLst/>
          </c:spPr>
          <c:marker>
            <c:symbol val="circle"/>
            <c:size val="5"/>
            <c:spPr>
              <a:solidFill>
                <a:schemeClr val="accent1"/>
              </a:solidFill>
              <a:ln w="9525">
                <a:solidFill>
                  <a:schemeClr val="accent1"/>
                </a:solidFill>
              </a:ln>
              <a:effectLst/>
            </c:spPr>
          </c:marker>
          <c:xVal>
            <c:numRef>
              <c:f>Sheet1!$R$2:$R$261</c:f>
              <c:numCache>
                <c:formatCode>General</c:formatCode>
                <c:ptCount val="260"/>
                <c:pt idx="0">
                  <c:v>45.267027230252758</c:v>
                </c:pt>
                <c:pt idx="1">
                  <c:v>44.96957783622971</c:v>
                </c:pt>
                <c:pt idx="2">
                  <c:v>44.393895770877108</c:v>
                </c:pt>
                <c:pt idx="3">
                  <c:v>45.051653107053284</c:v>
                </c:pt>
                <c:pt idx="4">
                  <c:v>45.260998350406197</c:v>
                </c:pt>
                <c:pt idx="5">
                  <c:v>46.138393403493346</c:v>
                </c:pt>
                <c:pt idx="6">
                  <c:v>46.618288590708204</c:v>
                </c:pt>
                <c:pt idx="7">
                  <c:v>47.184275788915514</c:v>
                </c:pt>
                <c:pt idx="8">
                  <c:v>46.583795358213763</c:v>
                </c:pt>
                <c:pt idx="9">
                  <c:v>45.247406740846024</c:v>
                </c:pt>
                <c:pt idx="10">
                  <c:v>46.957677025284902</c:v>
                </c:pt>
                <c:pt idx="11">
                  <c:v>47.211006531407094</c:v>
                </c:pt>
                <c:pt idx="12">
                  <c:v>46.562848829112639</c:v>
                </c:pt>
                <c:pt idx="13">
                  <c:v>45.730580068470275</c:v>
                </c:pt>
                <c:pt idx="14">
                  <c:v>47.154608542528678</c:v>
                </c:pt>
                <c:pt idx="15">
                  <c:v>45.470942965028144</c:v>
                </c:pt>
                <c:pt idx="16">
                  <c:v>46.280503994268592</c:v>
                </c:pt>
                <c:pt idx="17">
                  <c:v>46.653414176337421</c:v>
                </c:pt>
                <c:pt idx="18">
                  <c:v>46.477964346695387</c:v>
                </c:pt>
                <c:pt idx="19">
                  <c:v>46.904609298545488</c:v>
                </c:pt>
                <c:pt idx="20">
                  <c:v>48.507742113304545</c:v>
                </c:pt>
                <c:pt idx="21">
                  <c:v>48.450572676390522</c:v>
                </c:pt>
                <c:pt idx="22">
                  <c:v>48.115527166627302</c:v>
                </c:pt>
                <c:pt idx="23">
                  <c:v>48.758429842439632</c:v>
                </c:pt>
                <c:pt idx="24">
                  <c:v>48.245357542027293</c:v>
                </c:pt>
                <c:pt idx="25">
                  <c:v>49.141958561113967</c:v>
                </c:pt>
                <c:pt idx="26">
                  <c:v>49.714661935178192</c:v>
                </c:pt>
                <c:pt idx="27">
                  <c:v>49.09830573330467</c:v>
                </c:pt>
                <c:pt idx="28">
                  <c:v>49.842885988348826</c:v>
                </c:pt>
                <c:pt idx="29">
                  <c:v>49.836550812776373</c:v>
                </c:pt>
                <c:pt idx="30">
                  <c:v>47.477540345477479</c:v>
                </c:pt>
                <c:pt idx="31">
                  <c:v>48.332557480520869</c:v>
                </c:pt>
                <c:pt idx="32">
                  <c:v>47.687003459379824</c:v>
                </c:pt>
                <c:pt idx="33">
                  <c:v>48.25872201002737</c:v>
                </c:pt>
                <c:pt idx="34">
                  <c:v>47.918768772641599</c:v>
                </c:pt>
                <c:pt idx="35">
                  <c:v>47.853614515118785</c:v>
                </c:pt>
                <c:pt idx="36">
                  <c:v>48.792757701297631</c:v>
                </c:pt>
                <c:pt idx="37">
                  <c:v>47.400281888636783</c:v>
                </c:pt>
                <c:pt idx="38">
                  <c:v>47.806073019190052</c:v>
                </c:pt>
                <c:pt idx="39">
                  <c:v>48.247234108107158</c:v>
                </c:pt>
                <c:pt idx="40">
                  <c:v>46.796761877091278</c:v>
                </c:pt>
                <c:pt idx="41">
                  <c:v>47.575000297902839</c:v>
                </c:pt>
                <c:pt idx="42">
                  <c:v>47.650283102482916</c:v>
                </c:pt>
                <c:pt idx="43">
                  <c:v>47.309267534953889</c:v>
                </c:pt>
                <c:pt idx="44">
                  <c:v>47.142998272801364</c:v>
                </c:pt>
                <c:pt idx="45">
                  <c:v>47.310759750647094</c:v>
                </c:pt>
                <c:pt idx="46">
                  <c:v>47.481546844674803</c:v>
                </c:pt>
                <c:pt idx="47">
                  <c:v>48.619490919382599</c:v>
                </c:pt>
                <c:pt idx="48">
                  <c:v>48.137535721188833</c:v>
                </c:pt>
                <c:pt idx="49">
                  <c:v>47.516046577361841</c:v>
                </c:pt>
                <c:pt idx="50">
                  <c:v>48.928314721388091</c:v>
                </c:pt>
                <c:pt idx="51">
                  <c:v>49.71012332913083</c:v>
                </c:pt>
                <c:pt idx="52">
                  <c:v>48.396134205398724</c:v>
                </c:pt>
                <c:pt idx="53">
                  <c:v>49.051098799681171</c:v>
                </c:pt>
                <c:pt idx="54">
                  <c:v>49.311066100756165</c:v>
                </c:pt>
                <c:pt idx="55">
                  <c:v>47.776390935918307</c:v>
                </c:pt>
                <c:pt idx="56">
                  <c:v>50.772848194164808</c:v>
                </c:pt>
                <c:pt idx="57">
                  <c:v>47.796953481549629</c:v>
                </c:pt>
                <c:pt idx="58">
                  <c:v>49.318155659649747</c:v>
                </c:pt>
                <c:pt idx="59">
                  <c:v>48.242967124617209</c:v>
                </c:pt>
                <c:pt idx="60">
                  <c:v>47.995512434984228</c:v>
                </c:pt>
                <c:pt idx="61">
                  <c:v>47.339620395742209</c:v>
                </c:pt>
                <c:pt idx="62">
                  <c:v>47.931726800854385</c:v>
                </c:pt>
                <c:pt idx="63">
                  <c:v>49.407892446999547</c:v>
                </c:pt>
                <c:pt idx="64">
                  <c:v>50.772188139073414</c:v>
                </c:pt>
                <c:pt idx="65">
                  <c:v>47.59557088607378</c:v>
                </c:pt>
                <c:pt idx="66">
                  <c:v>49.904801578185207</c:v>
                </c:pt>
                <c:pt idx="67">
                  <c:v>49.088909678354717</c:v>
                </c:pt>
                <c:pt idx="68">
                  <c:v>48.771572356435662</c:v>
                </c:pt>
                <c:pt idx="69">
                  <c:v>47.735688781131095</c:v>
                </c:pt>
                <c:pt idx="70">
                  <c:v>51.447761724905341</c:v>
                </c:pt>
                <c:pt idx="71">
                  <c:v>51.301309883013026</c:v>
                </c:pt>
                <c:pt idx="72">
                  <c:v>50.62613880814871</c:v>
                </c:pt>
                <c:pt idx="73">
                  <c:v>50.605704305190102</c:v>
                </c:pt>
                <c:pt idx="74">
                  <c:v>49.992728276799539</c:v>
                </c:pt>
                <c:pt idx="75">
                  <c:v>48.411914803522407</c:v>
                </c:pt>
                <c:pt idx="76">
                  <c:v>48.947318381658697</c:v>
                </c:pt>
                <c:pt idx="77">
                  <c:v>47.86601671045603</c:v>
                </c:pt>
                <c:pt idx="78">
                  <c:v>48.315894568522481</c:v>
                </c:pt>
                <c:pt idx="79">
                  <c:v>47.434853408869444</c:v>
                </c:pt>
                <c:pt idx="80">
                  <c:v>50.040163747449149</c:v>
                </c:pt>
                <c:pt idx="81">
                  <c:v>50.107784009003161</c:v>
                </c:pt>
                <c:pt idx="82">
                  <c:v>49.720558233579801</c:v>
                </c:pt>
                <c:pt idx="83">
                  <c:v>50.026185185129215</c:v>
                </c:pt>
                <c:pt idx="84">
                  <c:v>49.925150426576188</c:v>
                </c:pt>
                <c:pt idx="85">
                  <c:v>47.922491451911462</c:v>
                </c:pt>
                <c:pt idx="86">
                  <c:v>48.870762326541026</c:v>
                </c:pt>
                <c:pt idx="87">
                  <c:v>46.762431429484053</c:v>
                </c:pt>
                <c:pt idx="88">
                  <c:v>47.225352143429248</c:v>
                </c:pt>
                <c:pt idx="89">
                  <c:v>48.28382652028786</c:v>
                </c:pt>
                <c:pt idx="90">
                  <c:v>47.208330931992961</c:v>
                </c:pt>
                <c:pt idx="91">
                  <c:v>47.023344143603289</c:v>
                </c:pt>
                <c:pt idx="92">
                  <c:v>46.480648300760294</c:v>
                </c:pt>
                <c:pt idx="93">
                  <c:v>46.692760198912517</c:v>
                </c:pt>
                <c:pt idx="94">
                  <c:v>47.345667422357685</c:v>
                </c:pt>
                <c:pt idx="95">
                  <c:v>45.844436938860284</c:v>
                </c:pt>
                <c:pt idx="96">
                  <c:v>46.252719049137795</c:v>
                </c:pt>
                <c:pt idx="97">
                  <c:v>45.633450228112018</c:v>
                </c:pt>
                <c:pt idx="98">
                  <c:v>45.196532991690589</c:v>
                </c:pt>
                <c:pt idx="99">
                  <c:v>44.84529869929316</c:v>
                </c:pt>
                <c:pt idx="100">
                  <c:v>47.103674808298948</c:v>
                </c:pt>
                <c:pt idx="101">
                  <c:v>47.20157332608818</c:v>
                </c:pt>
                <c:pt idx="102">
                  <c:v>47.341395813855961</c:v>
                </c:pt>
                <c:pt idx="103">
                  <c:v>46.761976953455822</c:v>
                </c:pt>
                <c:pt idx="104">
                  <c:v>46.650668186770503</c:v>
                </c:pt>
                <c:pt idx="105">
                  <c:v>45.919179462322617</c:v>
                </c:pt>
                <c:pt idx="106">
                  <c:v>45.990373836278323</c:v>
                </c:pt>
                <c:pt idx="107">
                  <c:v>45.812945536597979</c:v>
                </c:pt>
                <c:pt idx="108">
                  <c:v>46.390691338880671</c:v>
                </c:pt>
                <c:pt idx="109">
                  <c:v>45.33186443213814</c:v>
                </c:pt>
                <c:pt idx="110">
                  <c:v>45.241524105084849</c:v>
                </c:pt>
                <c:pt idx="111">
                  <c:v>45.896375328909173</c:v>
                </c:pt>
                <c:pt idx="112">
                  <c:v>45.465601692424755</c:v>
                </c:pt>
                <c:pt idx="113">
                  <c:v>45.169128892972189</c:v>
                </c:pt>
                <c:pt idx="114">
                  <c:v>45.512366076888647</c:v>
                </c:pt>
                <c:pt idx="115">
                  <c:v>45.584012578205453</c:v>
                </c:pt>
                <c:pt idx="116">
                  <c:v>45.637101478937218</c:v>
                </c:pt>
                <c:pt idx="117">
                  <c:v>45.606871295389695</c:v>
                </c:pt>
                <c:pt idx="118">
                  <c:v>45.674727170958249</c:v>
                </c:pt>
                <c:pt idx="119">
                  <c:v>45.327453779528241</c:v>
                </c:pt>
                <c:pt idx="120">
                  <c:v>44.450685218583395</c:v>
                </c:pt>
                <c:pt idx="121">
                  <c:v>44.314328811444383</c:v>
                </c:pt>
                <c:pt idx="122">
                  <c:v>43.681668733980402</c:v>
                </c:pt>
                <c:pt idx="123">
                  <c:v>44.436818831523453</c:v>
                </c:pt>
                <c:pt idx="124">
                  <c:v>43.89196633415208</c:v>
                </c:pt>
                <c:pt idx="125">
                  <c:v>43.48125161012311</c:v>
                </c:pt>
                <c:pt idx="126">
                  <c:v>44.204440156666195</c:v>
                </c:pt>
                <c:pt idx="127">
                  <c:v>43.701039631129781</c:v>
                </c:pt>
                <c:pt idx="128">
                  <c:v>43.800969455043649</c:v>
                </c:pt>
                <c:pt idx="129">
                  <c:v>44.140558437886376</c:v>
                </c:pt>
                <c:pt idx="130">
                  <c:v>47.289302617971401</c:v>
                </c:pt>
                <c:pt idx="131">
                  <c:v>47.181887896357374</c:v>
                </c:pt>
                <c:pt idx="132">
                  <c:v>46.912005025622882</c:v>
                </c:pt>
                <c:pt idx="133">
                  <c:v>47.054022586463198</c:v>
                </c:pt>
                <c:pt idx="134">
                  <c:v>46.715798154159465</c:v>
                </c:pt>
                <c:pt idx="135">
                  <c:v>45.704569602654573</c:v>
                </c:pt>
                <c:pt idx="136">
                  <c:v>45.625748997760944</c:v>
                </c:pt>
                <c:pt idx="137">
                  <c:v>45.296225937510592</c:v>
                </c:pt>
                <c:pt idx="138">
                  <c:v>45.749983099330009</c:v>
                </c:pt>
                <c:pt idx="139">
                  <c:v>45.627332757956438</c:v>
                </c:pt>
                <c:pt idx="140">
                  <c:v>47.573153697760873</c:v>
                </c:pt>
                <c:pt idx="141">
                  <c:v>48.417722666892473</c:v>
                </c:pt>
                <c:pt idx="142">
                  <c:v>48.265888168845223</c:v>
                </c:pt>
                <c:pt idx="143">
                  <c:v>48.427664052252993</c:v>
                </c:pt>
                <c:pt idx="144">
                  <c:v>48.213569303335397</c:v>
                </c:pt>
                <c:pt idx="145">
                  <c:v>49.339158985228359</c:v>
                </c:pt>
                <c:pt idx="146">
                  <c:v>49.917119024454429</c:v>
                </c:pt>
                <c:pt idx="147">
                  <c:v>48.626409895471149</c:v>
                </c:pt>
                <c:pt idx="148">
                  <c:v>48.758633298973891</c:v>
                </c:pt>
                <c:pt idx="149">
                  <c:v>48.455716447920835</c:v>
                </c:pt>
                <c:pt idx="150">
                  <c:v>47.083783175030355</c:v>
                </c:pt>
                <c:pt idx="151">
                  <c:v>47.026737708019589</c:v>
                </c:pt>
                <c:pt idx="152">
                  <c:v>47.123361126513267</c:v>
                </c:pt>
                <c:pt idx="153">
                  <c:v>46.937370230669913</c:v>
                </c:pt>
                <c:pt idx="154">
                  <c:v>47.26033126109543</c:v>
                </c:pt>
                <c:pt idx="155">
                  <c:v>46.284346820605364</c:v>
                </c:pt>
                <c:pt idx="156">
                  <c:v>45.847482683079249</c:v>
                </c:pt>
                <c:pt idx="157">
                  <c:v>46.323981509945455</c:v>
                </c:pt>
                <c:pt idx="158">
                  <c:v>46.167432295702049</c:v>
                </c:pt>
                <c:pt idx="159">
                  <c:v>46.450297470055766</c:v>
                </c:pt>
                <c:pt idx="160">
                  <c:v>47.179227844057756</c:v>
                </c:pt>
                <c:pt idx="161">
                  <c:v>46.762864403271024</c:v>
                </c:pt>
                <c:pt idx="162">
                  <c:v>46.807653250571001</c:v>
                </c:pt>
                <c:pt idx="163">
                  <c:v>46.915743206833469</c:v>
                </c:pt>
                <c:pt idx="164">
                  <c:v>46.505933516987575</c:v>
                </c:pt>
                <c:pt idx="165">
                  <c:v>47.379211983274217</c:v>
                </c:pt>
                <c:pt idx="166">
                  <c:v>47.820410086078745</c:v>
                </c:pt>
                <c:pt idx="167">
                  <c:v>48.752297634277035</c:v>
                </c:pt>
                <c:pt idx="168">
                  <c:v>47.822929654328917</c:v>
                </c:pt>
                <c:pt idx="169">
                  <c:v>47.880976742478964</c:v>
                </c:pt>
                <c:pt idx="170">
                  <c:v>46.553086650506998</c:v>
                </c:pt>
                <c:pt idx="171">
                  <c:v>47.185391542589834</c:v>
                </c:pt>
                <c:pt idx="172">
                  <c:v>47.594958490321289</c:v>
                </c:pt>
                <c:pt idx="173">
                  <c:v>47.1591785061282</c:v>
                </c:pt>
                <c:pt idx="174">
                  <c:v>47.807529409740724</c:v>
                </c:pt>
                <c:pt idx="175">
                  <c:v>44.906076888815647</c:v>
                </c:pt>
                <c:pt idx="176">
                  <c:v>45.366281116389374</c:v>
                </c:pt>
                <c:pt idx="177">
                  <c:v>45.746930712401024</c:v>
                </c:pt>
                <c:pt idx="178">
                  <c:v>45.787797378636469</c:v>
                </c:pt>
                <c:pt idx="179">
                  <c:v>45.531821506900272</c:v>
                </c:pt>
                <c:pt idx="180">
                  <c:v>47.865076841697281</c:v>
                </c:pt>
                <c:pt idx="181">
                  <c:v>48.076136790677957</c:v>
                </c:pt>
                <c:pt idx="182">
                  <c:v>48.414366875667461</c:v>
                </c:pt>
                <c:pt idx="183">
                  <c:v>48.851763388565942</c:v>
                </c:pt>
                <c:pt idx="184">
                  <c:v>48.802002770211779</c:v>
                </c:pt>
                <c:pt idx="185">
                  <c:v>45.651780502726446</c:v>
                </c:pt>
                <c:pt idx="186">
                  <c:v>45.739614221384606</c:v>
                </c:pt>
                <c:pt idx="187">
                  <c:v>45.85724411273381</c:v>
                </c:pt>
                <c:pt idx="188">
                  <c:v>46.051633969434178</c:v>
                </c:pt>
                <c:pt idx="189">
                  <c:v>46.104577880295039</c:v>
                </c:pt>
                <c:pt idx="190">
                  <c:v>48.082442828022771</c:v>
                </c:pt>
                <c:pt idx="191">
                  <c:v>47.829838507195305</c:v>
                </c:pt>
                <c:pt idx="192">
                  <c:v>47.754471784883606</c:v>
                </c:pt>
                <c:pt idx="193">
                  <c:v>48.879676181487291</c:v>
                </c:pt>
                <c:pt idx="194">
                  <c:v>48.756309039139559</c:v>
                </c:pt>
                <c:pt idx="195">
                  <c:v>49.497065692265593</c:v>
                </c:pt>
                <c:pt idx="196">
                  <c:v>50.23352984875963</c:v>
                </c:pt>
                <c:pt idx="197">
                  <c:v>50.19554077504764</c:v>
                </c:pt>
                <c:pt idx="198">
                  <c:v>49.92630024924275</c:v>
                </c:pt>
                <c:pt idx="199">
                  <c:v>49.85070948461523</c:v>
                </c:pt>
                <c:pt idx="200">
                  <c:v>51.385312412723152</c:v>
                </c:pt>
                <c:pt idx="201">
                  <c:v>50.769856127423274</c:v>
                </c:pt>
                <c:pt idx="202">
                  <c:v>49.651488286508396</c:v>
                </c:pt>
                <c:pt idx="203">
                  <c:v>49.181020138561813</c:v>
                </c:pt>
                <c:pt idx="204">
                  <c:v>48.800346835267284</c:v>
                </c:pt>
                <c:pt idx="205">
                  <c:v>49.329217666712637</c:v>
                </c:pt>
                <c:pt idx="206">
                  <c:v>49.19157291987247</c:v>
                </c:pt>
                <c:pt idx="207">
                  <c:v>48.697810032098744</c:v>
                </c:pt>
                <c:pt idx="208">
                  <c:v>49.217841210683908</c:v>
                </c:pt>
                <c:pt idx="209">
                  <c:v>49.452715453323307</c:v>
                </c:pt>
                <c:pt idx="210">
                  <c:v>46.865481927004026</c:v>
                </c:pt>
                <c:pt idx="211">
                  <c:v>48.424157819109098</c:v>
                </c:pt>
                <c:pt idx="212">
                  <c:v>49.579008326562615</c:v>
                </c:pt>
                <c:pt idx="213">
                  <c:v>50.034067860911669</c:v>
                </c:pt>
                <c:pt idx="214">
                  <c:v>49.582063289347204</c:v>
                </c:pt>
                <c:pt idx="215">
                  <c:v>52.577494335915944</c:v>
                </c:pt>
                <c:pt idx="216">
                  <c:v>53.463639678088384</c:v>
                </c:pt>
                <c:pt idx="217">
                  <c:v>54.205321574640344</c:v>
                </c:pt>
                <c:pt idx="218">
                  <c:v>53.428522353582409</c:v>
                </c:pt>
                <c:pt idx="219">
                  <c:v>53.861146757281389</c:v>
                </c:pt>
                <c:pt idx="220">
                  <c:v>53.148842133897169</c:v>
                </c:pt>
                <c:pt idx="221">
                  <c:v>52.635892362028216</c:v>
                </c:pt>
                <c:pt idx="222">
                  <c:v>52.015915812257973</c:v>
                </c:pt>
                <c:pt idx="223">
                  <c:v>52.701578731058454</c:v>
                </c:pt>
                <c:pt idx="224">
                  <c:v>52.943386477967522</c:v>
                </c:pt>
                <c:pt idx="225">
                  <c:v>54.18862802763006</c:v>
                </c:pt>
                <c:pt idx="226">
                  <c:v>54.903375384525113</c:v>
                </c:pt>
                <c:pt idx="227">
                  <c:v>55.241174978218623</c:v>
                </c:pt>
                <c:pt idx="228">
                  <c:v>55.087638534122839</c:v>
                </c:pt>
                <c:pt idx="229">
                  <c:v>55.770453252019834</c:v>
                </c:pt>
                <c:pt idx="230">
                  <c:v>58.139948402677973</c:v>
                </c:pt>
                <c:pt idx="231">
                  <c:v>59.324946595528182</c:v>
                </c:pt>
                <c:pt idx="232">
                  <c:v>59.350175972397281</c:v>
                </c:pt>
                <c:pt idx="233">
                  <c:v>59.82414830016495</c:v>
                </c:pt>
                <c:pt idx="234">
                  <c:v>59.555738090273472</c:v>
                </c:pt>
                <c:pt idx="235">
                  <c:v>60.178955798151804</c:v>
                </c:pt>
                <c:pt idx="236">
                  <c:v>59.994146506488477</c:v>
                </c:pt>
                <c:pt idx="237">
                  <c:v>61.035321767316297</c:v>
                </c:pt>
                <c:pt idx="238">
                  <c:v>61.077181256465792</c:v>
                </c:pt>
                <c:pt idx="239">
                  <c:v>61.641315435507572</c:v>
                </c:pt>
                <c:pt idx="240">
                  <c:v>58.234184866741465</c:v>
                </c:pt>
                <c:pt idx="241">
                  <c:v>59.42583182470247</c:v>
                </c:pt>
                <c:pt idx="242">
                  <c:v>60.519357086966487</c:v>
                </c:pt>
                <c:pt idx="243">
                  <c:v>60.61258793102877</c:v>
                </c:pt>
                <c:pt idx="244">
                  <c:v>59.802855582246451</c:v>
                </c:pt>
                <c:pt idx="245">
                  <c:v>61.259571060507604</c:v>
                </c:pt>
                <c:pt idx="246">
                  <c:v>61.380573114337523</c:v>
                </c:pt>
                <c:pt idx="247">
                  <c:v>62.68701887938056</c:v>
                </c:pt>
                <c:pt idx="248">
                  <c:v>62.246756108364998</c:v>
                </c:pt>
                <c:pt idx="249">
                  <c:v>62.485166068186579</c:v>
                </c:pt>
                <c:pt idx="250">
                  <c:v>62.227191399113799</c:v>
                </c:pt>
                <c:pt idx="251">
                  <c:v>62.807706960949574</c:v>
                </c:pt>
                <c:pt idx="252">
                  <c:v>63.229806913384593</c:v>
                </c:pt>
                <c:pt idx="253">
                  <c:v>64.319634488285942</c:v>
                </c:pt>
                <c:pt idx="254">
                  <c:v>65.246063118557387</c:v>
                </c:pt>
                <c:pt idx="255">
                  <c:v>65.293920606280892</c:v>
                </c:pt>
                <c:pt idx="256">
                  <c:v>65.388879472528856</c:v>
                </c:pt>
                <c:pt idx="257">
                  <c:v>65.970739391034911</c:v>
                </c:pt>
                <c:pt idx="258">
                  <c:v>65.926891388724457</c:v>
                </c:pt>
                <c:pt idx="259">
                  <c:v>65.916136848719447</c:v>
                </c:pt>
              </c:numCache>
            </c:numRef>
          </c:xVal>
          <c:yVal>
            <c:numRef>
              <c:f>Sheet1!$S$2:$S$261</c:f>
              <c:numCache>
                <c:formatCode>General</c:formatCode>
                <c:ptCount val="260"/>
                <c:pt idx="0">
                  <c:v>244.55864937563183</c:v>
                </c:pt>
                <c:pt idx="1">
                  <c:v>248.06090567352294</c:v>
                </c:pt>
                <c:pt idx="2">
                  <c:v>251.56316197141405</c:v>
                </c:pt>
                <c:pt idx="3">
                  <c:v>255.06541826930516</c:v>
                </c:pt>
                <c:pt idx="4">
                  <c:v>258.56767456719626</c:v>
                </c:pt>
                <c:pt idx="5">
                  <c:v>262.06993086508737</c:v>
                </c:pt>
                <c:pt idx="6">
                  <c:v>265.57218716297848</c:v>
                </c:pt>
                <c:pt idx="7">
                  <c:v>269.07444346086959</c:v>
                </c:pt>
                <c:pt idx="8">
                  <c:v>272.5766997587607</c:v>
                </c:pt>
                <c:pt idx="9">
                  <c:v>276.0789560566518</c:v>
                </c:pt>
                <c:pt idx="10">
                  <c:v>279.58121235454246</c:v>
                </c:pt>
                <c:pt idx="11">
                  <c:v>280.92077316278346</c:v>
                </c:pt>
                <c:pt idx="12">
                  <c:v>282.26033397102447</c:v>
                </c:pt>
                <c:pt idx="13">
                  <c:v>283.59989477926547</c:v>
                </c:pt>
                <c:pt idx="14">
                  <c:v>284.93945558750647</c:v>
                </c:pt>
                <c:pt idx="15">
                  <c:v>286.27901639574748</c:v>
                </c:pt>
                <c:pt idx="16">
                  <c:v>287.61857720398802</c:v>
                </c:pt>
                <c:pt idx="17">
                  <c:v>288.95813801222903</c:v>
                </c:pt>
                <c:pt idx="18">
                  <c:v>290.29769882047003</c:v>
                </c:pt>
                <c:pt idx="19">
                  <c:v>291.63725962871104</c:v>
                </c:pt>
                <c:pt idx="20">
                  <c:v>292.97682043695227</c:v>
                </c:pt>
                <c:pt idx="21">
                  <c:v>292.57261825918954</c:v>
                </c:pt>
                <c:pt idx="22">
                  <c:v>292.16841608142693</c:v>
                </c:pt>
                <c:pt idx="23">
                  <c:v>291.7642139036642</c:v>
                </c:pt>
                <c:pt idx="24">
                  <c:v>291.36001172590147</c:v>
                </c:pt>
                <c:pt idx="25">
                  <c:v>290.95580954813886</c:v>
                </c:pt>
                <c:pt idx="26">
                  <c:v>290.55160737037613</c:v>
                </c:pt>
                <c:pt idx="27">
                  <c:v>290.14740519261352</c:v>
                </c:pt>
                <c:pt idx="28">
                  <c:v>289.74320301485079</c:v>
                </c:pt>
                <c:pt idx="29">
                  <c:v>289.33900083708807</c:v>
                </c:pt>
                <c:pt idx="30">
                  <c:v>288.93479865932522</c:v>
                </c:pt>
                <c:pt idx="31">
                  <c:v>290.66149818182384</c:v>
                </c:pt>
                <c:pt idx="32">
                  <c:v>292.38819770432201</c:v>
                </c:pt>
                <c:pt idx="33">
                  <c:v>294.11489722682063</c:v>
                </c:pt>
                <c:pt idx="34">
                  <c:v>295.8415967493188</c:v>
                </c:pt>
                <c:pt idx="35">
                  <c:v>297.56829627181742</c:v>
                </c:pt>
                <c:pt idx="36">
                  <c:v>299.29499579431558</c:v>
                </c:pt>
                <c:pt idx="37">
                  <c:v>301.0216953168142</c:v>
                </c:pt>
                <c:pt idx="38">
                  <c:v>302.74839483931237</c:v>
                </c:pt>
                <c:pt idx="39">
                  <c:v>304.47509436181099</c:v>
                </c:pt>
                <c:pt idx="40">
                  <c:v>306.20179388430915</c:v>
                </c:pt>
                <c:pt idx="41">
                  <c:v>309.26542894465092</c:v>
                </c:pt>
                <c:pt idx="42">
                  <c:v>312.32906400499269</c:v>
                </c:pt>
                <c:pt idx="43">
                  <c:v>315.39269906533355</c:v>
                </c:pt>
                <c:pt idx="44">
                  <c:v>318.45633412567531</c:v>
                </c:pt>
                <c:pt idx="45">
                  <c:v>321.51996918601708</c:v>
                </c:pt>
                <c:pt idx="46">
                  <c:v>324.58360424635885</c:v>
                </c:pt>
                <c:pt idx="47">
                  <c:v>327.64723930670061</c:v>
                </c:pt>
                <c:pt idx="48">
                  <c:v>330.71087436704238</c:v>
                </c:pt>
                <c:pt idx="49">
                  <c:v>333.77450942738324</c:v>
                </c:pt>
                <c:pt idx="50">
                  <c:v>336.838144487725</c:v>
                </c:pt>
                <c:pt idx="51">
                  <c:v>339.95170940370008</c:v>
                </c:pt>
                <c:pt idx="52">
                  <c:v>343.06527431967515</c:v>
                </c:pt>
                <c:pt idx="53">
                  <c:v>346.17883923565023</c:v>
                </c:pt>
                <c:pt idx="54">
                  <c:v>349.29240415162622</c:v>
                </c:pt>
                <c:pt idx="55">
                  <c:v>352.40596906760129</c:v>
                </c:pt>
                <c:pt idx="56">
                  <c:v>355.51953398357637</c:v>
                </c:pt>
                <c:pt idx="57">
                  <c:v>358.63309889955144</c:v>
                </c:pt>
                <c:pt idx="58">
                  <c:v>361.74666381552652</c:v>
                </c:pt>
                <c:pt idx="59">
                  <c:v>364.86022873150159</c:v>
                </c:pt>
                <c:pt idx="60">
                  <c:v>367.97379364747712</c:v>
                </c:pt>
                <c:pt idx="61">
                  <c:v>366.3474284705735</c:v>
                </c:pt>
                <c:pt idx="62">
                  <c:v>364.72106329367034</c:v>
                </c:pt>
                <c:pt idx="63">
                  <c:v>363.09469811676718</c:v>
                </c:pt>
                <c:pt idx="64">
                  <c:v>361.46833293986401</c:v>
                </c:pt>
                <c:pt idx="65">
                  <c:v>359.84196776296085</c:v>
                </c:pt>
                <c:pt idx="66">
                  <c:v>358.21560258605723</c:v>
                </c:pt>
                <c:pt idx="67">
                  <c:v>356.58923740915407</c:v>
                </c:pt>
                <c:pt idx="68">
                  <c:v>354.9628722322509</c:v>
                </c:pt>
                <c:pt idx="69">
                  <c:v>353.33650705534774</c:v>
                </c:pt>
                <c:pt idx="70">
                  <c:v>351.71014187844412</c:v>
                </c:pt>
                <c:pt idx="71">
                  <c:v>355.72719640606738</c:v>
                </c:pt>
                <c:pt idx="72">
                  <c:v>359.74425093369064</c:v>
                </c:pt>
                <c:pt idx="73">
                  <c:v>363.7613054613139</c:v>
                </c:pt>
                <c:pt idx="74">
                  <c:v>367.77835998893715</c:v>
                </c:pt>
                <c:pt idx="75">
                  <c:v>371.79541451656041</c:v>
                </c:pt>
                <c:pt idx="76">
                  <c:v>375.81246904418367</c:v>
                </c:pt>
                <c:pt idx="77">
                  <c:v>379.82952357180693</c:v>
                </c:pt>
                <c:pt idx="78">
                  <c:v>383.84657809943019</c:v>
                </c:pt>
                <c:pt idx="79">
                  <c:v>387.86363262705254</c:v>
                </c:pt>
                <c:pt idx="80">
                  <c:v>391.8806871546758</c:v>
                </c:pt>
                <c:pt idx="81">
                  <c:v>388.05721161651945</c:v>
                </c:pt>
                <c:pt idx="82">
                  <c:v>384.2337360783622</c:v>
                </c:pt>
                <c:pt idx="83">
                  <c:v>380.41026054020494</c:v>
                </c:pt>
                <c:pt idx="84">
                  <c:v>376.5867850020486</c:v>
                </c:pt>
                <c:pt idx="85">
                  <c:v>372.76330946389135</c:v>
                </c:pt>
                <c:pt idx="86">
                  <c:v>368.939833925735</c:v>
                </c:pt>
                <c:pt idx="87">
                  <c:v>365.11635838757775</c:v>
                </c:pt>
                <c:pt idx="88">
                  <c:v>361.29288284942049</c:v>
                </c:pt>
                <c:pt idx="89">
                  <c:v>357.46940731126415</c:v>
                </c:pt>
                <c:pt idx="90">
                  <c:v>353.64593177310599</c:v>
                </c:pt>
                <c:pt idx="91">
                  <c:v>361.95390360101737</c:v>
                </c:pt>
                <c:pt idx="92">
                  <c:v>370.26187542893058</c:v>
                </c:pt>
                <c:pt idx="93">
                  <c:v>378.56984725684197</c:v>
                </c:pt>
                <c:pt idx="94">
                  <c:v>386.87781908475336</c:v>
                </c:pt>
                <c:pt idx="95">
                  <c:v>395.18579091266656</c:v>
                </c:pt>
                <c:pt idx="96">
                  <c:v>403.49376274057795</c:v>
                </c:pt>
                <c:pt idx="97">
                  <c:v>411.80173456848934</c:v>
                </c:pt>
                <c:pt idx="98">
                  <c:v>420.10970639640254</c:v>
                </c:pt>
                <c:pt idx="99">
                  <c:v>428.41767822431393</c:v>
                </c:pt>
                <c:pt idx="100">
                  <c:v>436.72565005222714</c:v>
                </c:pt>
                <c:pt idx="101">
                  <c:v>434.38325993321951</c:v>
                </c:pt>
                <c:pt idx="102">
                  <c:v>432.04086981421233</c:v>
                </c:pt>
                <c:pt idx="103">
                  <c:v>429.6984796952047</c:v>
                </c:pt>
                <c:pt idx="104">
                  <c:v>427.35608957619752</c:v>
                </c:pt>
                <c:pt idx="105">
                  <c:v>425.01369945718989</c:v>
                </c:pt>
                <c:pt idx="106">
                  <c:v>422.67130933818271</c:v>
                </c:pt>
                <c:pt idx="107">
                  <c:v>420.32891921917508</c:v>
                </c:pt>
                <c:pt idx="108">
                  <c:v>417.9865291001679</c:v>
                </c:pt>
                <c:pt idx="109">
                  <c:v>415.64413898116027</c:v>
                </c:pt>
                <c:pt idx="110">
                  <c:v>413.30174886215173</c:v>
                </c:pt>
                <c:pt idx="111">
                  <c:v>420.71417725366337</c:v>
                </c:pt>
                <c:pt idx="112">
                  <c:v>428.12660564517319</c:v>
                </c:pt>
                <c:pt idx="113">
                  <c:v>435.53903403668482</c:v>
                </c:pt>
                <c:pt idx="114">
                  <c:v>442.95146242819465</c:v>
                </c:pt>
                <c:pt idx="115">
                  <c:v>450.36389081970628</c:v>
                </c:pt>
                <c:pt idx="116">
                  <c:v>457.77631921121611</c:v>
                </c:pt>
                <c:pt idx="117">
                  <c:v>465.18874760272774</c:v>
                </c:pt>
                <c:pt idx="118">
                  <c:v>472.60117599423756</c:v>
                </c:pt>
                <c:pt idx="119">
                  <c:v>480.0136043857492</c:v>
                </c:pt>
                <c:pt idx="120">
                  <c:v>487.42603277726084</c:v>
                </c:pt>
                <c:pt idx="121">
                  <c:v>496.29010986627873</c:v>
                </c:pt>
                <c:pt idx="122">
                  <c:v>505.15418695529661</c:v>
                </c:pt>
                <c:pt idx="123">
                  <c:v>514.01826404431449</c:v>
                </c:pt>
                <c:pt idx="124">
                  <c:v>522.88234113333237</c:v>
                </c:pt>
                <c:pt idx="125">
                  <c:v>531.74641822235026</c:v>
                </c:pt>
                <c:pt idx="126">
                  <c:v>540.61049531136814</c:v>
                </c:pt>
                <c:pt idx="127">
                  <c:v>549.47457240038602</c:v>
                </c:pt>
                <c:pt idx="128">
                  <c:v>558.33864948940391</c:v>
                </c:pt>
                <c:pt idx="129">
                  <c:v>567.20272657842179</c:v>
                </c:pt>
                <c:pt idx="130">
                  <c:v>576.06680366743853</c:v>
                </c:pt>
                <c:pt idx="131">
                  <c:v>575.28432150868321</c:v>
                </c:pt>
                <c:pt idx="132">
                  <c:v>574.50183934992765</c:v>
                </c:pt>
                <c:pt idx="133">
                  <c:v>573.71935719117232</c:v>
                </c:pt>
                <c:pt idx="134">
                  <c:v>572.93687503241699</c:v>
                </c:pt>
                <c:pt idx="135">
                  <c:v>572.15439287366166</c:v>
                </c:pt>
                <c:pt idx="136">
                  <c:v>571.37191071490633</c:v>
                </c:pt>
                <c:pt idx="137">
                  <c:v>570.58942855615101</c:v>
                </c:pt>
                <c:pt idx="138">
                  <c:v>569.80694639739545</c:v>
                </c:pt>
                <c:pt idx="139">
                  <c:v>569.02446423864012</c:v>
                </c:pt>
                <c:pt idx="140">
                  <c:v>568.24198207988411</c:v>
                </c:pt>
                <c:pt idx="141">
                  <c:v>573.88141873438508</c:v>
                </c:pt>
                <c:pt idx="142">
                  <c:v>579.52085538888423</c:v>
                </c:pt>
                <c:pt idx="143">
                  <c:v>585.1602920433852</c:v>
                </c:pt>
                <c:pt idx="144">
                  <c:v>590.79972869788435</c:v>
                </c:pt>
                <c:pt idx="145">
                  <c:v>596.43916535238532</c:v>
                </c:pt>
                <c:pt idx="146">
                  <c:v>602.07860200688447</c:v>
                </c:pt>
                <c:pt idx="147">
                  <c:v>607.71803866138544</c:v>
                </c:pt>
                <c:pt idx="148">
                  <c:v>613.35747531588459</c:v>
                </c:pt>
                <c:pt idx="149">
                  <c:v>618.99691197038555</c:v>
                </c:pt>
                <c:pt idx="150">
                  <c:v>624.63634862488652</c:v>
                </c:pt>
                <c:pt idx="151">
                  <c:v>633.29387074731676</c:v>
                </c:pt>
                <c:pt idx="152">
                  <c:v>641.95139286974882</c:v>
                </c:pt>
                <c:pt idx="153">
                  <c:v>650.60891499217905</c:v>
                </c:pt>
                <c:pt idx="154">
                  <c:v>659.26643711461111</c:v>
                </c:pt>
                <c:pt idx="155">
                  <c:v>667.92395923704134</c:v>
                </c:pt>
                <c:pt idx="156">
                  <c:v>676.5814813594734</c:v>
                </c:pt>
                <c:pt idx="157">
                  <c:v>685.23900348190364</c:v>
                </c:pt>
                <c:pt idx="158">
                  <c:v>693.89652560433387</c:v>
                </c:pt>
                <c:pt idx="159">
                  <c:v>702.55404772676593</c:v>
                </c:pt>
                <c:pt idx="160">
                  <c:v>711.21156984919617</c:v>
                </c:pt>
                <c:pt idx="161">
                  <c:v>710.69069352710358</c:v>
                </c:pt>
                <c:pt idx="162">
                  <c:v>710.16981720501087</c:v>
                </c:pt>
                <c:pt idx="163">
                  <c:v>709.64894088291817</c:v>
                </c:pt>
                <c:pt idx="164">
                  <c:v>709.12806456082546</c:v>
                </c:pt>
                <c:pt idx="165">
                  <c:v>708.60718823873276</c:v>
                </c:pt>
                <c:pt idx="166">
                  <c:v>708.08631191664017</c:v>
                </c:pt>
                <c:pt idx="167">
                  <c:v>707.56543559454747</c:v>
                </c:pt>
                <c:pt idx="168">
                  <c:v>707.04455927245476</c:v>
                </c:pt>
                <c:pt idx="169">
                  <c:v>706.52368295036206</c:v>
                </c:pt>
                <c:pt idx="170">
                  <c:v>706.00280662827026</c:v>
                </c:pt>
                <c:pt idx="171">
                  <c:v>714.47803655581811</c:v>
                </c:pt>
                <c:pt idx="172">
                  <c:v>722.95326648336413</c:v>
                </c:pt>
                <c:pt idx="173">
                  <c:v>731.42849641091198</c:v>
                </c:pt>
                <c:pt idx="174">
                  <c:v>739.90372633845982</c:v>
                </c:pt>
                <c:pt idx="175">
                  <c:v>748.37895626600584</c:v>
                </c:pt>
                <c:pt idx="176">
                  <c:v>756.85418619355369</c:v>
                </c:pt>
                <c:pt idx="177">
                  <c:v>765.32941612110153</c:v>
                </c:pt>
                <c:pt idx="178">
                  <c:v>773.80464604864756</c:v>
                </c:pt>
                <c:pt idx="179">
                  <c:v>782.2798759761954</c:v>
                </c:pt>
                <c:pt idx="180">
                  <c:v>790.7551059037396</c:v>
                </c:pt>
                <c:pt idx="181">
                  <c:v>805.49763377466661</c:v>
                </c:pt>
                <c:pt idx="182">
                  <c:v>820.24016164559362</c:v>
                </c:pt>
                <c:pt idx="183">
                  <c:v>834.98268951651698</c:v>
                </c:pt>
                <c:pt idx="184">
                  <c:v>849.72521738744399</c:v>
                </c:pt>
                <c:pt idx="185">
                  <c:v>864.467745258371</c:v>
                </c:pt>
                <c:pt idx="186">
                  <c:v>879.21027312929436</c:v>
                </c:pt>
                <c:pt idx="187">
                  <c:v>893.95280100022137</c:v>
                </c:pt>
                <c:pt idx="188">
                  <c:v>908.69532887114838</c:v>
                </c:pt>
                <c:pt idx="189">
                  <c:v>923.43785674207538</c:v>
                </c:pt>
                <c:pt idx="190">
                  <c:v>938.18038461300603</c:v>
                </c:pt>
                <c:pt idx="191">
                  <c:v>956.7056955189546</c:v>
                </c:pt>
                <c:pt idx="192">
                  <c:v>975.23100642491045</c:v>
                </c:pt>
                <c:pt idx="193">
                  <c:v>993.7563173308663</c:v>
                </c:pt>
                <c:pt idx="194">
                  <c:v>1012.2816282368149</c:v>
                </c:pt>
                <c:pt idx="195">
                  <c:v>1030.8069391427707</c:v>
                </c:pt>
                <c:pt idx="196">
                  <c:v>1049.3322500487266</c:v>
                </c:pt>
                <c:pt idx="197">
                  <c:v>1067.8575609546824</c:v>
                </c:pt>
                <c:pt idx="198">
                  <c:v>1086.382871860631</c:v>
                </c:pt>
                <c:pt idx="199">
                  <c:v>1104.9081827665868</c:v>
                </c:pt>
                <c:pt idx="200">
                  <c:v>1123.433493672539</c:v>
                </c:pt>
                <c:pt idx="201">
                  <c:v>1140.8314084179729</c:v>
                </c:pt>
                <c:pt idx="202">
                  <c:v>1158.229323163403</c:v>
                </c:pt>
                <c:pt idx="203">
                  <c:v>1175.6272379088368</c:v>
                </c:pt>
                <c:pt idx="204">
                  <c:v>1193.025152654267</c:v>
                </c:pt>
                <c:pt idx="205">
                  <c:v>1210.4230673997008</c:v>
                </c:pt>
                <c:pt idx="206">
                  <c:v>1227.8209821451346</c:v>
                </c:pt>
                <c:pt idx="207">
                  <c:v>1245.2188968905648</c:v>
                </c:pt>
                <c:pt idx="208">
                  <c:v>1262.6168116359986</c:v>
                </c:pt>
                <c:pt idx="209">
                  <c:v>1280.0147263814288</c:v>
                </c:pt>
                <c:pt idx="210">
                  <c:v>1297.4126411268517</c:v>
                </c:pt>
                <c:pt idx="211">
                  <c:v>1336.6237750660948</c:v>
                </c:pt>
                <c:pt idx="212">
                  <c:v>1375.834909005338</c:v>
                </c:pt>
                <c:pt idx="213">
                  <c:v>1415.0460429445811</c:v>
                </c:pt>
                <c:pt idx="214">
                  <c:v>1454.2571768838388</c:v>
                </c:pt>
                <c:pt idx="215">
                  <c:v>1493.468310823082</c:v>
                </c:pt>
                <c:pt idx="216">
                  <c:v>1532.6794447623251</c:v>
                </c:pt>
                <c:pt idx="217">
                  <c:v>1571.8905787015683</c:v>
                </c:pt>
                <c:pt idx="218">
                  <c:v>1611.1017126408115</c:v>
                </c:pt>
                <c:pt idx="219">
                  <c:v>1650.3128465800546</c:v>
                </c:pt>
                <c:pt idx="220">
                  <c:v>1689.5239805193123</c:v>
                </c:pt>
                <c:pt idx="221">
                  <c:v>1720.3969047748687</c:v>
                </c:pt>
                <c:pt idx="222">
                  <c:v>1751.2698290304252</c:v>
                </c:pt>
                <c:pt idx="223">
                  <c:v>1782.1427532859816</c:v>
                </c:pt>
                <c:pt idx="224">
                  <c:v>1813.0156775415307</c:v>
                </c:pt>
                <c:pt idx="225">
                  <c:v>1843.8886017970872</c:v>
                </c:pt>
                <c:pt idx="226">
                  <c:v>1874.7615260526436</c:v>
                </c:pt>
                <c:pt idx="227">
                  <c:v>1905.6344503082</c:v>
                </c:pt>
                <c:pt idx="228">
                  <c:v>1936.5073745637565</c:v>
                </c:pt>
                <c:pt idx="229">
                  <c:v>1967.3802988193129</c:v>
                </c:pt>
                <c:pt idx="230">
                  <c:v>1998.253223074862</c:v>
                </c:pt>
                <c:pt idx="231">
                  <c:v>2056.3753454185353</c:v>
                </c:pt>
                <c:pt idx="232">
                  <c:v>2114.4974677622085</c:v>
                </c:pt>
                <c:pt idx="233">
                  <c:v>2172.6195901058818</c:v>
                </c:pt>
                <c:pt idx="234">
                  <c:v>2230.7417124495696</c:v>
                </c:pt>
                <c:pt idx="235">
                  <c:v>2288.8638347932429</c:v>
                </c:pt>
                <c:pt idx="236">
                  <c:v>2346.9859571369161</c:v>
                </c:pt>
                <c:pt idx="237">
                  <c:v>2405.1080794805894</c:v>
                </c:pt>
                <c:pt idx="238">
                  <c:v>2463.2302018242626</c:v>
                </c:pt>
                <c:pt idx="239">
                  <c:v>2521.3523241679359</c:v>
                </c:pt>
                <c:pt idx="240">
                  <c:v>2579.4744465116237</c:v>
                </c:pt>
                <c:pt idx="241">
                  <c:v>2667.1498976655712</c:v>
                </c:pt>
                <c:pt idx="242">
                  <c:v>2754.8253488195187</c:v>
                </c:pt>
                <c:pt idx="243">
                  <c:v>2842.5007999734662</c:v>
                </c:pt>
                <c:pt idx="244">
                  <c:v>2930.1762511274137</c:v>
                </c:pt>
                <c:pt idx="245">
                  <c:v>3017.8517022813612</c:v>
                </c:pt>
                <c:pt idx="246">
                  <c:v>3105.5271534353378</c:v>
                </c:pt>
                <c:pt idx="247">
                  <c:v>3193.2026045892853</c:v>
                </c:pt>
                <c:pt idx="248">
                  <c:v>3280.8780557432328</c:v>
                </c:pt>
                <c:pt idx="249">
                  <c:v>3368.5535068971803</c:v>
                </c:pt>
                <c:pt idx="250">
                  <c:v>3456.2289580510987</c:v>
                </c:pt>
                <c:pt idx="251">
                  <c:v>3527.1947602056898</c:v>
                </c:pt>
                <c:pt idx="252">
                  <c:v>3598.1605623602809</c:v>
                </c:pt>
                <c:pt idx="253">
                  <c:v>3669.1263645148429</c:v>
                </c:pt>
                <c:pt idx="254">
                  <c:v>3740.0921666694339</c:v>
                </c:pt>
                <c:pt idx="255">
                  <c:v>3811.0579688239959</c:v>
                </c:pt>
                <c:pt idx="256">
                  <c:v>3882.023770978587</c:v>
                </c:pt>
                <c:pt idx="257">
                  <c:v>3952.9895731331781</c:v>
                </c:pt>
                <c:pt idx="258">
                  <c:v>4023.95537528774</c:v>
                </c:pt>
                <c:pt idx="259">
                  <c:v>4094.9211774423311</c:v>
                </c:pt>
              </c:numCache>
            </c:numRef>
          </c:yVal>
          <c:smooth val="0"/>
          <c:extLst>
            <c:ext xmlns:c16="http://schemas.microsoft.com/office/drawing/2014/chart" uri="{C3380CC4-5D6E-409C-BE32-E72D297353CC}">
              <c16:uniqueId val="{00000000-5937-4081-B955-BE87BDD82178}"/>
            </c:ext>
          </c:extLst>
        </c:ser>
        <c:dLbls>
          <c:showLegendKey val="0"/>
          <c:showVal val="0"/>
          <c:showCatName val="0"/>
          <c:showSerName val="0"/>
          <c:showPercent val="0"/>
          <c:showBubbleSize val="0"/>
        </c:dLbls>
        <c:axId val="695561744"/>
        <c:axId val="695566008"/>
      </c:scatterChart>
      <c:valAx>
        <c:axId val="6955617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695566008"/>
        <c:crosses val="autoZero"/>
        <c:crossBetween val="midCat"/>
      </c:valAx>
      <c:valAx>
        <c:axId val="6955660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695561744"/>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Capital Stock (y) by Wages / NNI % (x), 1209-1599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scatterChart>
        <c:scatterStyle val="lineMarker"/>
        <c:varyColors val="0"/>
        <c:ser>
          <c:idx val="0"/>
          <c:order val="0"/>
          <c:tx>
            <c:strRef>
              <c:f>Sheet7!$C$1</c:f>
              <c:strCache>
                <c:ptCount val="1"/>
                <c:pt idx="0">
                  <c:v>CapitalStock</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Sheet7!$B$2:$B$392</c:f>
              <c:numCache>
                <c:formatCode>General</c:formatCode>
                <c:ptCount val="391"/>
                <c:pt idx="0">
                  <c:v>47.908233316443521</c:v>
                </c:pt>
                <c:pt idx="1">
                  <c:v>45.849656507908776</c:v>
                </c:pt>
                <c:pt idx="2">
                  <c:v>43.336205865499387</c:v>
                </c:pt>
                <c:pt idx="3">
                  <c:v>47.400552694975431</c:v>
                </c:pt>
                <c:pt idx="4">
                  <c:v>47.400552694975431</c:v>
                </c:pt>
                <c:pt idx="5">
                  <c:v>51.321868178483868</c:v>
                </c:pt>
                <c:pt idx="6">
                  <c:v>51.321868178483868</c:v>
                </c:pt>
                <c:pt idx="7">
                  <c:v>48.286326995759808</c:v>
                </c:pt>
                <c:pt idx="8">
                  <c:v>47.479969973691702</c:v>
                </c:pt>
                <c:pt idx="9">
                  <c:v>44.831467882846688</c:v>
                </c:pt>
                <c:pt idx="10">
                  <c:v>48.600583801924159</c:v>
                </c:pt>
                <c:pt idx="11">
                  <c:v>47.035602440224636</c:v>
                </c:pt>
                <c:pt idx="12">
                  <c:v>47.555007351651405</c:v>
                </c:pt>
                <c:pt idx="13">
                  <c:v>47.555007351651405</c:v>
                </c:pt>
                <c:pt idx="14">
                  <c:v>50.632410672065184</c:v>
                </c:pt>
                <c:pt idx="15">
                  <c:v>50.681696479389281</c:v>
                </c:pt>
                <c:pt idx="16">
                  <c:v>48.305741480599643</c:v>
                </c:pt>
                <c:pt idx="17">
                  <c:v>48.459059522338165</c:v>
                </c:pt>
                <c:pt idx="18">
                  <c:v>46.497223663182233</c:v>
                </c:pt>
                <c:pt idx="19">
                  <c:v>46.497223663182233</c:v>
                </c:pt>
                <c:pt idx="20">
                  <c:v>46.497223663182233</c:v>
                </c:pt>
                <c:pt idx="21">
                  <c:v>46.497223663182233</c:v>
                </c:pt>
                <c:pt idx="22">
                  <c:v>46.497223663182233</c:v>
                </c:pt>
                <c:pt idx="23">
                  <c:v>49.290342354606345</c:v>
                </c:pt>
                <c:pt idx="24">
                  <c:v>50.528578613007845</c:v>
                </c:pt>
                <c:pt idx="25">
                  <c:v>50.528578613007845</c:v>
                </c:pt>
                <c:pt idx="26">
                  <c:v>49.996379587888207</c:v>
                </c:pt>
                <c:pt idx="27">
                  <c:v>49.930356422082063</c:v>
                </c:pt>
                <c:pt idx="28">
                  <c:v>49.965079475125243</c:v>
                </c:pt>
                <c:pt idx="29">
                  <c:v>49.965079475125243</c:v>
                </c:pt>
                <c:pt idx="30">
                  <c:v>49.965079475125243</c:v>
                </c:pt>
                <c:pt idx="31">
                  <c:v>49.965079475125243</c:v>
                </c:pt>
                <c:pt idx="32">
                  <c:v>49.965079475125243</c:v>
                </c:pt>
                <c:pt idx="33">
                  <c:v>49.965079475125243</c:v>
                </c:pt>
                <c:pt idx="34">
                  <c:v>49.965079475125243</c:v>
                </c:pt>
                <c:pt idx="35">
                  <c:v>49.965079475125243</c:v>
                </c:pt>
                <c:pt idx="36">
                  <c:v>47.364807019281145</c:v>
                </c:pt>
                <c:pt idx="37">
                  <c:v>54.730926514976055</c:v>
                </c:pt>
                <c:pt idx="38">
                  <c:v>46.732651046419328</c:v>
                </c:pt>
                <c:pt idx="39">
                  <c:v>46.678541448462077</c:v>
                </c:pt>
                <c:pt idx="40">
                  <c:v>46.543700343624778</c:v>
                </c:pt>
                <c:pt idx="41">
                  <c:v>48.059241407514278</c:v>
                </c:pt>
                <c:pt idx="42">
                  <c:v>50.624235420726869</c:v>
                </c:pt>
                <c:pt idx="43">
                  <c:v>48.491132988607902</c:v>
                </c:pt>
                <c:pt idx="44">
                  <c:v>49.163110233427723</c:v>
                </c:pt>
                <c:pt idx="45">
                  <c:v>49.000424253757835</c:v>
                </c:pt>
                <c:pt idx="46">
                  <c:v>50.956633853723822</c:v>
                </c:pt>
                <c:pt idx="47">
                  <c:v>50.709664311600747</c:v>
                </c:pt>
                <c:pt idx="48">
                  <c:v>50.173593089151936</c:v>
                </c:pt>
                <c:pt idx="49">
                  <c:v>48.721081645429429</c:v>
                </c:pt>
                <c:pt idx="50">
                  <c:v>50.523481630582701</c:v>
                </c:pt>
                <c:pt idx="51">
                  <c:v>50.247545540882513</c:v>
                </c:pt>
                <c:pt idx="52">
                  <c:v>49.626328850186667</c:v>
                </c:pt>
                <c:pt idx="53">
                  <c:v>51.950412447172248</c:v>
                </c:pt>
                <c:pt idx="54">
                  <c:v>50.5515443355401</c:v>
                </c:pt>
                <c:pt idx="55">
                  <c:v>48.001394190144623</c:v>
                </c:pt>
                <c:pt idx="56">
                  <c:v>48.60849941307869</c:v>
                </c:pt>
                <c:pt idx="57">
                  <c:v>47.821177997663625</c:v>
                </c:pt>
                <c:pt idx="58">
                  <c:v>47.503028971416256</c:v>
                </c:pt>
                <c:pt idx="59">
                  <c:v>49.249924071516986</c:v>
                </c:pt>
                <c:pt idx="60">
                  <c:v>47.988163957307655</c:v>
                </c:pt>
                <c:pt idx="61">
                  <c:v>50.874191539321124</c:v>
                </c:pt>
                <c:pt idx="62">
                  <c:v>50.872425618586206</c:v>
                </c:pt>
                <c:pt idx="63">
                  <c:v>48.111563822399937</c:v>
                </c:pt>
                <c:pt idx="64">
                  <c:v>50.376846661730802</c:v>
                </c:pt>
                <c:pt idx="65">
                  <c:v>50.930524832096211</c:v>
                </c:pt>
                <c:pt idx="66">
                  <c:v>50.463667543769084</c:v>
                </c:pt>
                <c:pt idx="67">
                  <c:v>51.04617939715984</c:v>
                </c:pt>
                <c:pt idx="68">
                  <c:v>50.69191742998521</c:v>
                </c:pt>
                <c:pt idx="69">
                  <c:v>50.932187084490799</c:v>
                </c:pt>
                <c:pt idx="70">
                  <c:v>51.25391191342581</c:v>
                </c:pt>
                <c:pt idx="71">
                  <c:v>54.378968154528643</c:v>
                </c:pt>
                <c:pt idx="72">
                  <c:v>52.475512527310151</c:v>
                </c:pt>
                <c:pt idx="73">
                  <c:v>53.444511366010019</c:v>
                </c:pt>
                <c:pt idx="74">
                  <c:v>53.252505439849038</c:v>
                </c:pt>
                <c:pt idx="75">
                  <c:v>53.991054516821727</c:v>
                </c:pt>
                <c:pt idx="76">
                  <c:v>53.174498346819476</c:v>
                </c:pt>
                <c:pt idx="77">
                  <c:v>51.980173957735701</c:v>
                </c:pt>
                <c:pt idx="78">
                  <c:v>53.26651456286573</c:v>
                </c:pt>
                <c:pt idx="79">
                  <c:v>52.710604547581482</c:v>
                </c:pt>
                <c:pt idx="80">
                  <c:v>53.114055818146987</c:v>
                </c:pt>
                <c:pt idx="81">
                  <c:v>53.371945089152653</c:v>
                </c:pt>
                <c:pt idx="82">
                  <c:v>53.267248401198742</c:v>
                </c:pt>
                <c:pt idx="83">
                  <c:v>53.22789428014616</c:v>
                </c:pt>
                <c:pt idx="84">
                  <c:v>52.888856896078906</c:v>
                </c:pt>
                <c:pt idx="85">
                  <c:v>53.417428976073879</c:v>
                </c:pt>
                <c:pt idx="86">
                  <c:v>53.185128496383058</c:v>
                </c:pt>
                <c:pt idx="87">
                  <c:v>52.786816203423633</c:v>
                </c:pt>
                <c:pt idx="88">
                  <c:v>52.475484017668514</c:v>
                </c:pt>
                <c:pt idx="89">
                  <c:v>52.318347935328838</c:v>
                </c:pt>
                <c:pt idx="90">
                  <c:v>53.102682790518287</c:v>
                </c:pt>
                <c:pt idx="91">
                  <c:v>56.534230073016047</c:v>
                </c:pt>
                <c:pt idx="92">
                  <c:v>56.31794060542299</c:v>
                </c:pt>
                <c:pt idx="93">
                  <c:v>55.925433316879833</c:v>
                </c:pt>
                <c:pt idx="94">
                  <c:v>55.955066447527471</c:v>
                </c:pt>
                <c:pt idx="95">
                  <c:v>57.090499405258832</c:v>
                </c:pt>
                <c:pt idx="96">
                  <c:v>55.925863626916836</c:v>
                </c:pt>
                <c:pt idx="97">
                  <c:v>55.46342260632516</c:v>
                </c:pt>
                <c:pt idx="98">
                  <c:v>55.495566803315214</c:v>
                </c:pt>
                <c:pt idx="99">
                  <c:v>55.364218623227913</c:v>
                </c:pt>
                <c:pt idx="100">
                  <c:v>55.709235453876957</c:v>
                </c:pt>
                <c:pt idx="101">
                  <c:v>56.672958614598599</c:v>
                </c:pt>
                <c:pt idx="102">
                  <c:v>55.472788327240785</c:v>
                </c:pt>
                <c:pt idx="103">
                  <c:v>56.20078399096321</c:v>
                </c:pt>
                <c:pt idx="104">
                  <c:v>56.431817514915025</c:v>
                </c:pt>
                <c:pt idx="105">
                  <c:v>56.523878741787406</c:v>
                </c:pt>
                <c:pt idx="106">
                  <c:v>56.318569939403538</c:v>
                </c:pt>
                <c:pt idx="107">
                  <c:v>56.822599913617836</c:v>
                </c:pt>
                <c:pt idx="108">
                  <c:v>58.113683030603859</c:v>
                </c:pt>
                <c:pt idx="109">
                  <c:v>55.723689547217369</c:v>
                </c:pt>
                <c:pt idx="110">
                  <c:v>55.587901679402471</c:v>
                </c:pt>
                <c:pt idx="111">
                  <c:v>49.199261456106456</c:v>
                </c:pt>
                <c:pt idx="112">
                  <c:v>48.643673322059392</c:v>
                </c:pt>
                <c:pt idx="113">
                  <c:v>49.156383118768311</c:v>
                </c:pt>
                <c:pt idx="114">
                  <c:v>47.654270430511517</c:v>
                </c:pt>
                <c:pt idx="115">
                  <c:v>48.61689918178709</c:v>
                </c:pt>
                <c:pt idx="116">
                  <c:v>48.52301256860671</c:v>
                </c:pt>
                <c:pt idx="117">
                  <c:v>48.225538501530842</c:v>
                </c:pt>
                <c:pt idx="118">
                  <c:v>48.30408252467322</c:v>
                </c:pt>
                <c:pt idx="119">
                  <c:v>49.007963098558889</c:v>
                </c:pt>
                <c:pt idx="120">
                  <c:v>48.185641126720938</c:v>
                </c:pt>
                <c:pt idx="121">
                  <c:v>51.148184368739344</c:v>
                </c:pt>
                <c:pt idx="122">
                  <c:v>50.789790338347309</c:v>
                </c:pt>
                <c:pt idx="123">
                  <c:v>51.461213431576248</c:v>
                </c:pt>
                <c:pt idx="124">
                  <c:v>51.269339052016406</c:v>
                </c:pt>
                <c:pt idx="125">
                  <c:v>50.767207632105951</c:v>
                </c:pt>
                <c:pt idx="126">
                  <c:v>51.35825999563918</c:v>
                </c:pt>
                <c:pt idx="127">
                  <c:v>51.552076821670624</c:v>
                </c:pt>
                <c:pt idx="128">
                  <c:v>51.700168806454109</c:v>
                </c:pt>
                <c:pt idx="129">
                  <c:v>50.946922863099033</c:v>
                </c:pt>
                <c:pt idx="130">
                  <c:v>51.148780978358324</c:v>
                </c:pt>
                <c:pt idx="131">
                  <c:v>53.831918078365725</c:v>
                </c:pt>
                <c:pt idx="132">
                  <c:v>54.009610298071507</c:v>
                </c:pt>
                <c:pt idx="133">
                  <c:v>54.002755517559784</c:v>
                </c:pt>
                <c:pt idx="134">
                  <c:v>54.284173076564123</c:v>
                </c:pt>
                <c:pt idx="135">
                  <c:v>54.135950396542086</c:v>
                </c:pt>
                <c:pt idx="136">
                  <c:v>54.214267309575789</c:v>
                </c:pt>
                <c:pt idx="137">
                  <c:v>53.988745299820131</c:v>
                </c:pt>
                <c:pt idx="138">
                  <c:v>53.862230011271706</c:v>
                </c:pt>
                <c:pt idx="139">
                  <c:v>53.474658695054956</c:v>
                </c:pt>
                <c:pt idx="140">
                  <c:v>51.207416232220545</c:v>
                </c:pt>
                <c:pt idx="141">
                  <c:v>62.03177367864955</c:v>
                </c:pt>
                <c:pt idx="142">
                  <c:v>62.274978637856407</c:v>
                </c:pt>
                <c:pt idx="143">
                  <c:v>61.001637212161199</c:v>
                </c:pt>
                <c:pt idx="144">
                  <c:v>60.361776821758852</c:v>
                </c:pt>
                <c:pt idx="145">
                  <c:v>60.879937026328243</c:v>
                </c:pt>
                <c:pt idx="146">
                  <c:v>60.553249766586767</c:v>
                </c:pt>
                <c:pt idx="147">
                  <c:v>61.28027311000114</c:v>
                </c:pt>
                <c:pt idx="148">
                  <c:v>61.079787055249987</c:v>
                </c:pt>
                <c:pt idx="149">
                  <c:v>59.922212272814193</c:v>
                </c:pt>
                <c:pt idx="150">
                  <c:v>60.52496205430986</c:v>
                </c:pt>
                <c:pt idx="151">
                  <c:v>56.426275618578437</c:v>
                </c:pt>
                <c:pt idx="152">
                  <c:v>56.417151560800214</c:v>
                </c:pt>
                <c:pt idx="153">
                  <c:v>57.346057256444091</c:v>
                </c:pt>
                <c:pt idx="154">
                  <c:v>57.411832714136025</c:v>
                </c:pt>
                <c:pt idx="155">
                  <c:v>57.948684614057655</c:v>
                </c:pt>
                <c:pt idx="156">
                  <c:v>58.496692683865078</c:v>
                </c:pt>
                <c:pt idx="157">
                  <c:v>58.41543933585838</c:v>
                </c:pt>
                <c:pt idx="158">
                  <c:v>58.182700535152563</c:v>
                </c:pt>
                <c:pt idx="159">
                  <c:v>58.164155320463564</c:v>
                </c:pt>
                <c:pt idx="160">
                  <c:v>58.116899056606151</c:v>
                </c:pt>
                <c:pt idx="161">
                  <c:v>64.161731055977853</c:v>
                </c:pt>
                <c:pt idx="162">
                  <c:v>64.446436718328542</c:v>
                </c:pt>
                <c:pt idx="163">
                  <c:v>65.175130079308531</c:v>
                </c:pt>
                <c:pt idx="164">
                  <c:v>64.999964857848411</c:v>
                </c:pt>
                <c:pt idx="165">
                  <c:v>65.072007492261648</c:v>
                </c:pt>
                <c:pt idx="166">
                  <c:v>65.369357047551532</c:v>
                </c:pt>
                <c:pt idx="167">
                  <c:v>65.228113602120501</c:v>
                </c:pt>
                <c:pt idx="168">
                  <c:v>64.781749654307959</c:v>
                </c:pt>
                <c:pt idx="169">
                  <c:v>65.022577321905132</c:v>
                </c:pt>
                <c:pt idx="170">
                  <c:v>64.880540607991094</c:v>
                </c:pt>
                <c:pt idx="171">
                  <c:v>62.083493712051826</c:v>
                </c:pt>
                <c:pt idx="172">
                  <c:v>63.018350275122472</c:v>
                </c:pt>
                <c:pt idx="173">
                  <c:v>62.390768814397454</c:v>
                </c:pt>
                <c:pt idx="174">
                  <c:v>62.434550934832643</c:v>
                </c:pt>
                <c:pt idx="175">
                  <c:v>62.399448848797533</c:v>
                </c:pt>
                <c:pt idx="176">
                  <c:v>62.70535262732524</c:v>
                </c:pt>
                <c:pt idx="177">
                  <c:v>62.616306639786721</c:v>
                </c:pt>
                <c:pt idx="178">
                  <c:v>62.475517132303828</c:v>
                </c:pt>
                <c:pt idx="179">
                  <c:v>62.662893853138065</c:v>
                </c:pt>
                <c:pt idx="180">
                  <c:v>62.212107963175157</c:v>
                </c:pt>
                <c:pt idx="181">
                  <c:v>63.43737252289683</c:v>
                </c:pt>
                <c:pt idx="182">
                  <c:v>64.069284958799415</c:v>
                </c:pt>
                <c:pt idx="183">
                  <c:v>61.998688554108753</c:v>
                </c:pt>
                <c:pt idx="184">
                  <c:v>63.726004156841668</c:v>
                </c:pt>
                <c:pt idx="185">
                  <c:v>63.205536589454404</c:v>
                </c:pt>
                <c:pt idx="186">
                  <c:v>64.039597311872868</c:v>
                </c:pt>
                <c:pt idx="187">
                  <c:v>64.134840292213951</c:v>
                </c:pt>
                <c:pt idx="188">
                  <c:v>64.143760966151959</c:v>
                </c:pt>
                <c:pt idx="189">
                  <c:v>63.634557807392547</c:v>
                </c:pt>
                <c:pt idx="190">
                  <c:v>65.04912092662137</c:v>
                </c:pt>
                <c:pt idx="191">
                  <c:v>62.027735126078639</c:v>
                </c:pt>
                <c:pt idx="192">
                  <c:v>62.326331241503553</c:v>
                </c:pt>
                <c:pt idx="193">
                  <c:v>62.588135651929989</c:v>
                </c:pt>
                <c:pt idx="194">
                  <c:v>62.560100443437797</c:v>
                </c:pt>
                <c:pt idx="195">
                  <c:v>62.966258395601258</c:v>
                </c:pt>
                <c:pt idx="196">
                  <c:v>62.342008831102738</c:v>
                </c:pt>
                <c:pt idx="197">
                  <c:v>62.447165480864001</c:v>
                </c:pt>
                <c:pt idx="198">
                  <c:v>62.653349808743521</c:v>
                </c:pt>
                <c:pt idx="199">
                  <c:v>62.351000749300567</c:v>
                </c:pt>
                <c:pt idx="200">
                  <c:v>62.510075254633868</c:v>
                </c:pt>
                <c:pt idx="201">
                  <c:v>63.043893601953613</c:v>
                </c:pt>
                <c:pt idx="202">
                  <c:v>63.072881511575488</c:v>
                </c:pt>
                <c:pt idx="203">
                  <c:v>63.116346373264932</c:v>
                </c:pt>
                <c:pt idx="204">
                  <c:v>62.830489648441066</c:v>
                </c:pt>
                <c:pt idx="205">
                  <c:v>63.39218249583891</c:v>
                </c:pt>
                <c:pt idx="206">
                  <c:v>63.43602081949301</c:v>
                </c:pt>
                <c:pt idx="207">
                  <c:v>62.881803540955971</c:v>
                </c:pt>
                <c:pt idx="208">
                  <c:v>62.897236686013393</c:v>
                </c:pt>
                <c:pt idx="209">
                  <c:v>62.796291261158075</c:v>
                </c:pt>
                <c:pt idx="210">
                  <c:v>63.458089319107572</c:v>
                </c:pt>
                <c:pt idx="211">
                  <c:v>62.892358886562114</c:v>
                </c:pt>
                <c:pt idx="212">
                  <c:v>63.924466239386426</c:v>
                </c:pt>
                <c:pt idx="213">
                  <c:v>64.031725093429998</c:v>
                </c:pt>
                <c:pt idx="214">
                  <c:v>63.580563062529336</c:v>
                </c:pt>
                <c:pt idx="215">
                  <c:v>64.401040878965546</c:v>
                </c:pt>
                <c:pt idx="216">
                  <c:v>64.355361529617696</c:v>
                </c:pt>
                <c:pt idx="217">
                  <c:v>64.405518645274213</c:v>
                </c:pt>
                <c:pt idx="218">
                  <c:v>64.407119546887287</c:v>
                </c:pt>
                <c:pt idx="219">
                  <c:v>64.866139803798148</c:v>
                </c:pt>
                <c:pt idx="220">
                  <c:v>64.362202152127551</c:v>
                </c:pt>
                <c:pt idx="221">
                  <c:v>63.961967720130808</c:v>
                </c:pt>
                <c:pt idx="222">
                  <c:v>63.476209841495645</c:v>
                </c:pt>
                <c:pt idx="223">
                  <c:v>63.861441938017613</c:v>
                </c:pt>
                <c:pt idx="224">
                  <c:v>63.917112776523467</c:v>
                </c:pt>
                <c:pt idx="225">
                  <c:v>63.965450088470831</c:v>
                </c:pt>
                <c:pt idx="226">
                  <c:v>64.031272087334486</c:v>
                </c:pt>
                <c:pt idx="227">
                  <c:v>63.550663520532815</c:v>
                </c:pt>
                <c:pt idx="228">
                  <c:v>63.54403851182375</c:v>
                </c:pt>
                <c:pt idx="229">
                  <c:v>64.931387373719048</c:v>
                </c:pt>
                <c:pt idx="230">
                  <c:v>64.243848729040792</c:v>
                </c:pt>
                <c:pt idx="231">
                  <c:v>63.752740028857858</c:v>
                </c:pt>
                <c:pt idx="232">
                  <c:v>63.930128455623013</c:v>
                </c:pt>
                <c:pt idx="233">
                  <c:v>63.718056461627107</c:v>
                </c:pt>
                <c:pt idx="234">
                  <c:v>63.59130469452149</c:v>
                </c:pt>
                <c:pt idx="235">
                  <c:v>64.181231248963783</c:v>
                </c:pt>
                <c:pt idx="236">
                  <c:v>63.769217606161057</c:v>
                </c:pt>
                <c:pt idx="237">
                  <c:v>63.808251886904522</c:v>
                </c:pt>
                <c:pt idx="238">
                  <c:v>63.806948218899976</c:v>
                </c:pt>
                <c:pt idx="239">
                  <c:v>63.953883192264051</c:v>
                </c:pt>
                <c:pt idx="240">
                  <c:v>63.882571941706189</c:v>
                </c:pt>
                <c:pt idx="241">
                  <c:v>64.237534641499877</c:v>
                </c:pt>
                <c:pt idx="242">
                  <c:v>65.142263742032043</c:v>
                </c:pt>
                <c:pt idx="243">
                  <c:v>64.353288775187181</c:v>
                </c:pt>
                <c:pt idx="244">
                  <c:v>63.859681387317245</c:v>
                </c:pt>
                <c:pt idx="245">
                  <c:v>64.080295430444053</c:v>
                </c:pt>
                <c:pt idx="246">
                  <c:v>63.161160724941809</c:v>
                </c:pt>
                <c:pt idx="247">
                  <c:v>63.57048222931202</c:v>
                </c:pt>
                <c:pt idx="248">
                  <c:v>63.855749545669404</c:v>
                </c:pt>
                <c:pt idx="249">
                  <c:v>63.545788131189596</c:v>
                </c:pt>
                <c:pt idx="250">
                  <c:v>64.252009460741903</c:v>
                </c:pt>
                <c:pt idx="251">
                  <c:v>63.541062671648653</c:v>
                </c:pt>
                <c:pt idx="252">
                  <c:v>63.634769458993567</c:v>
                </c:pt>
                <c:pt idx="253">
                  <c:v>63.710672892371669</c:v>
                </c:pt>
                <c:pt idx="254">
                  <c:v>62.947490692716322</c:v>
                </c:pt>
                <c:pt idx="255">
                  <c:v>63.756265576974805</c:v>
                </c:pt>
                <c:pt idx="256">
                  <c:v>64.155187897970407</c:v>
                </c:pt>
                <c:pt idx="257">
                  <c:v>62.824255554844179</c:v>
                </c:pt>
                <c:pt idx="258">
                  <c:v>62.815316455787162</c:v>
                </c:pt>
                <c:pt idx="259">
                  <c:v>63.242993265009495</c:v>
                </c:pt>
                <c:pt idx="260">
                  <c:v>63.189151844537051</c:v>
                </c:pt>
                <c:pt idx="261">
                  <c:v>67.1006753030385</c:v>
                </c:pt>
                <c:pt idx="262">
                  <c:v>66.12068588881327</c:v>
                </c:pt>
                <c:pt idx="263">
                  <c:v>68.450857600775493</c:v>
                </c:pt>
                <c:pt idx="264">
                  <c:v>66.829340168353767</c:v>
                </c:pt>
                <c:pt idx="265">
                  <c:v>67.329516665364622</c:v>
                </c:pt>
                <c:pt idx="266">
                  <c:v>67.351695265167209</c:v>
                </c:pt>
                <c:pt idx="267">
                  <c:v>67.277420544662874</c:v>
                </c:pt>
                <c:pt idx="268">
                  <c:v>68.185524540869025</c:v>
                </c:pt>
                <c:pt idx="269">
                  <c:v>66.571758388997637</c:v>
                </c:pt>
                <c:pt idx="270">
                  <c:v>66.152647601261208</c:v>
                </c:pt>
                <c:pt idx="271">
                  <c:v>64.486418532842677</c:v>
                </c:pt>
                <c:pt idx="272">
                  <c:v>64.647100365927585</c:v>
                </c:pt>
                <c:pt idx="273">
                  <c:v>64.60088313524686</c:v>
                </c:pt>
                <c:pt idx="274">
                  <c:v>67.142345106609312</c:v>
                </c:pt>
                <c:pt idx="275">
                  <c:v>65.285593328996455</c:v>
                </c:pt>
                <c:pt idx="276">
                  <c:v>65.696797873843423</c:v>
                </c:pt>
                <c:pt idx="277">
                  <c:v>65.728341670741983</c:v>
                </c:pt>
                <c:pt idx="278">
                  <c:v>66.428932531005188</c:v>
                </c:pt>
                <c:pt idx="279">
                  <c:v>63.419647705743074</c:v>
                </c:pt>
                <c:pt idx="280">
                  <c:v>64.18774947351092</c:v>
                </c:pt>
                <c:pt idx="281">
                  <c:v>63.960004501703452</c:v>
                </c:pt>
                <c:pt idx="282">
                  <c:v>63.612256797848055</c:v>
                </c:pt>
                <c:pt idx="283">
                  <c:v>68.837947165763012</c:v>
                </c:pt>
                <c:pt idx="284">
                  <c:v>67.752245531432848</c:v>
                </c:pt>
                <c:pt idx="285">
                  <c:v>66.677166156363299</c:v>
                </c:pt>
                <c:pt idx="286">
                  <c:v>66.437605600402264</c:v>
                </c:pt>
                <c:pt idx="287">
                  <c:v>66.58780475284685</c:v>
                </c:pt>
                <c:pt idx="288">
                  <c:v>65.216082889903348</c:v>
                </c:pt>
                <c:pt idx="289">
                  <c:v>66.107507109300855</c:v>
                </c:pt>
                <c:pt idx="290">
                  <c:v>67.157281194149149</c:v>
                </c:pt>
                <c:pt idx="291">
                  <c:v>65.324574647416057</c:v>
                </c:pt>
                <c:pt idx="292">
                  <c:v>65.864589730748278</c:v>
                </c:pt>
                <c:pt idx="293">
                  <c:v>65.689047386517061</c:v>
                </c:pt>
                <c:pt idx="294">
                  <c:v>66.69090353209377</c:v>
                </c:pt>
                <c:pt idx="295">
                  <c:v>65.801749829859645</c:v>
                </c:pt>
                <c:pt idx="296">
                  <c:v>65.192021740070246</c:v>
                </c:pt>
                <c:pt idx="297">
                  <c:v>66.190228978854407</c:v>
                </c:pt>
                <c:pt idx="298">
                  <c:v>66.426342380855914</c:v>
                </c:pt>
                <c:pt idx="299">
                  <c:v>65.773511334051776</c:v>
                </c:pt>
                <c:pt idx="300">
                  <c:v>65.953156449534589</c:v>
                </c:pt>
                <c:pt idx="301">
                  <c:v>67.888330840774628</c:v>
                </c:pt>
                <c:pt idx="302">
                  <c:v>67.626347629175669</c:v>
                </c:pt>
                <c:pt idx="303">
                  <c:v>67.745020883230566</c:v>
                </c:pt>
                <c:pt idx="304">
                  <c:v>66.495120164646607</c:v>
                </c:pt>
                <c:pt idx="305">
                  <c:v>67.487540415644503</c:v>
                </c:pt>
                <c:pt idx="306">
                  <c:v>66.911734534436732</c:v>
                </c:pt>
                <c:pt idx="307">
                  <c:v>68.355919027879324</c:v>
                </c:pt>
                <c:pt idx="308">
                  <c:v>67.109990508356418</c:v>
                </c:pt>
                <c:pt idx="309">
                  <c:v>67.917194541949499</c:v>
                </c:pt>
                <c:pt idx="310">
                  <c:v>68.2268156805129</c:v>
                </c:pt>
                <c:pt idx="311">
                  <c:v>67.046957460438989</c:v>
                </c:pt>
                <c:pt idx="312">
                  <c:v>65.961585155101204</c:v>
                </c:pt>
                <c:pt idx="313">
                  <c:v>65.941878272996675</c:v>
                </c:pt>
                <c:pt idx="314">
                  <c:v>66.166681875973097</c:v>
                </c:pt>
                <c:pt idx="315">
                  <c:v>66.648062546395749</c:v>
                </c:pt>
                <c:pt idx="316">
                  <c:v>64.064785549472376</c:v>
                </c:pt>
                <c:pt idx="317">
                  <c:v>64.145935414402075</c:v>
                </c:pt>
                <c:pt idx="318">
                  <c:v>63.84701038702665</c:v>
                </c:pt>
                <c:pt idx="319">
                  <c:v>64.628635236404222</c:v>
                </c:pt>
                <c:pt idx="320">
                  <c:v>64.263314319767375</c:v>
                </c:pt>
                <c:pt idx="321">
                  <c:v>63.210165284859634</c:v>
                </c:pt>
                <c:pt idx="322">
                  <c:v>62.065217750310964</c:v>
                </c:pt>
                <c:pt idx="323">
                  <c:v>60.511416170059931</c:v>
                </c:pt>
                <c:pt idx="324">
                  <c:v>62.228416052829559</c:v>
                </c:pt>
                <c:pt idx="325">
                  <c:v>63.62252997687353</c:v>
                </c:pt>
                <c:pt idx="326">
                  <c:v>59.380132232297676</c:v>
                </c:pt>
                <c:pt idx="327">
                  <c:v>57.404114902800693</c:v>
                </c:pt>
                <c:pt idx="328">
                  <c:v>63.954768976480935</c:v>
                </c:pt>
                <c:pt idx="329">
                  <c:v>62.329166459772068</c:v>
                </c:pt>
                <c:pt idx="330">
                  <c:v>61.505256155306988</c:v>
                </c:pt>
                <c:pt idx="331">
                  <c:v>63.590616078367937</c:v>
                </c:pt>
                <c:pt idx="332">
                  <c:v>64.122736055265534</c:v>
                </c:pt>
                <c:pt idx="333">
                  <c:v>63.957629241900982</c:v>
                </c:pt>
                <c:pt idx="334">
                  <c:v>63.733091222928984</c:v>
                </c:pt>
                <c:pt idx="335">
                  <c:v>63.900783983455547</c:v>
                </c:pt>
                <c:pt idx="336">
                  <c:v>62.394350455308754</c:v>
                </c:pt>
                <c:pt idx="337">
                  <c:v>63.127524693225901</c:v>
                </c:pt>
                <c:pt idx="338">
                  <c:v>64.720663702090135</c:v>
                </c:pt>
                <c:pt idx="339">
                  <c:v>64.311724641817719</c:v>
                </c:pt>
                <c:pt idx="340">
                  <c:v>64.901728808247086</c:v>
                </c:pt>
                <c:pt idx="341">
                  <c:v>68.761656552228004</c:v>
                </c:pt>
                <c:pt idx="342">
                  <c:v>67.684635693557098</c:v>
                </c:pt>
                <c:pt idx="343">
                  <c:v>68.765123321390945</c:v>
                </c:pt>
                <c:pt idx="344">
                  <c:v>68.329199830192508</c:v>
                </c:pt>
                <c:pt idx="345">
                  <c:v>68.497869069150624</c:v>
                </c:pt>
                <c:pt idx="346">
                  <c:v>68.390689628807394</c:v>
                </c:pt>
                <c:pt idx="347">
                  <c:v>68.721498824541555</c:v>
                </c:pt>
                <c:pt idx="348">
                  <c:v>69.815473478447203</c:v>
                </c:pt>
                <c:pt idx="349">
                  <c:v>68.430174297129</c:v>
                </c:pt>
                <c:pt idx="350">
                  <c:v>66.023625369411633</c:v>
                </c:pt>
                <c:pt idx="351">
                  <c:v>67.579870764857958</c:v>
                </c:pt>
                <c:pt idx="352">
                  <c:v>68.394659430460166</c:v>
                </c:pt>
                <c:pt idx="353">
                  <c:v>68.253102624961741</c:v>
                </c:pt>
                <c:pt idx="354">
                  <c:v>67.867858141871039</c:v>
                </c:pt>
                <c:pt idx="355">
                  <c:v>68.372068309845815</c:v>
                </c:pt>
                <c:pt idx="356">
                  <c:v>68.465782347019029</c:v>
                </c:pt>
                <c:pt idx="357">
                  <c:v>68.874741088899427</c:v>
                </c:pt>
                <c:pt idx="358">
                  <c:v>68.296542434704051</c:v>
                </c:pt>
                <c:pt idx="359">
                  <c:v>67.800682233047723</c:v>
                </c:pt>
                <c:pt idx="360">
                  <c:v>68.504873410586839</c:v>
                </c:pt>
                <c:pt idx="361">
                  <c:v>66.229706267995496</c:v>
                </c:pt>
                <c:pt idx="362">
                  <c:v>64.257056476830428</c:v>
                </c:pt>
                <c:pt idx="363">
                  <c:v>64.310554918213938</c:v>
                </c:pt>
                <c:pt idx="364">
                  <c:v>66.893793607024733</c:v>
                </c:pt>
                <c:pt idx="365">
                  <c:v>65.864091929561383</c:v>
                </c:pt>
                <c:pt idx="366">
                  <c:v>66.140597923471944</c:v>
                </c:pt>
                <c:pt idx="367">
                  <c:v>64.561787753714995</c:v>
                </c:pt>
                <c:pt idx="368">
                  <c:v>65.269342193150209</c:v>
                </c:pt>
                <c:pt idx="369">
                  <c:v>65.097225326964335</c:v>
                </c:pt>
                <c:pt idx="370">
                  <c:v>65.836055181738928</c:v>
                </c:pt>
                <c:pt idx="371">
                  <c:v>58.081168918350123</c:v>
                </c:pt>
                <c:pt idx="372">
                  <c:v>59.04560219965159</c:v>
                </c:pt>
                <c:pt idx="373">
                  <c:v>59.461772873972016</c:v>
                </c:pt>
                <c:pt idx="374">
                  <c:v>58.809339180352183</c:v>
                </c:pt>
                <c:pt idx="375">
                  <c:v>59.186925337228033</c:v>
                </c:pt>
                <c:pt idx="376">
                  <c:v>58.732634421314103</c:v>
                </c:pt>
                <c:pt idx="377">
                  <c:v>59.366783609114812</c:v>
                </c:pt>
                <c:pt idx="378">
                  <c:v>60.797589650611691</c:v>
                </c:pt>
                <c:pt idx="379">
                  <c:v>60.070668220047082</c:v>
                </c:pt>
                <c:pt idx="380">
                  <c:v>58.759794937719803</c:v>
                </c:pt>
                <c:pt idx="381">
                  <c:v>63.505720331084348</c:v>
                </c:pt>
                <c:pt idx="382">
                  <c:v>62.421299033364384</c:v>
                </c:pt>
                <c:pt idx="383">
                  <c:v>63.172932902314962</c:v>
                </c:pt>
                <c:pt idx="384">
                  <c:v>63.918499223260163</c:v>
                </c:pt>
                <c:pt idx="385">
                  <c:v>63.950324304299691</c:v>
                </c:pt>
                <c:pt idx="386">
                  <c:v>64.325740353347868</c:v>
                </c:pt>
                <c:pt idx="387">
                  <c:v>64.262480132167397</c:v>
                </c:pt>
                <c:pt idx="388">
                  <c:v>63.644980438783939</c:v>
                </c:pt>
                <c:pt idx="389">
                  <c:v>64.325495882941169</c:v>
                </c:pt>
                <c:pt idx="390">
                  <c:v>61.910689238234603</c:v>
                </c:pt>
              </c:numCache>
            </c:numRef>
          </c:xVal>
          <c:yVal>
            <c:numRef>
              <c:f>Sheet7!$C$2:$C$392</c:f>
              <c:numCache>
                <c:formatCode>General</c:formatCode>
                <c:ptCount val="391"/>
                <c:pt idx="0">
                  <c:v>211.17840853274492</c:v>
                </c:pt>
                <c:pt idx="1">
                  <c:v>208.88036321134871</c:v>
                </c:pt>
                <c:pt idx="2">
                  <c:v>208.19363032169167</c:v>
                </c:pt>
                <c:pt idx="3">
                  <c:v>207.50689743203463</c:v>
                </c:pt>
                <c:pt idx="4">
                  <c:v>206.8201645423776</c:v>
                </c:pt>
                <c:pt idx="5">
                  <c:v>206.13343165272056</c:v>
                </c:pt>
                <c:pt idx="6">
                  <c:v>205.44669876306352</c:v>
                </c:pt>
                <c:pt idx="7">
                  <c:v>204.75996587340649</c:v>
                </c:pt>
                <c:pt idx="8">
                  <c:v>204.07323298374945</c:v>
                </c:pt>
                <c:pt idx="9">
                  <c:v>203.38650009409241</c:v>
                </c:pt>
                <c:pt idx="10">
                  <c:v>202.69976720443537</c:v>
                </c:pt>
                <c:pt idx="11">
                  <c:v>202.01303431477822</c:v>
                </c:pt>
                <c:pt idx="12">
                  <c:v>200.95165279832008</c:v>
                </c:pt>
                <c:pt idx="13">
                  <c:v>199.89027128186171</c:v>
                </c:pt>
                <c:pt idx="14">
                  <c:v>198.82888976540335</c:v>
                </c:pt>
                <c:pt idx="15">
                  <c:v>197.76750824894521</c:v>
                </c:pt>
                <c:pt idx="16">
                  <c:v>196.70612673248684</c:v>
                </c:pt>
                <c:pt idx="17">
                  <c:v>195.64474521602847</c:v>
                </c:pt>
                <c:pt idx="18">
                  <c:v>194.58336369957033</c:v>
                </c:pt>
                <c:pt idx="19">
                  <c:v>193.52198218311196</c:v>
                </c:pt>
                <c:pt idx="20">
                  <c:v>192.46060066665359</c:v>
                </c:pt>
                <c:pt idx="21">
                  <c:v>191.39921915019522</c:v>
                </c:pt>
                <c:pt idx="22">
                  <c:v>190.52874877563272</c:v>
                </c:pt>
                <c:pt idx="23">
                  <c:v>189.65827840106999</c:v>
                </c:pt>
                <c:pt idx="24">
                  <c:v>188.78780802650749</c:v>
                </c:pt>
                <c:pt idx="25">
                  <c:v>187.91733765194476</c:v>
                </c:pt>
                <c:pt idx="26">
                  <c:v>187.04686727738226</c:v>
                </c:pt>
                <c:pt idx="27">
                  <c:v>186.17639690281953</c:v>
                </c:pt>
                <c:pt idx="28">
                  <c:v>185.30592652825703</c:v>
                </c:pt>
                <c:pt idx="29">
                  <c:v>184.43545615369453</c:v>
                </c:pt>
                <c:pt idx="30">
                  <c:v>183.5649857791318</c:v>
                </c:pt>
                <c:pt idx="31">
                  <c:v>182.69451540456919</c:v>
                </c:pt>
                <c:pt idx="32">
                  <c:v>183.41269337460153</c:v>
                </c:pt>
                <c:pt idx="33">
                  <c:v>184.13087134463376</c:v>
                </c:pt>
                <c:pt idx="34">
                  <c:v>184.8490493146661</c:v>
                </c:pt>
                <c:pt idx="35">
                  <c:v>185.56722728469845</c:v>
                </c:pt>
                <c:pt idx="36">
                  <c:v>186.28540525473068</c:v>
                </c:pt>
                <c:pt idx="37">
                  <c:v>187.00358322476302</c:v>
                </c:pt>
                <c:pt idx="38">
                  <c:v>187.72176119479525</c:v>
                </c:pt>
                <c:pt idx="39">
                  <c:v>188.43993916482759</c:v>
                </c:pt>
                <c:pt idx="40">
                  <c:v>189.15811713485982</c:v>
                </c:pt>
                <c:pt idx="41">
                  <c:v>189.87629510489296</c:v>
                </c:pt>
                <c:pt idx="42">
                  <c:v>194.16837981599292</c:v>
                </c:pt>
                <c:pt idx="43">
                  <c:v>198.46046452709379</c:v>
                </c:pt>
                <c:pt idx="44">
                  <c:v>202.75254923819466</c:v>
                </c:pt>
                <c:pt idx="45">
                  <c:v>207.04463394929553</c:v>
                </c:pt>
                <c:pt idx="46">
                  <c:v>211.33671866039549</c:v>
                </c:pt>
                <c:pt idx="47">
                  <c:v>215.62880337149636</c:v>
                </c:pt>
                <c:pt idx="48">
                  <c:v>219.92088808259723</c:v>
                </c:pt>
                <c:pt idx="49">
                  <c:v>224.2129727936981</c:v>
                </c:pt>
                <c:pt idx="50">
                  <c:v>228.50505750479806</c:v>
                </c:pt>
                <c:pt idx="51">
                  <c:v>232.79714221589893</c:v>
                </c:pt>
                <c:pt idx="52">
                  <c:v>228.77638385109913</c:v>
                </c:pt>
                <c:pt idx="53">
                  <c:v>224.75562548630023</c:v>
                </c:pt>
                <c:pt idx="54">
                  <c:v>220.73486712150134</c:v>
                </c:pt>
                <c:pt idx="55">
                  <c:v>216.71410875670153</c:v>
                </c:pt>
                <c:pt idx="56">
                  <c:v>212.69335039190264</c:v>
                </c:pt>
                <c:pt idx="57">
                  <c:v>208.67259202710284</c:v>
                </c:pt>
                <c:pt idx="58">
                  <c:v>204.65183366230394</c:v>
                </c:pt>
                <c:pt idx="59">
                  <c:v>200.63107529750505</c:v>
                </c:pt>
                <c:pt idx="60">
                  <c:v>196.61031693270525</c:v>
                </c:pt>
                <c:pt idx="61">
                  <c:v>192.58955856790612</c:v>
                </c:pt>
                <c:pt idx="62">
                  <c:v>194.34798598010025</c:v>
                </c:pt>
                <c:pt idx="63">
                  <c:v>196.10641339229483</c:v>
                </c:pt>
                <c:pt idx="64">
                  <c:v>197.86484080448895</c:v>
                </c:pt>
                <c:pt idx="65">
                  <c:v>199.62326821668353</c:v>
                </c:pt>
                <c:pt idx="66">
                  <c:v>201.38169562887765</c:v>
                </c:pt>
                <c:pt idx="67">
                  <c:v>203.14012304107223</c:v>
                </c:pt>
                <c:pt idx="68">
                  <c:v>204.89855045326635</c:v>
                </c:pt>
                <c:pt idx="69">
                  <c:v>206.65697786546093</c:v>
                </c:pt>
                <c:pt idx="70">
                  <c:v>208.41540527765505</c:v>
                </c:pt>
                <c:pt idx="71">
                  <c:v>210.17383268984941</c:v>
                </c:pt>
                <c:pt idx="72">
                  <c:v>208.53714724593874</c:v>
                </c:pt>
                <c:pt idx="73">
                  <c:v>206.90046180202853</c:v>
                </c:pt>
                <c:pt idx="74">
                  <c:v>205.26377635811832</c:v>
                </c:pt>
                <c:pt idx="75">
                  <c:v>203.62709091420766</c:v>
                </c:pt>
                <c:pt idx="76">
                  <c:v>201.99040547029745</c:v>
                </c:pt>
                <c:pt idx="77">
                  <c:v>200.35372002638678</c:v>
                </c:pt>
                <c:pt idx="78">
                  <c:v>198.71703458247657</c:v>
                </c:pt>
                <c:pt idx="79">
                  <c:v>197.08034913856591</c:v>
                </c:pt>
                <c:pt idx="80">
                  <c:v>195.4436636946557</c:v>
                </c:pt>
                <c:pt idx="81">
                  <c:v>193.80697825074526</c:v>
                </c:pt>
                <c:pt idx="82">
                  <c:v>195.1314725856455</c:v>
                </c:pt>
                <c:pt idx="83">
                  <c:v>196.45596692054573</c:v>
                </c:pt>
                <c:pt idx="84">
                  <c:v>197.78046125544574</c:v>
                </c:pt>
                <c:pt idx="85">
                  <c:v>199.10495559034598</c:v>
                </c:pt>
                <c:pt idx="86">
                  <c:v>200.42944992524599</c:v>
                </c:pt>
                <c:pt idx="87">
                  <c:v>201.75394426014623</c:v>
                </c:pt>
                <c:pt idx="88">
                  <c:v>203.07843859504624</c:v>
                </c:pt>
                <c:pt idx="89">
                  <c:v>204.40293292994647</c:v>
                </c:pt>
                <c:pt idx="90">
                  <c:v>205.72742726484671</c:v>
                </c:pt>
                <c:pt idx="91">
                  <c:v>207.05192159974672</c:v>
                </c:pt>
                <c:pt idx="92">
                  <c:v>206.05478768714238</c:v>
                </c:pt>
                <c:pt idx="93">
                  <c:v>205.05765377453781</c:v>
                </c:pt>
                <c:pt idx="94">
                  <c:v>204.06051986193347</c:v>
                </c:pt>
                <c:pt idx="95">
                  <c:v>203.0633859493289</c:v>
                </c:pt>
                <c:pt idx="96">
                  <c:v>202.06625203672434</c:v>
                </c:pt>
                <c:pt idx="97">
                  <c:v>201.06911812412</c:v>
                </c:pt>
                <c:pt idx="98">
                  <c:v>200.07198421151543</c:v>
                </c:pt>
                <c:pt idx="99">
                  <c:v>199.07485029891109</c:v>
                </c:pt>
                <c:pt idx="100">
                  <c:v>198.07771638630652</c:v>
                </c:pt>
                <c:pt idx="101">
                  <c:v>197.08058247370218</c:v>
                </c:pt>
                <c:pt idx="102">
                  <c:v>196.20739333625579</c:v>
                </c:pt>
                <c:pt idx="103">
                  <c:v>195.3342041988094</c:v>
                </c:pt>
                <c:pt idx="104">
                  <c:v>194.46101506136301</c:v>
                </c:pt>
                <c:pt idx="105">
                  <c:v>193.58782592391663</c:v>
                </c:pt>
                <c:pt idx="106">
                  <c:v>192.71463678647024</c:v>
                </c:pt>
                <c:pt idx="107">
                  <c:v>191.84144764902385</c:v>
                </c:pt>
                <c:pt idx="108">
                  <c:v>190.96825851157746</c:v>
                </c:pt>
                <c:pt idx="109">
                  <c:v>190.09506937413107</c:v>
                </c:pt>
                <c:pt idx="110">
                  <c:v>189.22188023668468</c:v>
                </c:pt>
                <c:pt idx="111">
                  <c:v>188.34869109923829</c:v>
                </c:pt>
                <c:pt idx="112">
                  <c:v>190.5490366961003</c:v>
                </c:pt>
                <c:pt idx="113">
                  <c:v>192.74938229296185</c:v>
                </c:pt>
                <c:pt idx="114">
                  <c:v>194.94972788982386</c:v>
                </c:pt>
                <c:pt idx="115">
                  <c:v>197.15007348668541</c:v>
                </c:pt>
                <c:pt idx="116">
                  <c:v>199.35041908354697</c:v>
                </c:pt>
                <c:pt idx="117">
                  <c:v>201.55076468040897</c:v>
                </c:pt>
                <c:pt idx="118">
                  <c:v>203.75111027727053</c:v>
                </c:pt>
                <c:pt idx="119">
                  <c:v>205.95145587413253</c:v>
                </c:pt>
                <c:pt idx="120">
                  <c:v>208.15180147099409</c:v>
                </c:pt>
                <c:pt idx="121">
                  <c:v>210.35214706785564</c:v>
                </c:pt>
                <c:pt idx="122">
                  <c:v>211.01852234897183</c:v>
                </c:pt>
                <c:pt idx="123">
                  <c:v>211.68489763008813</c:v>
                </c:pt>
                <c:pt idx="124">
                  <c:v>212.35127291120443</c:v>
                </c:pt>
                <c:pt idx="125">
                  <c:v>213.01764819232073</c:v>
                </c:pt>
                <c:pt idx="126">
                  <c:v>213.68402347343692</c:v>
                </c:pt>
                <c:pt idx="127">
                  <c:v>214.35039875455323</c:v>
                </c:pt>
                <c:pt idx="128">
                  <c:v>215.01677403566953</c:v>
                </c:pt>
                <c:pt idx="129">
                  <c:v>215.68314931678583</c:v>
                </c:pt>
                <c:pt idx="130">
                  <c:v>216.34952459790202</c:v>
                </c:pt>
                <c:pt idx="131">
                  <c:v>217.01589987901752</c:v>
                </c:pt>
                <c:pt idx="132">
                  <c:v>213.89548807445317</c:v>
                </c:pt>
                <c:pt idx="133">
                  <c:v>210.7750762698879</c:v>
                </c:pt>
                <c:pt idx="134">
                  <c:v>207.65466446532264</c:v>
                </c:pt>
                <c:pt idx="135">
                  <c:v>204.53425266075737</c:v>
                </c:pt>
                <c:pt idx="136">
                  <c:v>201.41384085619302</c:v>
                </c:pt>
                <c:pt idx="137">
                  <c:v>198.29342905162775</c:v>
                </c:pt>
                <c:pt idx="138">
                  <c:v>195.17301724706249</c:v>
                </c:pt>
                <c:pt idx="139">
                  <c:v>192.05260544249813</c:v>
                </c:pt>
                <c:pt idx="140">
                  <c:v>188.93219363793287</c:v>
                </c:pt>
                <c:pt idx="141">
                  <c:v>185.81178183336829</c:v>
                </c:pt>
                <c:pt idx="142">
                  <c:v>184.92844655034196</c:v>
                </c:pt>
                <c:pt idx="143">
                  <c:v>184.04511126731563</c:v>
                </c:pt>
                <c:pt idx="144">
                  <c:v>183.16177598428931</c:v>
                </c:pt>
                <c:pt idx="145">
                  <c:v>182.27844070126298</c:v>
                </c:pt>
                <c:pt idx="146">
                  <c:v>181.39510541823665</c:v>
                </c:pt>
                <c:pt idx="147">
                  <c:v>180.51177013521033</c:v>
                </c:pt>
                <c:pt idx="148">
                  <c:v>179.628434852184</c:v>
                </c:pt>
                <c:pt idx="149">
                  <c:v>178.74509956915767</c:v>
                </c:pt>
                <c:pt idx="150">
                  <c:v>177.86176428613135</c:v>
                </c:pt>
                <c:pt idx="151">
                  <c:v>176.97842900310525</c:v>
                </c:pt>
                <c:pt idx="152">
                  <c:v>180.01983452546528</c:v>
                </c:pt>
                <c:pt idx="153">
                  <c:v>183.06124004782532</c:v>
                </c:pt>
                <c:pt idx="154">
                  <c:v>186.10264557018536</c:v>
                </c:pt>
                <c:pt idx="155">
                  <c:v>189.14405109254631</c:v>
                </c:pt>
                <c:pt idx="156">
                  <c:v>192.18545661490634</c:v>
                </c:pt>
                <c:pt idx="157">
                  <c:v>195.22686213726638</c:v>
                </c:pt>
                <c:pt idx="158">
                  <c:v>198.26826765962642</c:v>
                </c:pt>
                <c:pt idx="159">
                  <c:v>201.30967318198736</c:v>
                </c:pt>
                <c:pt idx="160">
                  <c:v>204.3510787043474</c:v>
                </c:pt>
                <c:pt idx="161">
                  <c:v>207.39248422670744</c:v>
                </c:pt>
                <c:pt idx="162">
                  <c:v>209.275225622373</c:v>
                </c:pt>
                <c:pt idx="163">
                  <c:v>211.15796701803902</c:v>
                </c:pt>
                <c:pt idx="164">
                  <c:v>213.04070841370503</c:v>
                </c:pt>
                <c:pt idx="165">
                  <c:v>214.9234498093706</c:v>
                </c:pt>
                <c:pt idx="166">
                  <c:v>216.80619120503661</c:v>
                </c:pt>
                <c:pt idx="167">
                  <c:v>218.68893260070217</c:v>
                </c:pt>
                <c:pt idx="168">
                  <c:v>220.57167399636819</c:v>
                </c:pt>
                <c:pt idx="169">
                  <c:v>222.45441539203375</c:v>
                </c:pt>
                <c:pt idx="170">
                  <c:v>224.33715678769977</c:v>
                </c:pt>
                <c:pt idx="171">
                  <c:v>226.21989818336601</c:v>
                </c:pt>
                <c:pt idx="172">
                  <c:v>224.80563904901419</c:v>
                </c:pt>
                <c:pt idx="173">
                  <c:v>223.39137991466214</c:v>
                </c:pt>
                <c:pt idx="174">
                  <c:v>221.97712078031032</c:v>
                </c:pt>
                <c:pt idx="175">
                  <c:v>220.56286164595849</c:v>
                </c:pt>
                <c:pt idx="176">
                  <c:v>219.14860251160667</c:v>
                </c:pt>
                <c:pt idx="177">
                  <c:v>217.73434337725485</c:v>
                </c:pt>
                <c:pt idx="178">
                  <c:v>216.32008424290302</c:v>
                </c:pt>
                <c:pt idx="179">
                  <c:v>214.90582510855097</c:v>
                </c:pt>
                <c:pt idx="180">
                  <c:v>213.49156597419915</c:v>
                </c:pt>
                <c:pt idx="181">
                  <c:v>212.07730683984727</c:v>
                </c:pt>
                <c:pt idx="182">
                  <c:v>212.41763080967172</c:v>
                </c:pt>
                <c:pt idx="183">
                  <c:v>212.75795477949617</c:v>
                </c:pt>
                <c:pt idx="184">
                  <c:v>213.09827874932063</c:v>
                </c:pt>
                <c:pt idx="185">
                  <c:v>213.43860271914508</c:v>
                </c:pt>
                <c:pt idx="186">
                  <c:v>213.77892668896948</c:v>
                </c:pt>
                <c:pt idx="187">
                  <c:v>214.11925065879393</c:v>
                </c:pt>
                <c:pt idx="188">
                  <c:v>214.45957462861838</c:v>
                </c:pt>
                <c:pt idx="189">
                  <c:v>214.79989859844278</c:v>
                </c:pt>
                <c:pt idx="190">
                  <c:v>215.14022256826723</c:v>
                </c:pt>
                <c:pt idx="191">
                  <c:v>215.48054653809163</c:v>
                </c:pt>
                <c:pt idx="192">
                  <c:v>214.51933645273652</c:v>
                </c:pt>
                <c:pt idx="193">
                  <c:v>213.55812636738142</c:v>
                </c:pt>
                <c:pt idx="194">
                  <c:v>212.59691628202631</c:v>
                </c:pt>
                <c:pt idx="195">
                  <c:v>211.63570619667121</c:v>
                </c:pt>
                <c:pt idx="196">
                  <c:v>210.6744961113161</c:v>
                </c:pt>
                <c:pt idx="197">
                  <c:v>209.713286025961</c:v>
                </c:pt>
                <c:pt idx="198">
                  <c:v>208.75207594060589</c:v>
                </c:pt>
                <c:pt idx="199">
                  <c:v>207.79086585525079</c:v>
                </c:pt>
                <c:pt idx="200">
                  <c:v>206.82965576989568</c:v>
                </c:pt>
                <c:pt idx="201">
                  <c:v>205.86844568454057</c:v>
                </c:pt>
                <c:pt idx="202">
                  <c:v>206.70085255954677</c:v>
                </c:pt>
                <c:pt idx="203">
                  <c:v>207.53325943455297</c:v>
                </c:pt>
                <c:pt idx="204">
                  <c:v>208.36566630955895</c:v>
                </c:pt>
                <c:pt idx="205">
                  <c:v>209.19807318456515</c:v>
                </c:pt>
                <c:pt idx="206">
                  <c:v>210.03048005957135</c:v>
                </c:pt>
                <c:pt idx="207">
                  <c:v>210.86288693457732</c:v>
                </c:pt>
                <c:pt idx="208">
                  <c:v>211.69529380958352</c:v>
                </c:pt>
                <c:pt idx="209">
                  <c:v>212.52770068458972</c:v>
                </c:pt>
                <c:pt idx="210">
                  <c:v>213.36010755959592</c:v>
                </c:pt>
                <c:pt idx="211">
                  <c:v>214.19251443460189</c:v>
                </c:pt>
                <c:pt idx="212">
                  <c:v>213.34156620974181</c:v>
                </c:pt>
                <c:pt idx="213">
                  <c:v>212.49061798488174</c:v>
                </c:pt>
                <c:pt idx="214">
                  <c:v>211.63966976002166</c:v>
                </c:pt>
                <c:pt idx="215">
                  <c:v>210.78872153516159</c:v>
                </c:pt>
                <c:pt idx="216">
                  <c:v>209.93777331030151</c:v>
                </c:pt>
                <c:pt idx="217">
                  <c:v>209.08682508544143</c:v>
                </c:pt>
                <c:pt idx="218">
                  <c:v>208.23587686058136</c:v>
                </c:pt>
                <c:pt idx="219">
                  <c:v>207.38492863572128</c:v>
                </c:pt>
                <c:pt idx="220">
                  <c:v>206.5339804108612</c:v>
                </c:pt>
                <c:pt idx="221">
                  <c:v>205.68303218600113</c:v>
                </c:pt>
                <c:pt idx="222">
                  <c:v>206.17362220086898</c:v>
                </c:pt>
                <c:pt idx="223">
                  <c:v>206.66421221573671</c:v>
                </c:pt>
                <c:pt idx="224">
                  <c:v>207.15480223060456</c:v>
                </c:pt>
                <c:pt idx="225">
                  <c:v>207.64539224547241</c:v>
                </c:pt>
                <c:pt idx="226">
                  <c:v>208.13598226034014</c:v>
                </c:pt>
                <c:pt idx="227">
                  <c:v>208.62657227520799</c:v>
                </c:pt>
                <c:pt idx="228">
                  <c:v>209.11716229007573</c:v>
                </c:pt>
                <c:pt idx="229">
                  <c:v>209.60775230494357</c:v>
                </c:pt>
                <c:pt idx="230">
                  <c:v>210.09834231981142</c:v>
                </c:pt>
                <c:pt idx="231">
                  <c:v>210.58893233467916</c:v>
                </c:pt>
                <c:pt idx="232">
                  <c:v>210.66457108865808</c:v>
                </c:pt>
                <c:pt idx="233">
                  <c:v>210.740209842637</c:v>
                </c:pt>
                <c:pt idx="234">
                  <c:v>210.81584859661595</c:v>
                </c:pt>
                <c:pt idx="235">
                  <c:v>210.8914873505949</c:v>
                </c:pt>
                <c:pt idx="236">
                  <c:v>210.96712610457382</c:v>
                </c:pt>
                <c:pt idx="237">
                  <c:v>211.04276485855274</c:v>
                </c:pt>
                <c:pt idx="238">
                  <c:v>211.11840361253167</c:v>
                </c:pt>
                <c:pt idx="239">
                  <c:v>211.19404236651062</c:v>
                </c:pt>
                <c:pt idx="240">
                  <c:v>211.26968112048957</c:v>
                </c:pt>
                <c:pt idx="241">
                  <c:v>211.3453198744686</c:v>
                </c:pt>
                <c:pt idx="242">
                  <c:v>210.7664161438131</c:v>
                </c:pt>
                <c:pt idx="243">
                  <c:v>210.18751241315749</c:v>
                </c:pt>
                <c:pt idx="244">
                  <c:v>209.60860868250199</c:v>
                </c:pt>
                <c:pt idx="245">
                  <c:v>209.0297049518465</c:v>
                </c:pt>
                <c:pt idx="246">
                  <c:v>208.45080122119089</c:v>
                </c:pt>
                <c:pt idx="247">
                  <c:v>207.87189749053539</c:v>
                </c:pt>
                <c:pt idx="248">
                  <c:v>207.29299375987989</c:v>
                </c:pt>
                <c:pt idx="249">
                  <c:v>206.71409002922428</c:v>
                </c:pt>
                <c:pt idx="250">
                  <c:v>206.13518629856878</c:v>
                </c:pt>
                <c:pt idx="251">
                  <c:v>205.55628256791306</c:v>
                </c:pt>
                <c:pt idx="252">
                  <c:v>204.83738616960522</c:v>
                </c:pt>
                <c:pt idx="253">
                  <c:v>204.11848977129762</c:v>
                </c:pt>
                <c:pt idx="254">
                  <c:v>203.39959337298978</c:v>
                </c:pt>
                <c:pt idx="255">
                  <c:v>202.68069697468195</c:v>
                </c:pt>
                <c:pt idx="256">
                  <c:v>201.96180057637412</c:v>
                </c:pt>
                <c:pt idx="257">
                  <c:v>201.24290417806628</c:v>
                </c:pt>
                <c:pt idx="258">
                  <c:v>200.52400777975845</c:v>
                </c:pt>
                <c:pt idx="259">
                  <c:v>199.80511138145084</c:v>
                </c:pt>
                <c:pt idx="260">
                  <c:v>199.08621498314301</c:v>
                </c:pt>
                <c:pt idx="261">
                  <c:v>198.36731858483506</c:v>
                </c:pt>
                <c:pt idx="262">
                  <c:v>197.75002626676178</c:v>
                </c:pt>
                <c:pt idx="263">
                  <c:v>197.1327339486885</c:v>
                </c:pt>
                <c:pt idx="264">
                  <c:v>196.51544163061521</c:v>
                </c:pt>
                <c:pt idx="265">
                  <c:v>195.89814931254193</c:v>
                </c:pt>
                <c:pt idx="266">
                  <c:v>195.28085699446865</c:v>
                </c:pt>
                <c:pt idx="267">
                  <c:v>194.66356467639525</c:v>
                </c:pt>
                <c:pt idx="268">
                  <c:v>194.04627235832197</c:v>
                </c:pt>
                <c:pt idx="269">
                  <c:v>193.42898004024869</c:v>
                </c:pt>
                <c:pt idx="270">
                  <c:v>192.81168772217541</c:v>
                </c:pt>
                <c:pt idx="271">
                  <c:v>192.19439540410229</c:v>
                </c:pt>
                <c:pt idx="272">
                  <c:v>192.53041307070384</c:v>
                </c:pt>
                <c:pt idx="273">
                  <c:v>192.86643073730545</c:v>
                </c:pt>
                <c:pt idx="274">
                  <c:v>193.202448403907</c:v>
                </c:pt>
                <c:pt idx="275">
                  <c:v>193.53846607050855</c:v>
                </c:pt>
                <c:pt idx="276">
                  <c:v>193.8744837371101</c:v>
                </c:pt>
                <c:pt idx="277">
                  <c:v>194.21050140371165</c:v>
                </c:pt>
                <c:pt idx="278">
                  <c:v>194.54651907031325</c:v>
                </c:pt>
                <c:pt idx="279">
                  <c:v>194.8825367369148</c:v>
                </c:pt>
                <c:pt idx="280">
                  <c:v>195.21855440351635</c:v>
                </c:pt>
                <c:pt idx="281">
                  <c:v>195.55457207011773</c:v>
                </c:pt>
                <c:pt idx="282">
                  <c:v>196.53300099626767</c:v>
                </c:pt>
                <c:pt idx="283">
                  <c:v>197.51142992241739</c:v>
                </c:pt>
                <c:pt idx="284">
                  <c:v>198.48985884856734</c:v>
                </c:pt>
                <c:pt idx="285">
                  <c:v>199.46828777471706</c:v>
                </c:pt>
                <c:pt idx="286">
                  <c:v>200.446716700867</c:v>
                </c:pt>
                <c:pt idx="287">
                  <c:v>201.42514562701695</c:v>
                </c:pt>
                <c:pt idx="288">
                  <c:v>202.40357455316666</c:v>
                </c:pt>
                <c:pt idx="289">
                  <c:v>203.38200347931661</c:v>
                </c:pt>
                <c:pt idx="290">
                  <c:v>204.36043240546633</c:v>
                </c:pt>
                <c:pt idx="291">
                  <c:v>205.33886133161627</c:v>
                </c:pt>
                <c:pt idx="292">
                  <c:v>206.62371475236887</c:v>
                </c:pt>
                <c:pt idx="293">
                  <c:v>207.90856817312124</c:v>
                </c:pt>
                <c:pt idx="294">
                  <c:v>209.19342159387384</c:v>
                </c:pt>
                <c:pt idx="295">
                  <c:v>210.47827501462621</c:v>
                </c:pt>
                <c:pt idx="296">
                  <c:v>211.76312843537858</c:v>
                </c:pt>
                <c:pt idx="297">
                  <c:v>213.04798185613117</c:v>
                </c:pt>
                <c:pt idx="298">
                  <c:v>214.33283527688354</c:v>
                </c:pt>
                <c:pt idx="299">
                  <c:v>215.61768869763614</c:v>
                </c:pt>
                <c:pt idx="300">
                  <c:v>216.90254211838851</c:v>
                </c:pt>
                <c:pt idx="301">
                  <c:v>218.18739553914065</c:v>
                </c:pt>
                <c:pt idx="302">
                  <c:v>217.14489165454006</c:v>
                </c:pt>
                <c:pt idx="303">
                  <c:v>216.10238776993924</c:v>
                </c:pt>
                <c:pt idx="304">
                  <c:v>215.05988388533865</c:v>
                </c:pt>
                <c:pt idx="305">
                  <c:v>214.01738000073783</c:v>
                </c:pt>
                <c:pt idx="306">
                  <c:v>212.97487611613724</c:v>
                </c:pt>
                <c:pt idx="307">
                  <c:v>211.93237223153642</c:v>
                </c:pt>
                <c:pt idx="308">
                  <c:v>210.88986834693583</c:v>
                </c:pt>
                <c:pt idx="309">
                  <c:v>209.84736446233501</c:v>
                </c:pt>
                <c:pt idx="310">
                  <c:v>208.80486057773442</c:v>
                </c:pt>
                <c:pt idx="311">
                  <c:v>207.76235669313382</c:v>
                </c:pt>
                <c:pt idx="312">
                  <c:v>208.29373160655393</c:v>
                </c:pt>
                <c:pt idx="313">
                  <c:v>208.82510651997393</c:v>
                </c:pt>
                <c:pt idx="314">
                  <c:v>209.35648143339404</c:v>
                </c:pt>
                <c:pt idx="315">
                  <c:v>209.88785634681415</c:v>
                </c:pt>
                <c:pt idx="316">
                  <c:v>210.41923126023414</c:v>
                </c:pt>
                <c:pt idx="317">
                  <c:v>210.95060617365425</c:v>
                </c:pt>
                <c:pt idx="318">
                  <c:v>211.48198108707425</c:v>
                </c:pt>
                <c:pt idx="319">
                  <c:v>212.01335600049435</c:v>
                </c:pt>
                <c:pt idx="320">
                  <c:v>212.54473091391435</c:v>
                </c:pt>
                <c:pt idx="321">
                  <c:v>213.07610582733423</c:v>
                </c:pt>
                <c:pt idx="322">
                  <c:v>212.36015877214072</c:v>
                </c:pt>
                <c:pt idx="323">
                  <c:v>211.64421171694721</c:v>
                </c:pt>
                <c:pt idx="324">
                  <c:v>210.9282646617537</c:v>
                </c:pt>
                <c:pt idx="325">
                  <c:v>210.21231760656019</c:v>
                </c:pt>
                <c:pt idx="326">
                  <c:v>209.49637055136668</c:v>
                </c:pt>
                <c:pt idx="327">
                  <c:v>208.78042349617317</c:v>
                </c:pt>
                <c:pt idx="328">
                  <c:v>208.06447644097966</c:v>
                </c:pt>
                <c:pt idx="329">
                  <c:v>207.34852938578615</c:v>
                </c:pt>
                <c:pt idx="330">
                  <c:v>206.63258233059241</c:v>
                </c:pt>
                <c:pt idx="331">
                  <c:v>205.91663527539913</c:v>
                </c:pt>
                <c:pt idx="332">
                  <c:v>202.91417439157976</c:v>
                </c:pt>
                <c:pt idx="333">
                  <c:v>199.91171350776131</c:v>
                </c:pt>
                <c:pt idx="334">
                  <c:v>196.90925262394285</c:v>
                </c:pt>
                <c:pt idx="335">
                  <c:v>193.90679174012439</c:v>
                </c:pt>
                <c:pt idx="336">
                  <c:v>190.90433085630502</c:v>
                </c:pt>
                <c:pt idx="337">
                  <c:v>187.90186997248657</c:v>
                </c:pt>
                <c:pt idx="338">
                  <c:v>184.89940908866811</c:v>
                </c:pt>
                <c:pt idx="339">
                  <c:v>181.89694820484874</c:v>
                </c:pt>
                <c:pt idx="340">
                  <c:v>178.89448732103028</c:v>
                </c:pt>
                <c:pt idx="341">
                  <c:v>175.89202643721183</c:v>
                </c:pt>
                <c:pt idx="342">
                  <c:v>177.99381252594776</c:v>
                </c:pt>
                <c:pt idx="343">
                  <c:v>180.09559861468324</c:v>
                </c:pt>
                <c:pt idx="344">
                  <c:v>182.19738470341872</c:v>
                </c:pt>
                <c:pt idx="345">
                  <c:v>184.29917079215465</c:v>
                </c:pt>
                <c:pt idx="346">
                  <c:v>186.40095688089013</c:v>
                </c:pt>
                <c:pt idx="347">
                  <c:v>188.50274296962561</c:v>
                </c:pt>
                <c:pt idx="348">
                  <c:v>190.60452905836155</c:v>
                </c:pt>
                <c:pt idx="349">
                  <c:v>192.70631514709703</c:v>
                </c:pt>
                <c:pt idx="350">
                  <c:v>194.80810123583251</c:v>
                </c:pt>
                <c:pt idx="351">
                  <c:v>196.90988732456844</c:v>
                </c:pt>
                <c:pt idx="352">
                  <c:v>201.94356404511291</c:v>
                </c:pt>
                <c:pt idx="353">
                  <c:v>206.97724076565646</c:v>
                </c:pt>
                <c:pt idx="354">
                  <c:v>212.01091748620001</c:v>
                </c:pt>
                <c:pt idx="355">
                  <c:v>217.04459420674448</c:v>
                </c:pt>
                <c:pt idx="356">
                  <c:v>222.07827092728803</c:v>
                </c:pt>
                <c:pt idx="357">
                  <c:v>227.11194764783249</c:v>
                </c:pt>
                <c:pt idx="358">
                  <c:v>232.14562436837605</c:v>
                </c:pt>
                <c:pt idx="359">
                  <c:v>237.1793010889196</c:v>
                </c:pt>
                <c:pt idx="360">
                  <c:v>242.21297780946406</c:v>
                </c:pt>
                <c:pt idx="361">
                  <c:v>247.24665453000762</c:v>
                </c:pt>
                <c:pt idx="362">
                  <c:v>242.12335953846468</c:v>
                </c:pt>
                <c:pt idx="363">
                  <c:v>237.00006454692084</c:v>
                </c:pt>
                <c:pt idx="364">
                  <c:v>231.876769555377</c:v>
                </c:pt>
                <c:pt idx="365">
                  <c:v>226.75347456383406</c:v>
                </c:pt>
                <c:pt idx="366">
                  <c:v>221.63017957229022</c:v>
                </c:pt>
                <c:pt idx="367">
                  <c:v>216.50688458074637</c:v>
                </c:pt>
                <c:pt idx="368">
                  <c:v>211.38358958920253</c:v>
                </c:pt>
                <c:pt idx="369">
                  <c:v>206.26029459765959</c:v>
                </c:pt>
                <c:pt idx="370">
                  <c:v>201.13699960611575</c:v>
                </c:pt>
                <c:pt idx="371">
                  <c:v>196.01370461457145</c:v>
                </c:pt>
                <c:pt idx="372">
                  <c:v>195.92202129133992</c:v>
                </c:pt>
                <c:pt idx="373">
                  <c:v>195.83033796810838</c:v>
                </c:pt>
                <c:pt idx="374">
                  <c:v>195.73865464487685</c:v>
                </c:pt>
                <c:pt idx="375">
                  <c:v>195.64697132164531</c:v>
                </c:pt>
                <c:pt idx="376">
                  <c:v>195.55528799841377</c:v>
                </c:pt>
                <c:pt idx="377">
                  <c:v>195.46360467518224</c:v>
                </c:pt>
                <c:pt idx="378">
                  <c:v>195.3719213519507</c:v>
                </c:pt>
                <c:pt idx="379">
                  <c:v>195.28023802871917</c:v>
                </c:pt>
                <c:pt idx="380">
                  <c:v>195.18855470548763</c:v>
                </c:pt>
                <c:pt idx="381">
                  <c:v>195.09687138225581</c:v>
                </c:pt>
                <c:pt idx="382">
                  <c:v>200.04304918159414</c:v>
                </c:pt>
                <c:pt idx="383">
                  <c:v>204.98922698093156</c:v>
                </c:pt>
                <c:pt idx="384">
                  <c:v>209.93540478026898</c:v>
                </c:pt>
                <c:pt idx="385">
                  <c:v>214.8815825796064</c:v>
                </c:pt>
                <c:pt idx="386">
                  <c:v>219.82776037894382</c:v>
                </c:pt>
                <c:pt idx="387">
                  <c:v>224.77393817828124</c:v>
                </c:pt>
                <c:pt idx="388">
                  <c:v>229.72011597761866</c:v>
                </c:pt>
                <c:pt idx="389">
                  <c:v>234.66629377695608</c:v>
                </c:pt>
                <c:pt idx="390">
                  <c:v>239.61247157629441</c:v>
                </c:pt>
              </c:numCache>
            </c:numRef>
          </c:yVal>
          <c:smooth val="0"/>
          <c:extLst>
            <c:ext xmlns:c16="http://schemas.microsoft.com/office/drawing/2014/chart" uri="{C3380CC4-5D6E-409C-BE32-E72D297353CC}">
              <c16:uniqueId val="{00000001-D86F-4DF9-BD4A-CA0964074CDC}"/>
            </c:ext>
          </c:extLst>
        </c:ser>
        <c:dLbls>
          <c:showLegendKey val="0"/>
          <c:showVal val="0"/>
          <c:showCatName val="0"/>
          <c:showSerName val="0"/>
          <c:showPercent val="0"/>
          <c:showBubbleSize val="0"/>
        </c:dLbls>
        <c:axId val="695590280"/>
        <c:axId val="695589624"/>
      </c:scatterChart>
      <c:valAx>
        <c:axId val="6955902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695589624"/>
        <c:crosses val="autoZero"/>
        <c:crossBetween val="midCat"/>
      </c:valAx>
      <c:valAx>
        <c:axId val="6955896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695590280"/>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Capital Stock (y) by Wages / NNI % (x), 1600-1859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xVal>
            <c:numRef>
              <c:f>Sheet7!$O$393:$O$652</c:f>
              <c:numCache>
                <c:formatCode>General</c:formatCode>
                <c:ptCount val="260"/>
                <c:pt idx="0">
                  <c:v>53.766500131898631</c:v>
                </c:pt>
                <c:pt idx="1">
                  <c:v>53.425819008749244</c:v>
                </c:pt>
                <c:pt idx="2">
                  <c:v>52.698130909285148</c:v>
                </c:pt>
                <c:pt idx="3">
                  <c:v>53.537955560798146</c:v>
                </c:pt>
                <c:pt idx="4">
                  <c:v>54.065276281632471</c:v>
                </c:pt>
                <c:pt idx="5">
                  <c:v>53.796616996807302</c:v>
                </c:pt>
                <c:pt idx="6">
                  <c:v>54.388776304774844</c:v>
                </c:pt>
                <c:pt idx="7">
                  <c:v>55.051621603455047</c:v>
                </c:pt>
                <c:pt idx="8">
                  <c:v>54.292968338775601</c:v>
                </c:pt>
                <c:pt idx="9">
                  <c:v>52.588630599973428</c:v>
                </c:pt>
                <c:pt idx="10">
                  <c:v>53.738105182327701</c:v>
                </c:pt>
                <c:pt idx="11">
                  <c:v>54.153594690897066</c:v>
                </c:pt>
                <c:pt idx="12">
                  <c:v>53.371178454740701</c:v>
                </c:pt>
                <c:pt idx="13">
                  <c:v>52.159662362229497</c:v>
                </c:pt>
                <c:pt idx="14">
                  <c:v>54.057095935379287</c:v>
                </c:pt>
                <c:pt idx="15">
                  <c:v>52.263488050455244</c:v>
                </c:pt>
                <c:pt idx="16">
                  <c:v>53.367716167722158</c:v>
                </c:pt>
                <c:pt idx="17">
                  <c:v>53.836652355722258</c:v>
                </c:pt>
                <c:pt idx="18">
                  <c:v>53.641982455177441</c:v>
                </c:pt>
                <c:pt idx="19">
                  <c:v>54.348203884397037</c:v>
                </c:pt>
                <c:pt idx="20">
                  <c:v>54.073516688879451</c:v>
                </c:pt>
                <c:pt idx="21">
                  <c:v>53.841065993029368</c:v>
                </c:pt>
                <c:pt idx="22">
                  <c:v>53.324607255628088</c:v>
                </c:pt>
                <c:pt idx="23">
                  <c:v>54.214481800172997</c:v>
                </c:pt>
                <c:pt idx="24">
                  <c:v>53.490712934288084</c:v>
                </c:pt>
                <c:pt idx="25">
                  <c:v>54.448832273466998</c:v>
                </c:pt>
                <c:pt idx="26">
                  <c:v>55.166516275495603</c:v>
                </c:pt>
                <c:pt idx="27">
                  <c:v>54.633352345143869</c:v>
                </c:pt>
                <c:pt idx="28">
                  <c:v>55.572720528402527</c:v>
                </c:pt>
                <c:pt idx="29">
                  <c:v>55.458238675819352</c:v>
                </c:pt>
                <c:pt idx="30">
                  <c:v>54.069068518783013</c:v>
                </c:pt>
                <c:pt idx="31">
                  <c:v>55.143305292315212</c:v>
                </c:pt>
                <c:pt idx="32">
                  <c:v>54.454845683702146</c:v>
                </c:pt>
                <c:pt idx="33">
                  <c:v>55.23167739986944</c:v>
                </c:pt>
                <c:pt idx="34">
                  <c:v>54.793049448609032</c:v>
                </c:pt>
                <c:pt idx="35">
                  <c:v>55.261193159799539</c:v>
                </c:pt>
                <c:pt idx="36">
                  <c:v>56.378204539158091</c:v>
                </c:pt>
                <c:pt idx="37">
                  <c:v>54.743896239625343</c:v>
                </c:pt>
                <c:pt idx="38">
                  <c:v>55.246247391689899</c:v>
                </c:pt>
                <c:pt idx="39">
                  <c:v>55.841392875372989</c:v>
                </c:pt>
                <c:pt idx="40">
                  <c:v>55.657440363754937</c:v>
                </c:pt>
                <c:pt idx="41">
                  <c:v>56.517385035162015</c:v>
                </c:pt>
                <c:pt idx="42">
                  <c:v>56.619298704696298</c:v>
                </c:pt>
                <c:pt idx="43">
                  <c:v>56.179948430717161</c:v>
                </c:pt>
                <c:pt idx="44">
                  <c:v>56.022240491983631</c:v>
                </c:pt>
                <c:pt idx="45">
                  <c:v>55.971830304699111</c:v>
                </c:pt>
                <c:pt idx="46">
                  <c:v>56.199234114615152</c:v>
                </c:pt>
                <c:pt idx="47">
                  <c:v>57.309634087525453</c:v>
                </c:pt>
                <c:pt idx="48">
                  <c:v>56.791380269865499</c:v>
                </c:pt>
                <c:pt idx="49">
                  <c:v>56.114224036032759</c:v>
                </c:pt>
                <c:pt idx="50">
                  <c:v>57.261063118314169</c:v>
                </c:pt>
                <c:pt idx="51">
                  <c:v>58.130778480375348</c:v>
                </c:pt>
                <c:pt idx="52">
                  <c:v>56.593230110915215</c:v>
                </c:pt>
                <c:pt idx="53">
                  <c:v>57.550787469554074</c:v>
                </c:pt>
                <c:pt idx="54">
                  <c:v>57.88866124789768</c:v>
                </c:pt>
                <c:pt idx="55">
                  <c:v>57.580339510740565</c:v>
                </c:pt>
                <c:pt idx="56">
                  <c:v>60.708614106514837</c:v>
                </c:pt>
                <c:pt idx="57">
                  <c:v>57.51909019767966</c:v>
                </c:pt>
                <c:pt idx="58">
                  <c:v>59.170969329506207</c:v>
                </c:pt>
                <c:pt idx="59">
                  <c:v>58.107871933551671</c:v>
                </c:pt>
                <c:pt idx="60">
                  <c:v>57.097091517524326</c:v>
                </c:pt>
                <c:pt idx="61">
                  <c:v>56.170129285255712</c:v>
                </c:pt>
                <c:pt idx="62">
                  <c:v>56.888949987014129</c:v>
                </c:pt>
                <c:pt idx="63">
                  <c:v>58.677021950448975</c:v>
                </c:pt>
                <c:pt idx="64">
                  <c:v>60.216681115838746</c:v>
                </c:pt>
                <c:pt idx="65">
                  <c:v>56.496009088269872</c:v>
                </c:pt>
                <c:pt idx="66">
                  <c:v>58.917823992973297</c:v>
                </c:pt>
                <c:pt idx="67">
                  <c:v>58.086457800305347</c:v>
                </c:pt>
                <c:pt idx="68">
                  <c:v>57.719994521070937</c:v>
                </c:pt>
                <c:pt idx="69">
                  <c:v>56.555094305772201</c:v>
                </c:pt>
                <c:pt idx="70">
                  <c:v>59.467397906549223</c:v>
                </c:pt>
                <c:pt idx="71">
                  <c:v>59.229192134233344</c:v>
                </c:pt>
                <c:pt idx="72">
                  <c:v>58.779663795686346</c:v>
                </c:pt>
                <c:pt idx="73">
                  <c:v>58.789966169117193</c:v>
                </c:pt>
                <c:pt idx="74">
                  <c:v>58.046966711894108</c:v>
                </c:pt>
                <c:pt idx="75">
                  <c:v>57.312790960232149</c:v>
                </c:pt>
                <c:pt idx="76">
                  <c:v>57.702941846455623</c:v>
                </c:pt>
                <c:pt idx="77">
                  <c:v>56.487032485908962</c:v>
                </c:pt>
                <c:pt idx="78">
                  <c:v>56.914416794760761</c:v>
                </c:pt>
                <c:pt idx="79">
                  <c:v>55.875873347778359</c:v>
                </c:pt>
                <c:pt idx="80">
                  <c:v>56.873227691351744</c:v>
                </c:pt>
                <c:pt idx="81">
                  <c:v>57.243079936498951</c:v>
                </c:pt>
                <c:pt idx="82">
                  <c:v>56.680570321205458</c:v>
                </c:pt>
                <c:pt idx="83">
                  <c:v>56.944737141556011</c:v>
                </c:pt>
                <c:pt idx="84">
                  <c:v>56.842357837880954</c:v>
                </c:pt>
                <c:pt idx="85">
                  <c:v>57.261514021016211</c:v>
                </c:pt>
                <c:pt idx="86">
                  <c:v>58.521322864370198</c:v>
                </c:pt>
                <c:pt idx="87">
                  <c:v>55.924206356128622</c:v>
                </c:pt>
                <c:pt idx="88">
                  <c:v>56.59216637683032</c:v>
                </c:pt>
                <c:pt idx="89">
                  <c:v>58.078514002637661</c:v>
                </c:pt>
                <c:pt idx="90">
                  <c:v>58.123494003704401</c:v>
                </c:pt>
                <c:pt idx="91">
                  <c:v>57.855895045843688</c:v>
                </c:pt>
                <c:pt idx="92">
                  <c:v>57.388067122411414</c:v>
                </c:pt>
                <c:pt idx="93">
                  <c:v>57.268669343437139</c:v>
                </c:pt>
                <c:pt idx="94">
                  <c:v>58.021076413020353</c:v>
                </c:pt>
                <c:pt idx="95">
                  <c:v>57.394979371503005</c:v>
                </c:pt>
                <c:pt idx="96">
                  <c:v>57.906007562734082</c:v>
                </c:pt>
                <c:pt idx="97">
                  <c:v>56.948503393573702</c:v>
                </c:pt>
                <c:pt idx="98">
                  <c:v>56.702584415791577</c:v>
                </c:pt>
                <c:pt idx="99">
                  <c:v>56.476101474620791</c:v>
                </c:pt>
                <c:pt idx="100">
                  <c:v>57.012724285771057</c:v>
                </c:pt>
                <c:pt idx="101">
                  <c:v>57.27697947709165</c:v>
                </c:pt>
                <c:pt idx="102">
                  <c:v>57.596954420918813</c:v>
                </c:pt>
                <c:pt idx="103">
                  <c:v>57.193534022716989</c:v>
                </c:pt>
                <c:pt idx="104">
                  <c:v>57.072140982096755</c:v>
                </c:pt>
                <c:pt idx="105">
                  <c:v>56.948937459972548</c:v>
                </c:pt>
                <c:pt idx="106">
                  <c:v>57.16113358892477</c:v>
                </c:pt>
                <c:pt idx="107">
                  <c:v>57.017105747994798</c:v>
                </c:pt>
                <c:pt idx="108">
                  <c:v>57.572699174329045</c:v>
                </c:pt>
                <c:pt idx="109">
                  <c:v>55.93329321701659</c:v>
                </c:pt>
                <c:pt idx="110">
                  <c:v>55.203768215518842</c:v>
                </c:pt>
                <c:pt idx="111">
                  <c:v>55.930197002759826</c:v>
                </c:pt>
                <c:pt idx="112">
                  <c:v>55.613635847683071</c:v>
                </c:pt>
                <c:pt idx="113">
                  <c:v>55.543468800657728</c:v>
                </c:pt>
                <c:pt idx="114">
                  <c:v>55.853146570040224</c:v>
                </c:pt>
                <c:pt idx="115">
                  <c:v>56.432859985575412</c:v>
                </c:pt>
                <c:pt idx="116">
                  <c:v>56.222747705207766</c:v>
                </c:pt>
                <c:pt idx="117">
                  <c:v>56.352729142023797</c:v>
                </c:pt>
                <c:pt idx="118">
                  <c:v>56.295221908604653</c:v>
                </c:pt>
                <c:pt idx="119">
                  <c:v>55.709134699241972</c:v>
                </c:pt>
                <c:pt idx="120">
                  <c:v>55.383677640268282</c:v>
                </c:pt>
                <c:pt idx="121">
                  <c:v>55.069242239116399</c:v>
                </c:pt>
                <c:pt idx="122">
                  <c:v>54.10242560144809</c:v>
                </c:pt>
                <c:pt idx="123">
                  <c:v>55.580808396667848</c:v>
                </c:pt>
                <c:pt idx="124">
                  <c:v>54.599639864437208</c:v>
                </c:pt>
                <c:pt idx="125">
                  <c:v>54.489574552317642</c:v>
                </c:pt>
                <c:pt idx="126">
                  <c:v>55.428617785547729</c:v>
                </c:pt>
                <c:pt idx="127">
                  <c:v>54.967188180914981</c:v>
                </c:pt>
                <c:pt idx="128">
                  <c:v>55.053959214871597</c:v>
                </c:pt>
                <c:pt idx="129">
                  <c:v>55.324589367870878</c:v>
                </c:pt>
                <c:pt idx="130">
                  <c:v>55.54947512338304</c:v>
                </c:pt>
                <c:pt idx="131">
                  <c:v>55.738654241759519</c:v>
                </c:pt>
                <c:pt idx="132">
                  <c:v>55.641423051207006</c:v>
                </c:pt>
                <c:pt idx="133">
                  <c:v>56.010600777161358</c:v>
                </c:pt>
                <c:pt idx="134">
                  <c:v>55.444166324826561</c:v>
                </c:pt>
                <c:pt idx="135">
                  <c:v>56.028568385179319</c:v>
                </c:pt>
                <c:pt idx="136">
                  <c:v>56.378538519606067</c:v>
                </c:pt>
                <c:pt idx="137">
                  <c:v>55.988297142660912</c:v>
                </c:pt>
                <c:pt idx="138">
                  <c:v>56.111140788540141</c:v>
                </c:pt>
                <c:pt idx="139">
                  <c:v>55.879915880909628</c:v>
                </c:pt>
                <c:pt idx="140">
                  <c:v>56.350705270453751</c:v>
                </c:pt>
                <c:pt idx="141">
                  <c:v>56.962485460787462</c:v>
                </c:pt>
                <c:pt idx="142">
                  <c:v>57.130384971916946</c:v>
                </c:pt>
                <c:pt idx="143">
                  <c:v>57.306092436595065</c:v>
                </c:pt>
                <c:pt idx="144">
                  <c:v>57.66625345499483</c:v>
                </c:pt>
                <c:pt idx="145">
                  <c:v>58.024813891889316</c:v>
                </c:pt>
                <c:pt idx="146">
                  <c:v>58.108410575899569</c:v>
                </c:pt>
                <c:pt idx="147">
                  <c:v>57.53266262191287</c:v>
                </c:pt>
                <c:pt idx="148">
                  <c:v>57.495466151372554</c:v>
                </c:pt>
                <c:pt idx="149">
                  <c:v>57.127740447499122</c:v>
                </c:pt>
                <c:pt idx="150">
                  <c:v>55.085574579896942</c:v>
                </c:pt>
                <c:pt idx="151">
                  <c:v>54.916615531321042</c:v>
                </c:pt>
                <c:pt idx="152">
                  <c:v>55.250150733674033</c:v>
                </c:pt>
                <c:pt idx="153">
                  <c:v>55.101701366626067</c:v>
                </c:pt>
                <c:pt idx="154">
                  <c:v>55.626163746228194</c:v>
                </c:pt>
                <c:pt idx="155">
                  <c:v>53.619959605241931</c:v>
                </c:pt>
                <c:pt idx="156">
                  <c:v>53.183625425300171</c:v>
                </c:pt>
                <c:pt idx="157">
                  <c:v>53.441383913149743</c:v>
                </c:pt>
                <c:pt idx="158">
                  <c:v>53.639978323838633</c:v>
                </c:pt>
                <c:pt idx="159">
                  <c:v>53.546424074569451</c:v>
                </c:pt>
                <c:pt idx="160">
                  <c:v>55.438469762164267</c:v>
                </c:pt>
                <c:pt idx="161">
                  <c:v>54.942713018296374</c:v>
                </c:pt>
                <c:pt idx="162">
                  <c:v>54.973140257487444</c:v>
                </c:pt>
                <c:pt idx="163">
                  <c:v>54.55988596766057</c:v>
                </c:pt>
                <c:pt idx="164">
                  <c:v>54.613953351004874</c:v>
                </c:pt>
                <c:pt idx="165">
                  <c:v>53.595419782175071</c:v>
                </c:pt>
                <c:pt idx="166">
                  <c:v>53.771740595533579</c:v>
                </c:pt>
                <c:pt idx="167">
                  <c:v>55.054990086672852</c:v>
                </c:pt>
                <c:pt idx="168">
                  <c:v>53.908592370077415</c:v>
                </c:pt>
                <c:pt idx="169">
                  <c:v>53.955945053491817</c:v>
                </c:pt>
                <c:pt idx="170">
                  <c:v>53.645523972422396</c:v>
                </c:pt>
                <c:pt idx="171">
                  <c:v>54.27240750996485</c:v>
                </c:pt>
                <c:pt idx="172">
                  <c:v>54.635536345135549</c:v>
                </c:pt>
                <c:pt idx="173">
                  <c:v>54.124316304268959</c:v>
                </c:pt>
                <c:pt idx="174">
                  <c:v>54.698730131397042</c:v>
                </c:pt>
                <c:pt idx="175">
                  <c:v>54.920185627777443</c:v>
                </c:pt>
                <c:pt idx="176">
                  <c:v>55.704278460829983</c:v>
                </c:pt>
                <c:pt idx="177">
                  <c:v>55.93532013108603</c:v>
                </c:pt>
                <c:pt idx="178">
                  <c:v>55.882374570735429</c:v>
                </c:pt>
                <c:pt idx="179">
                  <c:v>55.688894655403317</c:v>
                </c:pt>
                <c:pt idx="180">
                  <c:v>56.103635015383432</c:v>
                </c:pt>
                <c:pt idx="181">
                  <c:v>56.561506646195504</c:v>
                </c:pt>
                <c:pt idx="182">
                  <c:v>56.740772108752836</c:v>
                </c:pt>
                <c:pt idx="183">
                  <c:v>57.117118804259611</c:v>
                </c:pt>
                <c:pt idx="184">
                  <c:v>57.037648870255474</c:v>
                </c:pt>
                <c:pt idx="185">
                  <c:v>56.632254983445883</c:v>
                </c:pt>
                <c:pt idx="186">
                  <c:v>56.96761531038986</c:v>
                </c:pt>
                <c:pt idx="187">
                  <c:v>56.793951968608447</c:v>
                </c:pt>
                <c:pt idx="188">
                  <c:v>57.072458103822854</c:v>
                </c:pt>
                <c:pt idx="189">
                  <c:v>57.237953734815235</c:v>
                </c:pt>
                <c:pt idx="190">
                  <c:v>55.751394055122624</c:v>
                </c:pt>
                <c:pt idx="191">
                  <c:v>56.017939629369074</c:v>
                </c:pt>
                <c:pt idx="192">
                  <c:v>55.853460366830852</c:v>
                </c:pt>
                <c:pt idx="193">
                  <c:v>56.849598980399172</c:v>
                </c:pt>
                <c:pt idx="194">
                  <c:v>56.58207163930156</c:v>
                </c:pt>
                <c:pt idx="195">
                  <c:v>54.404854019385375</c:v>
                </c:pt>
                <c:pt idx="196">
                  <c:v>55.758123481237057</c:v>
                </c:pt>
                <c:pt idx="197">
                  <c:v>56.22431827494259</c:v>
                </c:pt>
                <c:pt idx="198">
                  <c:v>56.098217731408575</c:v>
                </c:pt>
                <c:pt idx="199">
                  <c:v>55.007165785480716</c:v>
                </c:pt>
                <c:pt idx="200">
                  <c:v>52.777259550578457</c:v>
                </c:pt>
                <c:pt idx="201">
                  <c:v>53.88266614666167</c:v>
                </c:pt>
                <c:pt idx="202">
                  <c:v>54.419395544928705</c:v>
                </c:pt>
                <c:pt idx="203">
                  <c:v>54.457816966541586</c:v>
                </c:pt>
                <c:pt idx="204">
                  <c:v>54.65852954741095</c:v>
                </c:pt>
                <c:pt idx="205">
                  <c:v>52.831855104970693</c:v>
                </c:pt>
                <c:pt idx="206">
                  <c:v>53.054067905575728</c:v>
                </c:pt>
                <c:pt idx="207">
                  <c:v>52.593612083686246</c:v>
                </c:pt>
                <c:pt idx="208">
                  <c:v>53.089766290392816</c:v>
                </c:pt>
                <c:pt idx="209">
                  <c:v>53.645060677917577</c:v>
                </c:pt>
                <c:pt idx="210">
                  <c:v>51.701803543198046</c:v>
                </c:pt>
                <c:pt idx="211">
                  <c:v>53.337091395800343</c:v>
                </c:pt>
                <c:pt idx="212">
                  <c:v>54.28421090777826</c:v>
                </c:pt>
                <c:pt idx="213">
                  <c:v>55.091644552929765</c:v>
                </c:pt>
                <c:pt idx="214">
                  <c:v>54.871007398039993</c:v>
                </c:pt>
                <c:pt idx="215">
                  <c:v>54.871713138232451</c:v>
                </c:pt>
                <c:pt idx="216">
                  <c:v>54.978090978397873</c:v>
                </c:pt>
                <c:pt idx="217">
                  <c:v>55.213218290010666</c:v>
                </c:pt>
                <c:pt idx="218">
                  <c:v>54.526821308070637</c:v>
                </c:pt>
                <c:pt idx="219">
                  <c:v>55.123316679912271</c:v>
                </c:pt>
                <c:pt idx="220">
                  <c:v>56.931450717642008</c:v>
                </c:pt>
                <c:pt idx="221">
                  <c:v>56.398330244802963</c:v>
                </c:pt>
                <c:pt idx="222">
                  <c:v>55.400868349046426</c:v>
                </c:pt>
                <c:pt idx="223">
                  <c:v>56.0187660021234</c:v>
                </c:pt>
                <c:pt idx="224">
                  <c:v>56.399680952351808</c:v>
                </c:pt>
                <c:pt idx="225">
                  <c:v>56.716985933043183</c:v>
                </c:pt>
                <c:pt idx="226">
                  <c:v>57.081190211081676</c:v>
                </c:pt>
                <c:pt idx="227">
                  <c:v>57.437094723322687</c:v>
                </c:pt>
                <c:pt idx="228">
                  <c:v>57.309113311191155</c:v>
                </c:pt>
                <c:pt idx="229">
                  <c:v>57.651534999043406</c:v>
                </c:pt>
                <c:pt idx="230">
                  <c:v>57.955562127645052</c:v>
                </c:pt>
                <c:pt idx="231">
                  <c:v>58.477266115040038</c:v>
                </c:pt>
                <c:pt idx="232">
                  <c:v>58.412495082721392</c:v>
                </c:pt>
                <c:pt idx="233">
                  <c:v>58.804201061921205</c:v>
                </c:pt>
                <c:pt idx="234">
                  <c:v>58.508673837421874</c:v>
                </c:pt>
                <c:pt idx="235">
                  <c:v>59.390347219670062</c:v>
                </c:pt>
                <c:pt idx="236">
                  <c:v>59.833815437990211</c:v>
                </c:pt>
                <c:pt idx="237">
                  <c:v>60.646885886700296</c:v>
                </c:pt>
                <c:pt idx="238">
                  <c:v>60.244005369398813</c:v>
                </c:pt>
                <c:pt idx="239">
                  <c:v>60.484573286597097</c:v>
                </c:pt>
                <c:pt idx="240">
                  <c:v>61.020093492817082</c:v>
                </c:pt>
                <c:pt idx="241">
                  <c:v>62.235156951668003</c:v>
                </c:pt>
                <c:pt idx="242">
                  <c:v>61.896582443811241</c:v>
                </c:pt>
                <c:pt idx="243">
                  <c:v>62.122594197455697</c:v>
                </c:pt>
                <c:pt idx="244">
                  <c:v>61.19704323922349</c:v>
                </c:pt>
                <c:pt idx="245">
                  <c:v>61.696283917654718</c:v>
                </c:pt>
                <c:pt idx="246">
                  <c:v>61.804716556086561</c:v>
                </c:pt>
                <c:pt idx="247">
                  <c:v>62.146309824518411</c:v>
                </c:pt>
                <c:pt idx="248">
                  <c:v>61.40990144085626</c:v>
                </c:pt>
                <c:pt idx="249">
                  <c:v>61.907466320699022</c:v>
                </c:pt>
                <c:pt idx="250">
                  <c:v>61.92498533212342</c:v>
                </c:pt>
                <c:pt idx="251">
                  <c:v>61.921753097390322</c:v>
                </c:pt>
                <c:pt idx="252">
                  <c:v>62.082396551994442</c:v>
                </c:pt>
                <c:pt idx="253">
                  <c:v>62.340438147205667</c:v>
                </c:pt>
                <c:pt idx="254">
                  <c:v>63.135190232770618</c:v>
                </c:pt>
                <c:pt idx="255">
                  <c:v>62.975104109028969</c:v>
                </c:pt>
                <c:pt idx="256">
                  <c:v>63.066416419140616</c:v>
                </c:pt>
                <c:pt idx="257">
                  <c:v>62.290363104665516</c:v>
                </c:pt>
                <c:pt idx="258">
                  <c:v>62.628505751831788</c:v>
                </c:pt>
                <c:pt idx="259">
                  <c:v>63.005570128244457</c:v>
                </c:pt>
              </c:numCache>
            </c:numRef>
          </c:xVal>
          <c:yVal>
            <c:numRef>
              <c:f>Sheet7!$P$393:$P$652</c:f>
              <c:numCache>
                <c:formatCode>General</c:formatCode>
                <c:ptCount val="260"/>
                <c:pt idx="0">
                  <c:v>244.55864937563183</c:v>
                </c:pt>
                <c:pt idx="1">
                  <c:v>248.06090567352294</c:v>
                </c:pt>
                <c:pt idx="2">
                  <c:v>251.56316197141405</c:v>
                </c:pt>
                <c:pt idx="3">
                  <c:v>255.06541826930516</c:v>
                </c:pt>
                <c:pt idx="4">
                  <c:v>258.56767456719626</c:v>
                </c:pt>
                <c:pt idx="5">
                  <c:v>262.06993086508737</c:v>
                </c:pt>
                <c:pt idx="6">
                  <c:v>265.57218716297848</c:v>
                </c:pt>
                <c:pt idx="7">
                  <c:v>269.07444346086959</c:v>
                </c:pt>
                <c:pt idx="8">
                  <c:v>272.5766997587607</c:v>
                </c:pt>
                <c:pt idx="9">
                  <c:v>276.0789560566518</c:v>
                </c:pt>
                <c:pt idx="10">
                  <c:v>279.58121235454246</c:v>
                </c:pt>
                <c:pt idx="11">
                  <c:v>280.92077316278346</c:v>
                </c:pt>
                <c:pt idx="12">
                  <c:v>282.26033397102447</c:v>
                </c:pt>
                <c:pt idx="13">
                  <c:v>283.59989477926547</c:v>
                </c:pt>
                <c:pt idx="14">
                  <c:v>284.93945558750647</c:v>
                </c:pt>
                <c:pt idx="15">
                  <c:v>286.27901639574748</c:v>
                </c:pt>
                <c:pt idx="16">
                  <c:v>287.61857720398802</c:v>
                </c:pt>
                <c:pt idx="17">
                  <c:v>288.95813801222903</c:v>
                </c:pt>
                <c:pt idx="18">
                  <c:v>290.29769882047003</c:v>
                </c:pt>
                <c:pt idx="19">
                  <c:v>291.63725962871104</c:v>
                </c:pt>
                <c:pt idx="20">
                  <c:v>292.97682043695227</c:v>
                </c:pt>
                <c:pt idx="21">
                  <c:v>292.57261825918954</c:v>
                </c:pt>
                <c:pt idx="22">
                  <c:v>292.16841608142693</c:v>
                </c:pt>
                <c:pt idx="23">
                  <c:v>291.7642139036642</c:v>
                </c:pt>
                <c:pt idx="24">
                  <c:v>291.36001172590147</c:v>
                </c:pt>
                <c:pt idx="25">
                  <c:v>290.95580954813886</c:v>
                </c:pt>
                <c:pt idx="26">
                  <c:v>290.55160737037613</c:v>
                </c:pt>
                <c:pt idx="27">
                  <c:v>290.14740519261352</c:v>
                </c:pt>
                <c:pt idx="28">
                  <c:v>289.74320301485079</c:v>
                </c:pt>
                <c:pt idx="29">
                  <c:v>289.33900083708807</c:v>
                </c:pt>
                <c:pt idx="30">
                  <c:v>288.93479865932522</c:v>
                </c:pt>
                <c:pt idx="31">
                  <c:v>290.66149818182384</c:v>
                </c:pt>
                <c:pt idx="32">
                  <c:v>292.38819770432201</c:v>
                </c:pt>
                <c:pt idx="33">
                  <c:v>294.11489722682063</c:v>
                </c:pt>
                <c:pt idx="34">
                  <c:v>295.8415967493188</c:v>
                </c:pt>
                <c:pt idx="35">
                  <c:v>297.56829627181742</c:v>
                </c:pt>
                <c:pt idx="36">
                  <c:v>299.29499579431558</c:v>
                </c:pt>
                <c:pt idx="37">
                  <c:v>301.0216953168142</c:v>
                </c:pt>
                <c:pt idx="38">
                  <c:v>302.74839483931237</c:v>
                </c:pt>
                <c:pt idx="39">
                  <c:v>304.47509436181099</c:v>
                </c:pt>
                <c:pt idx="40">
                  <c:v>306.20179388430915</c:v>
                </c:pt>
                <c:pt idx="41">
                  <c:v>309.26542894465092</c:v>
                </c:pt>
                <c:pt idx="42">
                  <c:v>312.32906400499269</c:v>
                </c:pt>
                <c:pt idx="43">
                  <c:v>315.39269906533355</c:v>
                </c:pt>
                <c:pt idx="44">
                  <c:v>318.45633412567531</c:v>
                </c:pt>
                <c:pt idx="45">
                  <c:v>321.51996918601708</c:v>
                </c:pt>
                <c:pt idx="46">
                  <c:v>324.58360424635885</c:v>
                </c:pt>
                <c:pt idx="47">
                  <c:v>327.64723930670061</c:v>
                </c:pt>
                <c:pt idx="48">
                  <c:v>330.71087436704238</c:v>
                </c:pt>
                <c:pt idx="49">
                  <c:v>333.77450942738324</c:v>
                </c:pt>
                <c:pt idx="50">
                  <c:v>336.838144487725</c:v>
                </c:pt>
                <c:pt idx="51">
                  <c:v>339.95170940370008</c:v>
                </c:pt>
                <c:pt idx="52">
                  <c:v>343.06527431967515</c:v>
                </c:pt>
                <c:pt idx="53">
                  <c:v>346.17883923565023</c:v>
                </c:pt>
                <c:pt idx="54">
                  <c:v>349.29240415162622</c:v>
                </c:pt>
                <c:pt idx="55">
                  <c:v>352.40596906760129</c:v>
                </c:pt>
                <c:pt idx="56">
                  <c:v>355.51953398357637</c:v>
                </c:pt>
                <c:pt idx="57">
                  <c:v>358.63309889955144</c:v>
                </c:pt>
                <c:pt idx="58">
                  <c:v>361.74666381552652</c:v>
                </c:pt>
                <c:pt idx="59">
                  <c:v>364.86022873150159</c:v>
                </c:pt>
                <c:pt idx="60">
                  <c:v>367.97379364747712</c:v>
                </c:pt>
                <c:pt idx="61">
                  <c:v>366.3474284705735</c:v>
                </c:pt>
                <c:pt idx="62">
                  <c:v>364.72106329367034</c:v>
                </c:pt>
                <c:pt idx="63">
                  <c:v>363.09469811676718</c:v>
                </c:pt>
                <c:pt idx="64">
                  <c:v>361.46833293986401</c:v>
                </c:pt>
                <c:pt idx="65">
                  <c:v>359.84196776296085</c:v>
                </c:pt>
                <c:pt idx="66">
                  <c:v>358.21560258605723</c:v>
                </c:pt>
                <c:pt idx="67">
                  <c:v>356.58923740915407</c:v>
                </c:pt>
                <c:pt idx="68">
                  <c:v>354.9628722322509</c:v>
                </c:pt>
                <c:pt idx="69">
                  <c:v>353.33650705534774</c:v>
                </c:pt>
                <c:pt idx="70">
                  <c:v>351.71014187844412</c:v>
                </c:pt>
                <c:pt idx="71">
                  <c:v>355.72719640606738</c:v>
                </c:pt>
                <c:pt idx="72">
                  <c:v>359.74425093369064</c:v>
                </c:pt>
                <c:pt idx="73">
                  <c:v>363.7613054613139</c:v>
                </c:pt>
                <c:pt idx="74">
                  <c:v>367.77835998893715</c:v>
                </c:pt>
                <c:pt idx="75">
                  <c:v>371.79541451656041</c:v>
                </c:pt>
                <c:pt idx="76">
                  <c:v>375.81246904418367</c:v>
                </c:pt>
                <c:pt idx="77">
                  <c:v>379.82952357180693</c:v>
                </c:pt>
                <c:pt idx="78">
                  <c:v>383.84657809943019</c:v>
                </c:pt>
                <c:pt idx="79">
                  <c:v>387.86363262705254</c:v>
                </c:pt>
                <c:pt idx="80">
                  <c:v>391.8806871546758</c:v>
                </c:pt>
                <c:pt idx="81">
                  <c:v>388.05721161651945</c:v>
                </c:pt>
                <c:pt idx="82">
                  <c:v>384.2337360783622</c:v>
                </c:pt>
                <c:pt idx="83">
                  <c:v>380.41026054020494</c:v>
                </c:pt>
                <c:pt idx="84">
                  <c:v>376.5867850020486</c:v>
                </c:pt>
                <c:pt idx="85">
                  <c:v>372.76330946389135</c:v>
                </c:pt>
                <c:pt idx="86">
                  <c:v>368.939833925735</c:v>
                </c:pt>
                <c:pt idx="87">
                  <c:v>365.11635838757775</c:v>
                </c:pt>
                <c:pt idx="88">
                  <c:v>361.29288284942049</c:v>
                </c:pt>
                <c:pt idx="89">
                  <c:v>357.46940731126415</c:v>
                </c:pt>
                <c:pt idx="90">
                  <c:v>353.64593177310599</c:v>
                </c:pt>
                <c:pt idx="91">
                  <c:v>361.95390360101737</c:v>
                </c:pt>
                <c:pt idx="92">
                  <c:v>370.26187542893058</c:v>
                </c:pt>
                <c:pt idx="93">
                  <c:v>378.56984725684197</c:v>
                </c:pt>
                <c:pt idx="94">
                  <c:v>386.87781908475336</c:v>
                </c:pt>
                <c:pt idx="95">
                  <c:v>395.18579091266656</c:v>
                </c:pt>
                <c:pt idx="96">
                  <c:v>403.49376274057795</c:v>
                </c:pt>
                <c:pt idx="97">
                  <c:v>411.80173456848934</c:v>
                </c:pt>
                <c:pt idx="98">
                  <c:v>420.10970639640254</c:v>
                </c:pt>
                <c:pt idx="99">
                  <c:v>428.41767822431393</c:v>
                </c:pt>
                <c:pt idx="100">
                  <c:v>436.72565005222714</c:v>
                </c:pt>
                <c:pt idx="101">
                  <c:v>434.38325993321951</c:v>
                </c:pt>
                <c:pt idx="102">
                  <c:v>432.04086981421233</c:v>
                </c:pt>
                <c:pt idx="103">
                  <c:v>429.6984796952047</c:v>
                </c:pt>
                <c:pt idx="104">
                  <c:v>427.35608957619752</c:v>
                </c:pt>
                <c:pt idx="105">
                  <c:v>425.01369945718989</c:v>
                </c:pt>
                <c:pt idx="106">
                  <c:v>422.67130933818271</c:v>
                </c:pt>
                <c:pt idx="107">
                  <c:v>420.32891921917508</c:v>
                </c:pt>
                <c:pt idx="108">
                  <c:v>417.9865291001679</c:v>
                </c:pt>
                <c:pt idx="109">
                  <c:v>415.64413898116027</c:v>
                </c:pt>
                <c:pt idx="110">
                  <c:v>413.30174886215173</c:v>
                </c:pt>
                <c:pt idx="111">
                  <c:v>420.71417725366337</c:v>
                </c:pt>
                <c:pt idx="112">
                  <c:v>428.12660564517319</c:v>
                </c:pt>
                <c:pt idx="113">
                  <c:v>435.53903403668482</c:v>
                </c:pt>
                <c:pt idx="114">
                  <c:v>442.95146242819465</c:v>
                </c:pt>
                <c:pt idx="115">
                  <c:v>450.36389081970628</c:v>
                </c:pt>
                <c:pt idx="116">
                  <c:v>457.77631921121611</c:v>
                </c:pt>
                <c:pt idx="117">
                  <c:v>465.18874760272774</c:v>
                </c:pt>
                <c:pt idx="118">
                  <c:v>472.60117599423756</c:v>
                </c:pt>
                <c:pt idx="119">
                  <c:v>480.0136043857492</c:v>
                </c:pt>
                <c:pt idx="120">
                  <c:v>487.42603277726084</c:v>
                </c:pt>
                <c:pt idx="121">
                  <c:v>496.29010986627873</c:v>
                </c:pt>
                <c:pt idx="122">
                  <c:v>505.15418695529661</c:v>
                </c:pt>
                <c:pt idx="123">
                  <c:v>514.01826404431449</c:v>
                </c:pt>
                <c:pt idx="124">
                  <c:v>522.88234113333237</c:v>
                </c:pt>
                <c:pt idx="125">
                  <c:v>531.74641822235026</c:v>
                </c:pt>
                <c:pt idx="126">
                  <c:v>540.61049531136814</c:v>
                </c:pt>
                <c:pt idx="127">
                  <c:v>549.47457240038602</c:v>
                </c:pt>
                <c:pt idx="128">
                  <c:v>558.33864948940391</c:v>
                </c:pt>
                <c:pt idx="129">
                  <c:v>567.20272657842179</c:v>
                </c:pt>
                <c:pt idx="130">
                  <c:v>576.06680366743853</c:v>
                </c:pt>
                <c:pt idx="131">
                  <c:v>575.28432150868321</c:v>
                </c:pt>
                <c:pt idx="132">
                  <c:v>574.50183934992765</c:v>
                </c:pt>
                <c:pt idx="133">
                  <c:v>573.71935719117232</c:v>
                </c:pt>
                <c:pt idx="134">
                  <c:v>572.93687503241699</c:v>
                </c:pt>
                <c:pt idx="135">
                  <c:v>572.15439287366166</c:v>
                </c:pt>
                <c:pt idx="136">
                  <c:v>571.37191071490633</c:v>
                </c:pt>
                <c:pt idx="137">
                  <c:v>570.58942855615101</c:v>
                </c:pt>
                <c:pt idx="138">
                  <c:v>569.80694639739545</c:v>
                </c:pt>
                <c:pt idx="139">
                  <c:v>569.02446423864012</c:v>
                </c:pt>
                <c:pt idx="140">
                  <c:v>568.24198207988411</c:v>
                </c:pt>
                <c:pt idx="141">
                  <c:v>573.88141873438508</c:v>
                </c:pt>
                <c:pt idx="142">
                  <c:v>579.52085538888423</c:v>
                </c:pt>
                <c:pt idx="143">
                  <c:v>585.1602920433852</c:v>
                </c:pt>
                <c:pt idx="144">
                  <c:v>590.79972869788435</c:v>
                </c:pt>
                <c:pt idx="145">
                  <c:v>596.43916535238532</c:v>
                </c:pt>
                <c:pt idx="146">
                  <c:v>602.07860200688447</c:v>
                </c:pt>
                <c:pt idx="147">
                  <c:v>607.71803866138544</c:v>
                </c:pt>
                <c:pt idx="148">
                  <c:v>613.35747531588459</c:v>
                </c:pt>
                <c:pt idx="149">
                  <c:v>618.99691197038555</c:v>
                </c:pt>
                <c:pt idx="150">
                  <c:v>624.63634862488652</c:v>
                </c:pt>
                <c:pt idx="151">
                  <c:v>633.29387074731676</c:v>
                </c:pt>
                <c:pt idx="152">
                  <c:v>641.95139286974882</c:v>
                </c:pt>
                <c:pt idx="153">
                  <c:v>650.60891499217905</c:v>
                </c:pt>
                <c:pt idx="154">
                  <c:v>659.26643711461111</c:v>
                </c:pt>
                <c:pt idx="155">
                  <c:v>667.92395923704134</c:v>
                </c:pt>
                <c:pt idx="156">
                  <c:v>676.5814813594734</c:v>
                </c:pt>
                <c:pt idx="157">
                  <c:v>685.23900348190364</c:v>
                </c:pt>
                <c:pt idx="158">
                  <c:v>693.89652560433387</c:v>
                </c:pt>
                <c:pt idx="159">
                  <c:v>702.55404772676593</c:v>
                </c:pt>
                <c:pt idx="160">
                  <c:v>711.21156984919617</c:v>
                </c:pt>
                <c:pt idx="161">
                  <c:v>710.69069352710358</c:v>
                </c:pt>
                <c:pt idx="162">
                  <c:v>710.16981720501087</c:v>
                </c:pt>
                <c:pt idx="163">
                  <c:v>709.64894088291817</c:v>
                </c:pt>
                <c:pt idx="164">
                  <c:v>709.12806456082546</c:v>
                </c:pt>
                <c:pt idx="165">
                  <c:v>708.60718823873276</c:v>
                </c:pt>
                <c:pt idx="166">
                  <c:v>708.08631191664017</c:v>
                </c:pt>
                <c:pt idx="167">
                  <c:v>707.56543559454747</c:v>
                </c:pt>
                <c:pt idx="168">
                  <c:v>707.04455927245476</c:v>
                </c:pt>
                <c:pt idx="169">
                  <c:v>706.52368295036206</c:v>
                </c:pt>
                <c:pt idx="170">
                  <c:v>706.00280662827026</c:v>
                </c:pt>
                <c:pt idx="171">
                  <c:v>714.47803655581811</c:v>
                </c:pt>
                <c:pt idx="172">
                  <c:v>722.95326648336413</c:v>
                </c:pt>
                <c:pt idx="173">
                  <c:v>731.42849641091198</c:v>
                </c:pt>
                <c:pt idx="174">
                  <c:v>739.90372633845982</c:v>
                </c:pt>
                <c:pt idx="175">
                  <c:v>748.37895626600584</c:v>
                </c:pt>
                <c:pt idx="176">
                  <c:v>756.85418619355369</c:v>
                </c:pt>
                <c:pt idx="177">
                  <c:v>765.32941612110153</c:v>
                </c:pt>
                <c:pt idx="178">
                  <c:v>773.80464604864756</c:v>
                </c:pt>
                <c:pt idx="179">
                  <c:v>782.2798759761954</c:v>
                </c:pt>
                <c:pt idx="180">
                  <c:v>790.7551059037396</c:v>
                </c:pt>
                <c:pt idx="181">
                  <c:v>805.49763377466661</c:v>
                </c:pt>
                <c:pt idx="182">
                  <c:v>820.24016164559362</c:v>
                </c:pt>
                <c:pt idx="183">
                  <c:v>834.98268951651698</c:v>
                </c:pt>
                <c:pt idx="184">
                  <c:v>849.72521738744399</c:v>
                </c:pt>
                <c:pt idx="185">
                  <c:v>864.467745258371</c:v>
                </c:pt>
                <c:pt idx="186">
                  <c:v>879.21027312929436</c:v>
                </c:pt>
                <c:pt idx="187">
                  <c:v>893.95280100022137</c:v>
                </c:pt>
                <c:pt idx="188">
                  <c:v>908.69532887114838</c:v>
                </c:pt>
                <c:pt idx="189">
                  <c:v>923.43785674207538</c:v>
                </c:pt>
                <c:pt idx="190">
                  <c:v>938.18038461300603</c:v>
                </c:pt>
                <c:pt idx="191">
                  <c:v>956.7056955189546</c:v>
                </c:pt>
                <c:pt idx="192">
                  <c:v>975.23100642491045</c:v>
                </c:pt>
                <c:pt idx="193">
                  <c:v>993.7563173308663</c:v>
                </c:pt>
                <c:pt idx="194">
                  <c:v>1012.2816282368149</c:v>
                </c:pt>
                <c:pt idx="195">
                  <c:v>1030.8069391427707</c:v>
                </c:pt>
                <c:pt idx="196">
                  <c:v>1049.3322500487266</c:v>
                </c:pt>
                <c:pt idx="197">
                  <c:v>1067.8575609546824</c:v>
                </c:pt>
                <c:pt idx="198">
                  <c:v>1086.382871860631</c:v>
                </c:pt>
                <c:pt idx="199">
                  <c:v>1104.9081827665868</c:v>
                </c:pt>
                <c:pt idx="200">
                  <c:v>1123.433493672539</c:v>
                </c:pt>
                <c:pt idx="201">
                  <c:v>1140.8314084179729</c:v>
                </c:pt>
                <c:pt idx="202">
                  <c:v>1158.229323163403</c:v>
                </c:pt>
                <c:pt idx="203">
                  <c:v>1175.6272379088368</c:v>
                </c:pt>
                <c:pt idx="204">
                  <c:v>1193.025152654267</c:v>
                </c:pt>
                <c:pt idx="205">
                  <c:v>1210.4230673997008</c:v>
                </c:pt>
                <c:pt idx="206">
                  <c:v>1227.8209821451346</c:v>
                </c:pt>
                <c:pt idx="207">
                  <c:v>1245.2188968905648</c:v>
                </c:pt>
                <c:pt idx="208">
                  <c:v>1262.6168116359986</c:v>
                </c:pt>
                <c:pt idx="209">
                  <c:v>1280.0147263814288</c:v>
                </c:pt>
                <c:pt idx="210">
                  <c:v>1297.4126411268517</c:v>
                </c:pt>
                <c:pt idx="211">
                  <c:v>1336.6237750660948</c:v>
                </c:pt>
                <c:pt idx="212">
                  <c:v>1375.834909005338</c:v>
                </c:pt>
                <c:pt idx="213">
                  <c:v>1415.0460429445811</c:v>
                </c:pt>
                <c:pt idx="214">
                  <c:v>1454.2571768838388</c:v>
                </c:pt>
                <c:pt idx="215">
                  <c:v>1493.468310823082</c:v>
                </c:pt>
                <c:pt idx="216">
                  <c:v>1532.6794447623251</c:v>
                </c:pt>
                <c:pt idx="217">
                  <c:v>1571.8905787015683</c:v>
                </c:pt>
                <c:pt idx="218">
                  <c:v>1611.1017126408115</c:v>
                </c:pt>
                <c:pt idx="219">
                  <c:v>1650.3128465800546</c:v>
                </c:pt>
                <c:pt idx="220">
                  <c:v>1689.5239805193123</c:v>
                </c:pt>
                <c:pt idx="221">
                  <c:v>1720.3969047748687</c:v>
                </c:pt>
                <c:pt idx="222">
                  <c:v>1751.2698290304252</c:v>
                </c:pt>
                <c:pt idx="223">
                  <c:v>1782.1427532859816</c:v>
                </c:pt>
                <c:pt idx="224">
                  <c:v>1813.0156775415307</c:v>
                </c:pt>
                <c:pt idx="225">
                  <c:v>1843.8886017970872</c:v>
                </c:pt>
                <c:pt idx="226">
                  <c:v>1874.7615260526436</c:v>
                </c:pt>
                <c:pt idx="227">
                  <c:v>1905.6344503082</c:v>
                </c:pt>
                <c:pt idx="228">
                  <c:v>1936.5073745637565</c:v>
                </c:pt>
                <c:pt idx="229">
                  <c:v>1967.3802988193129</c:v>
                </c:pt>
                <c:pt idx="230">
                  <c:v>1998.253223074862</c:v>
                </c:pt>
                <c:pt idx="231">
                  <c:v>2056.3753454185353</c:v>
                </c:pt>
                <c:pt idx="232">
                  <c:v>2114.4974677622085</c:v>
                </c:pt>
                <c:pt idx="233">
                  <c:v>2172.6195901058818</c:v>
                </c:pt>
                <c:pt idx="234">
                  <c:v>2230.7417124495696</c:v>
                </c:pt>
                <c:pt idx="235">
                  <c:v>2288.8638347932429</c:v>
                </c:pt>
                <c:pt idx="236">
                  <c:v>2346.9859571369161</c:v>
                </c:pt>
                <c:pt idx="237">
                  <c:v>2405.1080794805894</c:v>
                </c:pt>
                <c:pt idx="238">
                  <c:v>2463.2302018242626</c:v>
                </c:pt>
                <c:pt idx="239">
                  <c:v>2521.3523241679359</c:v>
                </c:pt>
                <c:pt idx="240">
                  <c:v>2579.4744465116237</c:v>
                </c:pt>
                <c:pt idx="241">
                  <c:v>2667.1498976655712</c:v>
                </c:pt>
                <c:pt idx="242">
                  <c:v>2754.8253488195187</c:v>
                </c:pt>
                <c:pt idx="243">
                  <c:v>2842.5007999734662</c:v>
                </c:pt>
                <c:pt idx="244">
                  <c:v>2930.1762511274137</c:v>
                </c:pt>
                <c:pt idx="245">
                  <c:v>3017.8517022813612</c:v>
                </c:pt>
                <c:pt idx="246">
                  <c:v>3105.5271534353378</c:v>
                </c:pt>
                <c:pt idx="247">
                  <c:v>3193.2026045892853</c:v>
                </c:pt>
                <c:pt idx="248">
                  <c:v>3280.8780557432328</c:v>
                </c:pt>
                <c:pt idx="249">
                  <c:v>3368.5535068971803</c:v>
                </c:pt>
                <c:pt idx="250">
                  <c:v>3456.2289580510987</c:v>
                </c:pt>
                <c:pt idx="251">
                  <c:v>3527.1947602056898</c:v>
                </c:pt>
                <c:pt idx="252">
                  <c:v>3598.1605623602809</c:v>
                </c:pt>
                <c:pt idx="253">
                  <c:v>3669.1263645148429</c:v>
                </c:pt>
                <c:pt idx="254">
                  <c:v>3740.0921666694339</c:v>
                </c:pt>
                <c:pt idx="255">
                  <c:v>3811.0579688239959</c:v>
                </c:pt>
                <c:pt idx="256">
                  <c:v>3882.023770978587</c:v>
                </c:pt>
                <c:pt idx="257">
                  <c:v>3952.9895731331781</c:v>
                </c:pt>
                <c:pt idx="258">
                  <c:v>4023.95537528774</c:v>
                </c:pt>
                <c:pt idx="259">
                  <c:v>4094.9211774423311</c:v>
                </c:pt>
              </c:numCache>
            </c:numRef>
          </c:yVal>
          <c:smooth val="0"/>
          <c:extLst>
            <c:ext xmlns:c16="http://schemas.microsoft.com/office/drawing/2014/chart" uri="{C3380CC4-5D6E-409C-BE32-E72D297353CC}">
              <c16:uniqueId val="{00000000-7B96-4C86-8619-3E37EB3F5AA2}"/>
            </c:ext>
          </c:extLst>
        </c:ser>
        <c:dLbls>
          <c:showLegendKey val="0"/>
          <c:showVal val="0"/>
          <c:showCatName val="0"/>
          <c:showSerName val="0"/>
          <c:showPercent val="0"/>
          <c:showBubbleSize val="0"/>
        </c:dLbls>
        <c:axId val="603117040"/>
        <c:axId val="603114416"/>
      </c:scatterChart>
      <c:valAx>
        <c:axId val="60311704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603114416"/>
        <c:crosses val="autoZero"/>
        <c:crossBetween val="midCat"/>
      </c:valAx>
      <c:valAx>
        <c:axId val="6031144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603117040"/>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t>Clark Real GDP per</a:t>
            </a:r>
            <a:r>
              <a:rPr lang="en-US" sz="1200" b="1" baseline="0"/>
              <a:t> Capita (y) by Annual Investment (x), 1209-1599  </a:t>
            </a:r>
            <a:endParaRPr lang="en-US" sz="12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scatterChart>
        <c:scatterStyle val="lineMarker"/>
        <c:varyColors val="0"/>
        <c:ser>
          <c:idx val="0"/>
          <c:order val="0"/>
          <c:tx>
            <c:strRef>
              <c:f>Sheet2!$M$1</c:f>
              <c:strCache>
                <c:ptCount val="1"/>
                <c:pt idx="0">
                  <c:v>Clark Est. Income Based GDP per head</c:v>
                </c:pt>
              </c:strCache>
            </c:strRef>
          </c:tx>
          <c:spPr>
            <a:ln w="19050" cap="rnd">
              <a:noFill/>
              <a:round/>
            </a:ln>
            <a:effectLst/>
          </c:spPr>
          <c:marker>
            <c:symbol val="circle"/>
            <c:size val="5"/>
            <c:spPr>
              <a:solidFill>
                <a:schemeClr val="accent1"/>
              </a:solidFill>
              <a:ln w="9525">
                <a:solidFill>
                  <a:schemeClr val="accent1"/>
                </a:solidFill>
              </a:ln>
              <a:effectLst/>
            </c:spPr>
          </c:marker>
          <c:xVal>
            <c:numRef>
              <c:f>Sheet2!$L$2:$L$392</c:f>
              <c:numCache>
                <c:formatCode>General</c:formatCode>
                <c:ptCount val="391"/>
                <c:pt idx="0">
                  <c:v>0</c:v>
                </c:pt>
                <c:pt idx="1">
                  <c:v>-2.2980453213962164</c:v>
                </c:pt>
                <c:pt idx="2">
                  <c:v>-0.68673288965703705</c:v>
                </c:pt>
                <c:pt idx="3">
                  <c:v>-0.68673288965703705</c:v>
                </c:pt>
                <c:pt idx="4">
                  <c:v>-0.68673288965703705</c:v>
                </c:pt>
                <c:pt idx="5">
                  <c:v>-0.68673288965703705</c:v>
                </c:pt>
                <c:pt idx="6">
                  <c:v>-0.68673288965703705</c:v>
                </c:pt>
                <c:pt idx="7">
                  <c:v>-0.68673288965703705</c:v>
                </c:pt>
                <c:pt idx="8">
                  <c:v>-0.68673288965703705</c:v>
                </c:pt>
                <c:pt idx="9">
                  <c:v>-0.68673288965703705</c:v>
                </c:pt>
                <c:pt idx="10">
                  <c:v>-0.68673288965703705</c:v>
                </c:pt>
                <c:pt idx="11">
                  <c:v>-0.68673288965715074</c:v>
                </c:pt>
                <c:pt idx="12">
                  <c:v>-1.061381516458141</c:v>
                </c:pt>
                <c:pt idx="13">
                  <c:v>-1.0613815164583684</c:v>
                </c:pt>
                <c:pt idx="14">
                  <c:v>-1.0613815164583684</c:v>
                </c:pt>
                <c:pt idx="15">
                  <c:v>-1.061381516458141</c:v>
                </c:pt>
                <c:pt idx="16">
                  <c:v>-1.0613815164583684</c:v>
                </c:pt>
                <c:pt idx="17">
                  <c:v>-1.0613815164583684</c:v>
                </c:pt>
                <c:pt idx="18">
                  <c:v>-1.061381516458141</c:v>
                </c:pt>
                <c:pt idx="19">
                  <c:v>-1.0613815164583684</c:v>
                </c:pt>
                <c:pt idx="20">
                  <c:v>-1.0613815164583684</c:v>
                </c:pt>
                <c:pt idx="21">
                  <c:v>-1.0613815164583684</c:v>
                </c:pt>
                <c:pt idx="22">
                  <c:v>-0.87047037456250109</c:v>
                </c:pt>
                <c:pt idx="23">
                  <c:v>-0.87047037456272847</c:v>
                </c:pt>
                <c:pt idx="24">
                  <c:v>-0.87047037456250109</c:v>
                </c:pt>
                <c:pt idx="25">
                  <c:v>-0.87047037456272847</c:v>
                </c:pt>
                <c:pt idx="26">
                  <c:v>-0.87047037456250109</c:v>
                </c:pt>
                <c:pt idx="27">
                  <c:v>-0.87047037456272847</c:v>
                </c:pt>
                <c:pt idx="28">
                  <c:v>-0.87047037456250109</c:v>
                </c:pt>
                <c:pt idx="29">
                  <c:v>-0.87047037456250109</c:v>
                </c:pt>
                <c:pt idx="30">
                  <c:v>-0.87047037456272847</c:v>
                </c:pt>
                <c:pt idx="31">
                  <c:v>-0.87047037456261478</c:v>
                </c:pt>
                <c:pt idx="32">
                  <c:v>0.71817797003234318</c:v>
                </c:pt>
                <c:pt idx="33">
                  <c:v>0.7181779700322295</c:v>
                </c:pt>
                <c:pt idx="34">
                  <c:v>0.71817797003234318</c:v>
                </c:pt>
                <c:pt idx="35">
                  <c:v>0.71817797003234318</c:v>
                </c:pt>
                <c:pt idx="36">
                  <c:v>0.7181779700322295</c:v>
                </c:pt>
                <c:pt idx="37">
                  <c:v>0.71817797003234318</c:v>
                </c:pt>
                <c:pt idx="38">
                  <c:v>0.7181779700322295</c:v>
                </c:pt>
                <c:pt idx="39">
                  <c:v>0.71817797003234318</c:v>
                </c:pt>
                <c:pt idx="40">
                  <c:v>0.7181779700322295</c:v>
                </c:pt>
                <c:pt idx="41">
                  <c:v>0.71817797003313899</c:v>
                </c:pt>
                <c:pt idx="42">
                  <c:v>4.2920847110999603</c:v>
                </c:pt>
                <c:pt idx="43">
                  <c:v>4.2920847111008698</c:v>
                </c:pt>
                <c:pt idx="44">
                  <c:v>4.2920847111008698</c:v>
                </c:pt>
                <c:pt idx="45">
                  <c:v>4.2920847111008698</c:v>
                </c:pt>
                <c:pt idx="46">
                  <c:v>4.2920847110999603</c:v>
                </c:pt>
                <c:pt idx="47">
                  <c:v>4.2920847111008698</c:v>
                </c:pt>
                <c:pt idx="48">
                  <c:v>4.2920847111008698</c:v>
                </c:pt>
                <c:pt idx="49">
                  <c:v>4.2920847111008698</c:v>
                </c:pt>
                <c:pt idx="50">
                  <c:v>4.2920847110999603</c:v>
                </c:pt>
                <c:pt idx="51">
                  <c:v>4.2920847111008698</c:v>
                </c:pt>
                <c:pt idx="52">
                  <c:v>-4.0207583647998035</c:v>
                </c:pt>
                <c:pt idx="53">
                  <c:v>-4.020758364798894</c:v>
                </c:pt>
                <c:pt idx="54">
                  <c:v>-4.020758364798894</c:v>
                </c:pt>
                <c:pt idx="55">
                  <c:v>-4.0207583647998035</c:v>
                </c:pt>
                <c:pt idx="56">
                  <c:v>-4.020758364798894</c:v>
                </c:pt>
                <c:pt idx="57">
                  <c:v>-4.0207583647998035</c:v>
                </c:pt>
                <c:pt idx="58">
                  <c:v>-4.020758364798894</c:v>
                </c:pt>
                <c:pt idx="59">
                  <c:v>-4.020758364798894</c:v>
                </c:pt>
                <c:pt idx="60">
                  <c:v>-4.0207583647998035</c:v>
                </c:pt>
                <c:pt idx="61">
                  <c:v>-4.0207583647991214</c:v>
                </c:pt>
                <c:pt idx="62">
                  <c:v>1.7584274121941235</c:v>
                </c:pt>
                <c:pt idx="63">
                  <c:v>1.7584274121945782</c:v>
                </c:pt>
                <c:pt idx="64">
                  <c:v>1.7584274121941235</c:v>
                </c:pt>
                <c:pt idx="65">
                  <c:v>1.7584274121945782</c:v>
                </c:pt>
                <c:pt idx="66">
                  <c:v>1.7584274121941235</c:v>
                </c:pt>
                <c:pt idx="67">
                  <c:v>1.7584274121945782</c:v>
                </c:pt>
                <c:pt idx="68">
                  <c:v>1.7584274121941235</c:v>
                </c:pt>
                <c:pt idx="69">
                  <c:v>1.7584274121945782</c:v>
                </c:pt>
                <c:pt idx="70">
                  <c:v>1.7584274121941235</c:v>
                </c:pt>
                <c:pt idx="71">
                  <c:v>1.7584274121943508</c:v>
                </c:pt>
                <c:pt idx="72">
                  <c:v>-1.6366854439106646</c:v>
                </c:pt>
                <c:pt idx="73">
                  <c:v>-1.6366854439102099</c:v>
                </c:pt>
                <c:pt idx="74">
                  <c:v>-1.6366854439102099</c:v>
                </c:pt>
                <c:pt idx="75">
                  <c:v>-1.6366854439106646</c:v>
                </c:pt>
                <c:pt idx="76">
                  <c:v>-1.6366854439102099</c:v>
                </c:pt>
                <c:pt idx="77">
                  <c:v>-1.6366854439106646</c:v>
                </c:pt>
                <c:pt idx="78">
                  <c:v>-1.6366854439102099</c:v>
                </c:pt>
                <c:pt idx="79">
                  <c:v>-1.6366854439106646</c:v>
                </c:pt>
                <c:pt idx="80">
                  <c:v>-1.6366854439102099</c:v>
                </c:pt>
                <c:pt idx="81">
                  <c:v>-1.6366854439104372</c:v>
                </c:pt>
                <c:pt idx="82">
                  <c:v>1.3244943349002369</c:v>
                </c:pt>
                <c:pt idx="83">
                  <c:v>1.3244943349002369</c:v>
                </c:pt>
                <c:pt idx="84">
                  <c:v>1.3244943349000096</c:v>
                </c:pt>
                <c:pt idx="85">
                  <c:v>1.3244943349002369</c:v>
                </c:pt>
                <c:pt idx="86">
                  <c:v>1.3244943349000096</c:v>
                </c:pt>
                <c:pt idx="87">
                  <c:v>1.3244943349002369</c:v>
                </c:pt>
                <c:pt idx="88">
                  <c:v>1.3244943349000096</c:v>
                </c:pt>
                <c:pt idx="89">
                  <c:v>1.3244943349002369</c:v>
                </c:pt>
                <c:pt idx="90">
                  <c:v>1.3244943349002369</c:v>
                </c:pt>
                <c:pt idx="91">
                  <c:v>1.3244943349000096</c:v>
                </c:pt>
                <c:pt idx="92">
                  <c:v>-0.99713391260434037</c:v>
                </c:pt>
                <c:pt idx="93">
                  <c:v>-0.99713391260456774</c:v>
                </c:pt>
                <c:pt idx="94">
                  <c:v>-0.99713391260434037</c:v>
                </c:pt>
                <c:pt idx="95">
                  <c:v>-0.99713391260456774</c:v>
                </c:pt>
                <c:pt idx="96">
                  <c:v>-0.99713391260456774</c:v>
                </c:pt>
                <c:pt idx="97">
                  <c:v>-0.99713391260434037</c:v>
                </c:pt>
                <c:pt idx="98">
                  <c:v>-0.99713391260456774</c:v>
                </c:pt>
                <c:pt idx="99">
                  <c:v>-0.99713391260434037</c:v>
                </c:pt>
                <c:pt idx="100">
                  <c:v>-0.99713391260456774</c:v>
                </c:pt>
                <c:pt idx="101">
                  <c:v>-0.99713391260434037</c:v>
                </c:pt>
                <c:pt idx="102">
                  <c:v>-0.87318913744638849</c:v>
                </c:pt>
                <c:pt idx="103">
                  <c:v>-0.87318913744638849</c:v>
                </c:pt>
                <c:pt idx="104">
                  <c:v>-0.87318913744638849</c:v>
                </c:pt>
                <c:pt idx="105">
                  <c:v>-0.87318913744638849</c:v>
                </c:pt>
                <c:pt idx="106">
                  <c:v>-0.87318913744638849</c:v>
                </c:pt>
                <c:pt idx="107">
                  <c:v>-0.87318913744638849</c:v>
                </c:pt>
                <c:pt idx="108">
                  <c:v>-0.87318913744638849</c:v>
                </c:pt>
                <c:pt idx="109">
                  <c:v>-0.87318913744638849</c:v>
                </c:pt>
                <c:pt idx="110">
                  <c:v>-0.87318913744638849</c:v>
                </c:pt>
                <c:pt idx="111">
                  <c:v>-0.87318913744638849</c:v>
                </c:pt>
                <c:pt idx="112">
                  <c:v>2.2003455968620074</c:v>
                </c:pt>
                <c:pt idx="113">
                  <c:v>2.2003455968615526</c:v>
                </c:pt>
                <c:pt idx="114">
                  <c:v>2.2003455968620074</c:v>
                </c:pt>
                <c:pt idx="115">
                  <c:v>2.2003455968615526</c:v>
                </c:pt>
                <c:pt idx="116">
                  <c:v>2.2003455968615526</c:v>
                </c:pt>
                <c:pt idx="117">
                  <c:v>2.2003455968620074</c:v>
                </c:pt>
                <c:pt idx="118">
                  <c:v>2.2003455968615526</c:v>
                </c:pt>
                <c:pt idx="119">
                  <c:v>2.2003455968620074</c:v>
                </c:pt>
                <c:pt idx="120">
                  <c:v>2.2003455968615526</c:v>
                </c:pt>
                <c:pt idx="121">
                  <c:v>2.2003455968615526</c:v>
                </c:pt>
                <c:pt idx="122">
                  <c:v>0.66637528111618849</c:v>
                </c:pt>
                <c:pt idx="123">
                  <c:v>0.66637528111630218</c:v>
                </c:pt>
                <c:pt idx="124">
                  <c:v>0.66637528111630218</c:v>
                </c:pt>
                <c:pt idx="125">
                  <c:v>0.66637528111630218</c:v>
                </c:pt>
                <c:pt idx="126">
                  <c:v>0.66637528111618849</c:v>
                </c:pt>
                <c:pt idx="127">
                  <c:v>0.66637528111630218</c:v>
                </c:pt>
                <c:pt idx="128">
                  <c:v>0.66637528111630218</c:v>
                </c:pt>
                <c:pt idx="129">
                  <c:v>0.66637528111630218</c:v>
                </c:pt>
                <c:pt idx="130">
                  <c:v>0.66637528111618849</c:v>
                </c:pt>
                <c:pt idx="131">
                  <c:v>0.66637528111550637</c:v>
                </c:pt>
                <c:pt idx="132">
                  <c:v>-3.1204118045643554</c:v>
                </c:pt>
                <c:pt idx="133">
                  <c:v>-3.1204118045652649</c:v>
                </c:pt>
                <c:pt idx="134">
                  <c:v>-3.1204118045652649</c:v>
                </c:pt>
                <c:pt idx="135">
                  <c:v>-3.1204118045652649</c:v>
                </c:pt>
                <c:pt idx="136">
                  <c:v>-3.1204118045643554</c:v>
                </c:pt>
                <c:pt idx="137">
                  <c:v>-3.1204118045652649</c:v>
                </c:pt>
                <c:pt idx="138">
                  <c:v>-3.1204118045652649</c:v>
                </c:pt>
                <c:pt idx="139">
                  <c:v>-3.1204118045643554</c:v>
                </c:pt>
                <c:pt idx="140">
                  <c:v>-3.1204118045652649</c:v>
                </c:pt>
                <c:pt idx="141">
                  <c:v>-3.1204118045645828</c:v>
                </c:pt>
                <c:pt idx="142">
                  <c:v>-0.88333528302632658</c:v>
                </c:pt>
                <c:pt idx="143">
                  <c:v>-0.88333528302632658</c:v>
                </c:pt>
                <c:pt idx="144">
                  <c:v>-0.88333528302632658</c:v>
                </c:pt>
                <c:pt idx="145">
                  <c:v>-0.88333528302632658</c:v>
                </c:pt>
                <c:pt idx="146">
                  <c:v>-0.88333528302632658</c:v>
                </c:pt>
                <c:pt idx="147">
                  <c:v>-0.88333528302632658</c:v>
                </c:pt>
                <c:pt idx="148">
                  <c:v>-0.88333528302632658</c:v>
                </c:pt>
                <c:pt idx="149">
                  <c:v>-0.88333528302632658</c:v>
                </c:pt>
                <c:pt idx="150">
                  <c:v>-0.88333528302632658</c:v>
                </c:pt>
                <c:pt idx="151">
                  <c:v>-0.88333528302609921</c:v>
                </c:pt>
                <c:pt idx="152">
                  <c:v>3.0414055223600371</c:v>
                </c:pt>
                <c:pt idx="153">
                  <c:v>3.0414055223600371</c:v>
                </c:pt>
                <c:pt idx="154">
                  <c:v>3.0414055223600371</c:v>
                </c:pt>
                <c:pt idx="155">
                  <c:v>3.0414055223609466</c:v>
                </c:pt>
                <c:pt idx="156">
                  <c:v>3.0414055223600371</c:v>
                </c:pt>
                <c:pt idx="157">
                  <c:v>3.0414055223600371</c:v>
                </c:pt>
                <c:pt idx="158">
                  <c:v>3.0414055223600371</c:v>
                </c:pt>
                <c:pt idx="159">
                  <c:v>3.0414055223609466</c:v>
                </c:pt>
                <c:pt idx="160">
                  <c:v>3.0414055223600371</c:v>
                </c:pt>
                <c:pt idx="161">
                  <c:v>3.0414055223600371</c:v>
                </c:pt>
                <c:pt idx="162">
                  <c:v>1.8827413956655619</c:v>
                </c:pt>
                <c:pt idx="163">
                  <c:v>1.8827413956660166</c:v>
                </c:pt>
                <c:pt idx="164">
                  <c:v>1.8827413956660166</c:v>
                </c:pt>
                <c:pt idx="165">
                  <c:v>1.8827413956655619</c:v>
                </c:pt>
                <c:pt idx="166">
                  <c:v>1.8827413956660166</c:v>
                </c:pt>
                <c:pt idx="167">
                  <c:v>1.8827413956655619</c:v>
                </c:pt>
                <c:pt idx="168">
                  <c:v>1.8827413956660166</c:v>
                </c:pt>
                <c:pt idx="169">
                  <c:v>1.8827413956655619</c:v>
                </c:pt>
                <c:pt idx="170">
                  <c:v>1.8827413956660166</c:v>
                </c:pt>
                <c:pt idx="171">
                  <c:v>1.882741395666244</c:v>
                </c:pt>
                <c:pt idx="172">
                  <c:v>-1.4142591343518234</c:v>
                </c:pt>
                <c:pt idx="173">
                  <c:v>-1.4142591343520508</c:v>
                </c:pt>
                <c:pt idx="174">
                  <c:v>-1.4142591343518234</c:v>
                </c:pt>
                <c:pt idx="175">
                  <c:v>-1.4142591343518234</c:v>
                </c:pt>
                <c:pt idx="176">
                  <c:v>-1.4142591343518234</c:v>
                </c:pt>
                <c:pt idx="177">
                  <c:v>-1.4142591343518234</c:v>
                </c:pt>
                <c:pt idx="178">
                  <c:v>-1.4142591343518234</c:v>
                </c:pt>
                <c:pt idx="179">
                  <c:v>-1.4142591343520508</c:v>
                </c:pt>
                <c:pt idx="180">
                  <c:v>-1.4142591343518234</c:v>
                </c:pt>
                <c:pt idx="181">
                  <c:v>-1.4142591343518802</c:v>
                </c:pt>
                <c:pt idx="182">
                  <c:v>0.34032396982445334</c:v>
                </c:pt>
                <c:pt idx="183">
                  <c:v>0.34032396982445334</c:v>
                </c:pt>
                <c:pt idx="184">
                  <c:v>0.34032396982445334</c:v>
                </c:pt>
                <c:pt idx="185">
                  <c:v>0.34032396982445334</c:v>
                </c:pt>
                <c:pt idx="186">
                  <c:v>0.3403239698243965</c:v>
                </c:pt>
                <c:pt idx="187">
                  <c:v>0.34032396982445334</c:v>
                </c:pt>
                <c:pt idx="188">
                  <c:v>0.34032396982445334</c:v>
                </c:pt>
                <c:pt idx="189">
                  <c:v>0.3403239698243965</c:v>
                </c:pt>
                <c:pt idx="190">
                  <c:v>0.34032396982445334</c:v>
                </c:pt>
                <c:pt idx="191">
                  <c:v>0.3403239698243965</c:v>
                </c:pt>
                <c:pt idx="192">
                  <c:v>-0.96121008535510555</c:v>
                </c:pt>
                <c:pt idx="193">
                  <c:v>-0.96121008535510555</c:v>
                </c:pt>
                <c:pt idx="194">
                  <c:v>-0.96121008535510555</c:v>
                </c:pt>
                <c:pt idx="195">
                  <c:v>-0.96121008535510555</c:v>
                </c:pt>
                <c:pt idx="196">
                  <c:v>-0.96121008535510555</c:v>
                </c:pt>
                <c:pt idx="197">
                  <c:v>-0.96121008535510555</c:v>
                </c:pt>
                <c:pt idx="198">
                  <c:v>-0.96121008535510555</c:v>
                </c:pt>
                <c:pt idx="199">
                  <c:v>-0.96121008535510555</c:v>
                </c:pt>
                <c:pt idx="200">
                  <c:v>-0.96121008535510555</c:v>
                </c:pt>
                <c:pt idx="201">
                  <c:v>-0.96121008535510555</c:v>
                </c:pt>
                <c:pt idx="202">
                  <c:v>0.8324068750061997</c:v>
                </c:pt>
                <c:pt idx="203">
                  <c:v>0.8324068750061997</c:v>
                </c:pt>
                <c:pt idx="204">
                  <c:v>0.83240687500597232</c:v>
                </c:pt>
                <c:pt idx="205">
                  <c:v>0.8324068750061997</c:v>
                </c:pt>
                <c:pt idx="206">
                  <c:v>0.8324068750061997</c:v>
                </c:pt>
                <c:pt idx="207">
                  <c:v>0.83240687500597232</c:v>
                </c:pt>
                <c:pt idx="208">
                  <c:v>0.8324068750061997</c:v>
                </c:pt>
                <c:pt idx="209">
                  <c:v>0.8324068750061997</c:v>
                </c:pt>
                <c:pt idx="210">
                  <c:v>0.8324068750061997</c:v>
                </c:pt>
                <c:pt idx="211">
                  <c:v>0.83240687500597232</c:v>
                </c:pt>
                <c:pt idx="212">
                  <c:v>-0.85094822486007615</c:v>
                </c:pt>
                <c:pt idx="213">
                  <c:v>-0.85094822486007615</c:v>
                </c:pt>
                <c:pt idx="214">
                  <c:v>-0.85094822486007615</c:v>
                </c:pt>
                <c:pt idx="215">
                  <c:v>-0.85094822486007615</c:v>
                </c:pt>
                <c:pt idx="216">
                  <c:v>-0.85094822486007615</c:v>
                </c:pt>
                <c:pt idx="217">
                  <c:v>-0.85094822486007615</c:v>
                </c:pt>
                <c:pt idx="218">
                  <c:v>-0.85094822486007615</c:v>
                </c:pt>
                <c:pt idx="219">
                  <c:v>-0.85094822486007615</c:v>
                </c:pt>
                <c:pt idx="220">
                  <c:v>-0.85094822486007615</c:v>
                </c:pt>
                <c:pt idx="221">
                  <c:v>-0.85094822486007615</c:v>
                </c:pt>
                <c:pt idx="222">
                  <c:v>0.49059001486784837</c:v>
                </c:pt>
                <c:pt idx="223">
                  <c:v>0.49059001486773468</c:v>
                </c:pt>
                <c:pt idx="224">
                  <c:v>0.49059001486784837</c:v>
                </c:pt>
                <c:pt idx="225">
                  <c:v>0.49059001486784837</c:v>
                </c:pt>
                <c:pt idx="226">
                  <c:v>0.49059001486773468</c:v>
                </c:pt>
                <c:pt idx="227">
                  <c:v>0.49059001486784837</c:v>
                </c:pt>
                <c:pt idx="228">
                  <c:v>0.49059001486773468</c:v>
                </c:pt>
                <c:pt idx="229">
                  <c:v>0.49059001486784837</c:v>
                </c:pt>
                <c:pt idx="230">
                  <c:v>0.49059001486784837</c:v>
                </c:pt>
                <c:pt idx="231">
                  <c:v>0.49059001486773468</c:v>
                </c:pt>
                <c:pt idx="232">
                  <c:v>7.5638753978921613E-2</c:v>
                </c:pt>
                <c:pt idx="233">
                  <c:v>7.5638753978921613E-2</c:v>
                </c:pt>
                <c:pt idx="234">
                  <c:v>7.5638753978950035E-2</c:v>
                </c:pt>
                <c:pt idx="235">
                  <c:v>7.5638753978950035E-2</c:v>
                </c:pt>
                <c:pt idx="236">
                  <c:v>7.5638753978921613E-2</c:v>
                </c:pt>
                <c:pt idx="237">
                  <c:v>7.5638753978921613E-2</c:v>
                </c:pt>
                <c:pt idx="238">
                  <c:v>7.5638753978921613E-2</c:v>
                </c:pt>
                <c:pt idx="239">
                  <c:v>7.5638753978950035E-2</c:v>
                </c:pt>
                <c:pt idx="240">
                  <c:v>7.5638753978950035E-2</c:v>
                </c:pt>
                <c:pt idx="241">
                  <c:v>7.56387539790353E-2</c:v>
                </c:pt>
                <c:pt idx="242">
                  <c:v>-0.57890373065549738</c:v>
                </c:pt>
                <c:pt idx="243">
                  <c:v>-0.57890373065561107</c:v>
                </c:pt>
                <c:pt idx="244">
                  <c:v>-0.57890373065549738</c:v>
                </c:pt>
                <c:pt idx="245">
                  <c:v>-0.57890373065549738</c:v>
                </c:pt>
                <c:pt idx="246">
                  <c:v>-0.57890373065561107</c:v>
                </c:pt>
                <c:pt idx="247">
                  <c:v>-0.57890373065549738</c:v>
                </c:pt>
                <c:pt idx="248">
                  <c:v>-0.57890373065549738</c:v>
                </c:pt>
                <c:pt idx="249">
                  <c:v>-0.57890373065561107</c:v>
                </c:pt>
                <c:pt idx="250">
                  <c:v>-0.57890373065549738</c:v>
                </c:pt>
                <c:pt idx="251">
                  <c:v>-0.57890373065572476</c:v>
                </c:pt>
                <c:pt idx="252">
                  <c:v>-0.71889639830783381</c:v>
                </c:pt>
                <c:pt idx="253">
                  <c:v>-0.71889639830760643</c:v>
                </c:pt>
                <c:pt idx="254">
                  <c:v>-0.71889639830783381</c:v>
                </c:pt>
                <c:pt idx="255">
                  <c:v>-0.71889639830783381</c:v>
                </c:pt>
                <c:pt idx="256">
                  <c:v>-0.71889639830783381</c:v>
                </c:pt>
                <c:pt idx="257">
                  <c:v>-0.71889639830783381</c:v>
                </c:pt>
                <c:pt idx="258">
                  <c:v>-0.71889639830783381</c:v>
                </c:pt>
                <c:pt idx="259">
                  <c:v>-0.71889639830760643</c:v>
                </c:pt>
                <c:pt idx="260">
                  <c:v>-0.71889639830783381</c:v>
                </c:pt>
                <c:pt idx="261">
                  <c:v>-0.71889639830794749</c:v>
                </c:pt>
                <c:pt idx="262">
                  <c:v>-0.61729231807328233</c:v>
                </c:pt>
                <c:pt idx="263">
                  <c:v>-0.61729231807328233</c:v>
                </c:pt>
                <c:pt idx="264">
                  <c:v>-0.61729231807328233</c:v>
                </c:pt>
                <c:pt idx="265">
                  <c:v>-0.61729231807328233</c:v>
                </c:pt>
                <c:pt idx="266">
                  <c:v>-0.61729231807328233</c:v>
                </c:pt>
                <c:pt idx="267">
                  <c:v>-0.61729231807339602</c:v>
                </c:pt>
                <c:pt idx="268">
                  <c:v>-0.61729231807328233</c:v>
                </c:pt>
                <c:pt idx="269">
                  <c:v>-0.61729231807328233</c:v>
                </c:pt>
                <c:pt idx="270">
                  <c:v>-0.61729231807328233</c:v>
                </c:pt>
                <c:pt idx="271">
                  <c:v>-0.6172923180731118</c:v>
                </c:pt>
                <c:pt idx="272">
                  <c:v>0.33601766660154908</c:v>
                </c:pt>
                <c:pt idx="273">
                  <c:v>0.33601766660160592</c:v>
                </c:pt>
                <c:pt idx="274">
                  <c:v>0.33601766660154908</c:v>
                </c:pt>
                <c:pt idx="275">
                  <c:v>0.33601766660154908</c:v>
                </c:pt>
                <c:pt idx="276">
                  <c:v>0.33601766660154908</c:v>
                </c:pt>
                <c:pt idx="277">
                  <c:v>0.33601766660154908</c:v>
                </c:pt>
                <c:pt idx="278">
                  <c:v>0.33601766660160592</c:v>
                </c:pt>
                <c:pt idx="279">
                  <c:v>0.33601766660154908</c:v>
                </c:pt>
                <c:pt idx="280">
                  <c:v>0.33601766660154908</c:v>
                </c:pt>
                <c:pt idx="281">
                  <c:v>0.33601766660137855</c:v>
                </c:pt>
                <c:pt idx="282">
                  <c:v>0.97842892614994526</c:v>
                </c:pt>
                <c:pt idx="283">
                  <c:v>0.97842892614971788</c:v>
                </c:pt>
                <c:pt idx="284">
                  <c:v>0.97842892614994526</c:v>
                </c:pt>
                <c:pt idx="285">
                  <c:v>0.97842892614971788</c:v>
                </c:pt>
                <c:pt idx="286">
                  <c:v>0.97842892614994526</c:v>
                </c:pt>
                <c:pt idx="287">
                  <c:v>0.97842892614994526</c:v>
                </c:pt>
                <c:pt idx="288">
                  <c:v>0.97842892614971788</c:v>
                </c:pt>
                <c:pt idx="289">
                  <c:v>0.97842892614994526</c:v>
                </c:pt>
                <c:pt idx="290">
                  <c:v>0.97842892614971788</c:v>
                </c:pt>
                <c:pt idx="291">
                  <c:v>0.97842892614994526</c:v>
                </c:pt>
                <c:pt idx="292">
                  <c:v>1.2848534207525972</c:v>
                </c:pt>
                <c:pt idx="293">
                  <c:v>1.2848534207523699</c:v>
                </c:pt>
                <c:pt idx="294">
                  <c:v>1.2848534207525972</c:v>
                </c:pt>
                <c:pt idx="295">
                  <c:v>1.2848534207523699</c:v>
                </c:pt>
                <c:pt idx="296">
                  <c:v>1.2848534207523699</c:v>
                </c:pt>
                <c:pt idx="297">
                  <c:v>1.2848534207525972</c:v>
                </c:pt>
                <c:pt idx="298">
                  <c:v>1.2848534207523699</c:v>
                </c:pt>
                <c:pt idx="299">
                  <c:v>1.2848534207525972</c:v>
                </c:pt>
                <c:pt idx="300">
                  <c:v>1.2848534207523699</c:v>
                </c:pt>
                <c:pt idx="301">
                  <c:v>1.2848534207521425</c:v>
                </c:pt>
                <c:pt idx="302">
                  <c:v>-1.0425038846005918</c:v>
                </c:pt>
                <c:pt idx="303">
                  <c:v>-1.0425038846008192</c:v>
                </c:pt>
                <c:pt idx="304">
                  <c:v>-1.0425038846005918</c:v>
                </c:pt>
                <c:pt idx="305">
                  <c:v>-1.0425038846008192</c:v>
                </c:pt>
                <c:pt idx="306">
                  <c:v>-1.0425038846005918</c:v>
                </c:pt>
                <c:pt idx="307">
                  <c:v>-1.0425038846008192</c:v>
                </c:pt>
                <c:pt idx="308">
                  <c:v>-1.0425038846005918</c:v>
                </c:pt>
                <c:pt idx="309">
                  <c:v>-1.0425038846008192</c:v>
                </c:pt>
                <c:pt idx="310">
                  <c:v>-1.0425038846005918</c:v>
                </c:pt>
                <c:pt idx="311">
                  <c:v>-1.0425038846005918</c:v>
                </c:pt>
                <c:pt idx="312">
                  <c:v>0.5313749134201089</c:v>
                </c:pt>
                <c:pt idx="313">
                  <c:v>0.53137491341999521</c:v>
                </c:pt>
                <c:pt idx="314">
                  <c:v>0.5313749134201089</c:v>
                </c:pt>
                <c:pt idx="315">
                  <c:v>0.5313749134201089</c:v>
                </c:pt>
                <c:pt idx="316">
                  <c:v>0.53137491341999521</c:v>
                </c:pt>
                <c:pt idx="317">
                  <c:v>0.5313749134201089</c:v>
                </c:pt>
                <c:pt idx="318">
                  <c:v>0.53137491341999521</c:v>
                </c:pt>
                <c:pt idx="319">
                  <c:v>0.5313749134201089</c:v>
                </c:pt>
                <c:pt idx="320">
                  <c:v>0.53137491341999521</c:v>
                </c:pt>
                <c:pt idx="321">
                  <c:v>0.53137491341988152</c:v>
                </c:pt>
                <c:pt idx="322">
                  <c:v>-0.7159470551935101</c:v>
                </c:pt>
                <c:pt idx="323">
                  <c:v>-0.7159470551935101</c:v>
                </c:pt>
                <c:pt idx="324">
                  <c:v>-0.7159470551935101</c:v>
                </c:pt>
                <c:pt idx="325">
                  <c:v>-0.7159470551935101</c:v>
                </c:pt>
                <c:pt idx="326">
                  <c:v>-0.7159470551935101</c:v>
                </c:pt>
                <c:pt idx="327">
                  <c:v>-0.7159470551935101</c:v>
                </c:pt>
                <c:pt idx="328">
                  <c:v>-0.7159470551935101</c:v>
                </c:pt>
                <c:pt idx="329">
                  <c:v>-0.7159470551935101</c:v>
                </c:pt>
                <c:pt idx="330">
                  <c:v>-0.71594705519373747</c:v>
                </c:pt>
                <c:pt idx="331">
                  <c:v>-0.71594705519328272</c:v>
                </c:pt>
                <c:pt idx="332">
                  <c:v>-3.0024608838193672</c:v>
                </c:pt>
                <c:pt idx="333">
                  <c:v>-3.0024608838184577</c:v>
                </c:pt>
                <c:pt idx="334">
                  <c:v>-3.0024608838184577</c:v>
                </c:pt>
                <c:pt idx="335">
                  <c:v>-3.0024608838184577</c:v>
                </c:pt>
                <c:pt idx="336">
                  <c:v>-3.0024608838193672</c:v>
                </c:pt>
                <c:pt idx="337">
                  <c:v>-3.0024608838184577</c:v>
                </c:pt>
                <c:pt idx="338">
                  <c:v>-3.0024608838184577</c:v>
                </c:pt>
                <c:pt idx="339">
                  <c:v>-3.0024608838193672</c:v>
                </c:pt>
                <c:pt idx="340">
                  <c:v>-3.0024608838184577</c:v>
                </c:pt>
                <c:pt idx="341">
                  <c:v>-3.0024608838184577</c:v>
                </c:pt>
                <c:pt idx="342">
                  <c:v>2.1017860887359348</c:v>
                </c:pt>
                <c:pt idx="343">
                  <c:v>2.10178608873548</c:v>
                </c:pt>
                <c:pt idx="344">
                  <c:v>2.10178608873548</c:v>
                </c:pt>
                <c:pt idx="345">
                  <c:v>2.1017860887359348</c:v>
                </c:pt>
                <c:pt idx="346">
                  <c:v>2.10178608873548</c:v>
                </c:pt>
                <c:pt idx="347">
                  <c:v>2.10178608873548</c:v>
                </c:pt>
                <c:pt idx="348">
                  <c:v>2.1017860887359348</c:v>
                </c:pt>
                <c:pt idx="349">
                  <c:v>2.10178608873548</c:v>
                </c:pt>
                <c:pt idx="350">
                  <c:v>2.10178608873548</c:v>
                </c:pt>
                <c:pt idx="351">
                  <c:v>2.1017860887359348</c:v>
                </c:pt>
                <c:pt idx="352">
                  <c:v>5.033676720544463</c:v>
                </c:pt>
                <c:pt idx="353">
                  <c:v>5.0336767205435535</c:v>
                </c:pt>
                <c:pt idx="354">
                  <c:v>5.0336767205435535</c:v>
                </c:pt>
                <c:pt idx="355">
                  <c:v>5.033676720544463</c:v>
                </c:pt>
                <c:pt idx="356">
                  <c:v>5.0336767205435535</c:v>
                </c:pt>
                <c:pt idx="357">
                  <c:v>5.033676720544463</c:v>
                </c:pt>
                <c:pt idx="358">
                  <c:v>5.0336767205435535</c:v>
                </c:pt>
                <c:pt idx="359">
                  <c:v>5.0336767205435535</c:v>
                </c:pt>
                <c:pt idx="360">
                  <c:v>5.033676720544463</c:v>
                </c:pt>
                <c:pt idx="361">
                  <c:v>5.0336767205435535</c:v>
                </c:pt>
                <c:pt idx="362">
                  <c:v>-5.1232949915429344</c:v>
                </c:pt>
                <c:pt idx="363">
                  <c:v>-5.1232949915438439</c:v>
                </c:pt>
                <c:pt idx="364">
                  <c:v>-5.1232949915438439</c:v>
                </c:pt>
                <c:pt idx="365">
                  <c:v>-5.1232949915429344</c:v>
                </c:pt>
                <c:pt idx="366">
                  <c:v>-5.1232949915438439</c:v>
                </c:pt>
                <c:pt idx="367">
                  <c:v>-5.1232949915438439</c:v>
                </c:pt>
                <c:pt idx="368">
                  <c:v>-5.1232949915438439</c:v>
                </c:pt>
                <c:pt idx="369">
                  <c:v>-5.1232949915429344</c:v>
                </c:pt>
                <c:pt idx="370">
                  <c:v>-5.1232949915438439</c:v>
                </c:pt>
                <c:pt idx="371">
                  <c:v>-5.1232949915442987</c:v>
                </c:pt>
                <c:pt idx="372">
                  <c:v>-9.1683323231535496E-2</c:v>
                </c:pt>
                <c:pt idx="373">
                  <c:v>-9.1683323231535496E-2</c:v>
                </c:pt>
                <c:pt idx="374">
                  <c:v>-9.1683323231535496E-2</c:v>
                </c:pt>
                <c:pt idx="375">
                  <c:v>-9.1683323231535496E-2</c:v>
                </c:pt>
                <c:pt idx="376">
                  <c:v>-9.1683323231535496E-2</c:v>
                </c:pt>
                <c:pt idx="377">
                  <c:v>-9.1683323231535496E-2</c:v>
                </c:pt>
                <c:pt idx="378">
                  <c:v>-9.1683323231535496E-2</c:v>
                </c:pt>
                <c:pt idx="379">
                  <c:v>-9.1683323231535496E-2</c:v>
                </c:pt>
                <c:pt idx="380">
                  <c:v>-9.1683323231535496E-2</c:v>
                </c:pt>
                <c:pt idx="381">
                  <c:v>-9.1683323231819713E-2</c:v>
                </c:pt>
                <c:pt idx="382">
                  <c:v>4.9461777993383294</c:v>
                </c:pt>
                <c:pt idx="383">
                  <c:v>4.9461777993374199</c:v>
                </c:pt>
                <c:pt idx="384">
                  <c:v>4.9461777993374199</c:v>
                </c:pt>
                <c:pt idx="385">
                  <c:v>4.9461777993374199</c:v>
                </c:pt>
                <c:pt idx="386">
                  <c:v>4.9461777993374199</c:v>
                </c:pt>
                <c:pt idx="387">
                  <c:v>4.9461777993374199</c:v>
                </c:pt>
                <c:pt idx="388">
                  <c:v>4.9461777993374199</c:v>
                </c:pt>
                <c:pt idx="389">
                  <c:v>4.9461777993374199</c:v>
                </c:pt>
                <c:pt idx="390">
                  <c:v>4.9461777993383294</c:v>
                </c:pt>
              </c:numCache>
            </c:numRef>
          </c:xVal>
          <c:yVal>
            <c:numRef>
              <c:f>Sheet2!$M$2:$M$392</c:f>
              <c:numCache>
                <c:formatCode>General</c:formatCode>
                <c:ptCount val="391"/>
                <c:pt idx="0">
                  <c:v>125.53921568627447</c:v>
                </c:pt>
                <c:pt idx="1">
                  <c:v>124.67320261437908</c:v>
                </c:pt>
                <c:pt idx="2">
                  <c:v>123.15359477124184</c:v>
                </c:pt>
                <c:pt idx="3">
                  <c:v>121.6339869281046</c:v>
                </c:pt>
                <c:pt idx="4">
                  <c:v>120.11437908496737</c:v>
                </c:pt>
                <c:pt idx="5">
                  <c:v>118.59477124183013</c:v>
                </c:pt>
                <c:pt idx="6">
                  <c:v>117.07516339869289</c:v>
                </c:pt>
                <c:pt idx="7">
                  <c:v>115.55555555555566</c:v>
                </c:pt>
                <c:pt idx="8">
                  <c:v>114.03594771241819</c:v>
                </c:pt>
                <c:pt idx="9">
                  <c:v>112.51633986928096</c:v>
                </c:pt>
                <c:pt idx="10">
                  <c:v>110.99673202614372</c:v>
                </c:pt>
                <c:pt idx="11">
                  <c:v>109.47712418300648</c:v>
                </c:pt>
                <c:pt idx="12">
                  <c:v>108.46405228758158</c:v>
                </c:pt>
                <c:pt idx="13">
                  <c:v>107.45098039215691</c:v>
                </c:pt>
                <c:pt idx="14">
                  <c:v>106.43790849673201</c:v>
                </c:pt>
                <c:pt idx="15">
                  <c:v>105.42483660130711</c:v>
                </c:pt>
                <c:pt idx="16">
                  <c:v>104.41176470588243</c:v>
                </c:pt>
                <c:pt idx="17">
                  <c:v>103.39869281045753</c:v>
                </c:pt>
                <c:pt idx="18">
                  <c:v>102.38562091503263</c:v>
                </c:pt>
                <c:pt idx="19">
                  <c:v>101.37254901960773</c:v>
                </c:pt>
                <c:pt idx="20">
                  <c:v>100.35947712418306</c:v>
                </c:pt>
                <c:pt idx="21">
                  <c:v>99.346405228758158</c:v>
                </c:pt>
                <c:pt idx="22">
                  <c:v>100.3431372549021</c:v>
                </c:pt>
                <c:pt idx="23">
                  <c:v>101.33986928104582</c:v>
                </c:pt>
                <c:pt idx="24">
                  <c:v>102.33660130718954</c:v>
                </c:pt>
                <c:pt idx="25">
                  <c:v>103.33333333333348</c:v>
                </c:pt>
                <c:pt idx="26">
                  <c:v>104.3300653594772</c:v>
                </c:pt>
                <c:pt idx="27">
                  <c:v>105.32679738562092</c:v>
                </c:pt>
                <c:pt idx="28">
                  <c:v>106.32352941176487</c:v>
                </c:pt>
                <c:pt idx="29">
                  <c:v>107.32026143790858</c:v>
                </c:pt>
                <c:pt idx="30">
                  <c:v>108.3169934640523</c:v>
                </c:pt>
                <c:pt idx="31">
                  <c:v>109.31372549019602</c:v>
                </c:pt>
                <c:pt idx="32">
                  <c:v>108.87254901960785</c:v>
                </c:pt>
                <c:pt idx="33">
                  <c:v>108.43137254901956</c:v>
                </c:pt>
                <c:pt idx="34">
                  <c:v>107.99019607843138</c:v>
                </c:pt>
                <c:pt idx="35">
                  <c:v>107.54901960784309</c:v>
                </c:pt>
                <c:pt idx="36">
                  <c:v>107.10784313725492</c:v>
                </c:pt>
                <c:pt idx="37">
                  <c:v>106.66666666666663</c:v>
                </c:pt>
                <c:pt idx="38">
                  <c:v>106.22549019607845</c:v>
                </c:pt>
                <c:pt idx="39">
                  <c:v>105.78431372549016</c:v>
                </c:pt>
                <c:pt idx="40">
                  <c:v>105.34313725490199</c:v>
                </c:pt>
                <c:pt idx="41">
                  <c:v>104.90196078431381</c:v>
                </c:pt>
                <c:pt idx="42">
                  <c:v>104.49346405228766</c:v>
                </c:pt>
                <c:pt idx="43">
                  <c:v>104.08496732026151</c:v>
                </c:pt>
                <c:pt idx="44">
                  <c:v>103.67647058823542</c:v>
                </c:pt>
                <c:pt idx="45">
                  <c:v>103.26797385620921</c:v>
                </c:pt>
                <c:pt idx="46">
                  <c:v>102.85947712418306</c:v>
                </c:pt>
                <c:pt idx="47">
                  <c:v>102.45098039215691</c:v>
                </c:pt>
                <c:pt idx="48">
                  <c:v>102.04248366013087</c:v>
                </c:pt>
                <c:pt idx="49">
                  <c:v>101.63398692810472</c:v>
                </c:pt>
                <c:pt idx="50">
                  <c:v>101.22549019607857</c:v>
                </c:pt>
                <c:pt idx="51">
                  <c:v>100.81699346405185</c:v>
                </c:pt>
                <c:pt idx="52">
                  <c:v>98.137254901960659</c:v>
                </c:pt>
                <c:pt idx="53">
                  <c:v>95.457516339869017</c:v>
                </c:pt>
                <c:pt idx="54">
                  <c:v>92.777777777777374</c:v>
                </c:pt>
                <c:pt idx="55">
                  <c:v>90.098039215686185</c:v>
                </c:pt>
                <c:pt idx="56">
                  <c:v>87.418300653594542</c:v>
                </c:pt>
                <c:pt idx="57">
                  <c:v>84.738562091502899</c:v>
                </c:pt>
                <c:pt idx="58">
                  <c:v>82.058823529411711</c:v>
                </c:pt>
                <c:pt idx="59">
                  <c:v>79.379084967320068</c:v>
                </c:pt>
                <c:pt idx="60">
                  <c:v>76.699346405228425</c:v>
                </c:pt>
                <c:pt idx="61">
                  <c:v>74.019607843137237</c:v>
                </c:pt>
                <c:pt idx="62">
                  <c:v>74.852941176470722</c:v>
                </c:pt>
                <c:pt idx="63">
                  <c:v>75.68627450980398</c:v>
                </c:pt>
                <c:pt idx="64">
                  <c:v>76.519607843137237</c:v>
                </c:pt>
                <c:pt idx="65">
                  <c:v>77.352941176470722</c:v>
                </c:pt>
                <c:pt idx="66">
                  <c:v>78.18627450980398</c:v>
                </c:pt>
                <c:pt idx="67">
                  <c:v>79.019607843137237</c:v>
                </c:pt>
                <c:pt idx="68">
                  <c:v>79.852941176470722</c:v>
                </c:pt>
                <c:pt idx="69">
                  <c:v>80.68627450980398</c:v>
                </c:pt>
                <c:pt idx="70">
                  <c:v>81.519607843137237</c:v>
                </c:pt>
                <c:pt idx="71">
                  <c:v>82.352941176470722</c:v>
                </c:pt>
                <c:pt idx="72">
                  <c:v>81.290849673202729</c:v>
                </c:pt>
                <c:pt idx="73">
                  <c:v>80.228758169934736</c:v>
                </c:pt>
                <c:pt idx="74">
                  <c:v>79.166666666666742</c:v>
                </c:pt>
                <c:pt idx="75">
                  <c:v>78.104575163398749</c:v>
                </c:pt>
                <c:pt idx="76">
                  <c:v>77.042483660130756</c:v>
                </c:pt>
                <c:pt idx="77">
                  <c:v>75.980392156862763</c:v>
                </c:pt>
                <c:pt idx="78">
                  <c:v>74.91830065359477</c:v>
                </c:pt>
                <c:pt idx="79">
                  <c:v>73.856209150326777</c:v>
                </c:pt>
                <c:pt idx="80">
                  <c:v>72.794117647058783</c:v>
                </c:pt>
                <c:pt idx="81">
                  <c:v>71.732026143790819</c:v>
                </c:pt>
                <c:pt idx="82">
                  <c:v>71.862745098039198</c:v>
                </c:pt>
                <c:pt idx="83">
                  <c:v>71.99346405228755</c:v>
                </c:pt>
                <c:pt idx="84">
                  <c:v>72.12418300653593</c:v>
                </c:pt>
                <c:pt idx="85">
                  <c:v>72.254901960784281</c:v>
                </c:pt>
                <c:pt idx="86">
                  <c:v>72.385620915032661</c:v>
                </c:pt>
                <c:pt idx="87">
                  <c:v>72.51633986928104</c:v>
                </c:pt>
                <c:pt idx="88">
                  <c:v>72.647058823529392</c:v>
                </c:pt>
                <c:pt idx="89">
                  <c:v>72.777777777777771</c:v>
                </c:pt>
                <c:pt idx="90">
                  <c:v>72.908496732026123</c:v>
                </c:pt>
                <c:pt idx="91">
                  <c:v>73.039215686274474</c:v>
                </c:pt>
                <c:pt idx="92">
                  <c:v>72.205882352940989</c:v>
                </c:pt>
                <c:pt idx="93">
                  <c:v>71.372549019607732</c:v>
                </c:pt>
                <c:pt idx="94">
                  <c:v>70.539215686274474</c:v>
                </c:pt>
                <c:pt idx="95">
                  <c:v>69.705882352940989</c:v>
                </c:pt>
                <c:pt idx="96">
                  <c:v>68.872549019607732</c:v>
                </c:pt>
                <c:pt idx="97">
                  <c:v>68.039215686274474</c:v>
                </c:pt>
                <c:pt idx="98">
                  <c:v>67.205882352940989</c:v>
                </c:pt>
                <c:pt idx="99">
                  <c:v>66.372549019607732</c:v>
                </c:pt>
                <c:pt idx="100">
                  <c:v>65.539215686274474</c:v>
                </c:pt>
                <c:pt idx="101">
                  <c:v>64.705882352941444</c:v>
                </c:pt>
                <c:pt idx="102">
                  <c:v>66.323529411764866</c:v>
                </c:pt>
                <c:pt idx="103">
                  <c:v>67.941176470588289</c:v>
                </c:pt>
                <c:pt idx="104">
                  <c:v>69.558823529412166</c:v>
                </c:pt>
                <c:pt idx="105">
                  <c:v>71.176470588235588</c:v>
                </c:pt>
                <c:pt idx="106">
                  <c:v>72.794117647059011</c:v>
                </c:pt>
                <c:pt idx="107">
                  <c:v>74.411764705882433</c:v>
                </c:pt>
                <c:pt idx="108">
                  <c:v>76.02941176470631</c:v>
                </c:pt>
                <c:pt idx="109">
                  <c:v>77.647058823529733</c:v>
                </c:pt>
                <c:pt idx="110">
                  <c:v>79.264705882353155</c:v>
                </c:pt>
                <c:pt idx="111">
                  <c:v>80.88235294117635</c:v>
                </c:pt>
                <c:pt idx="112">
                  <c:v>81.748366013071745</c:v>
                </c:pt>
                <c:pt idx="113">
                  <c:v>82.61437908496714</c:v>
                </c:pt>
                <c:pt idx="114">
                  <c:v>83.480392156862536</c:v>
                </c:pt>
                <c:pt idx="115">
                  <c:v>84.346405228758158</c:v>
                </c:pt>
                <c:pt idx="116">
                  <c:v>85.212418300653553</c:v>
                </c:pt>
                <c:pt idx="117">
                  <c:v>86.078431372548948</c:v>
                </c:pt>
                <c:pt idx="118">
                  <c:v>86.944444444444343</c:v>
                </c:pt>
                <c:pt idx="119">
                  <c:v>87.810457516339739</c:v>
                </c:pt>
                <c:pt idx="120">
                  <c:v>88.676470588235134</c:v>
                </c:pt>
                <c:pt idx="121">
                  <c:v>89.542483660130756</c:v>
                </c:pt>
                <c:pt idx="122">
                  <c:v>88.986928104575213</c:v>
                </c:pt>
                <c:pt idx="123">
                  <c:v>88.431372549019557</c:v>
                </c:pt>
                <c:pt idx="124">
                  <c:v>87.875816993464014</c:v>
                </c:pt>
                <c:pt idx="125">
                  <c:v>87.320261437908471</c:v>
                </c:pt>
                <c:pt idx="126">
                  <c:v>86.764705882352928</c:v>
                </c:pt>
                <c:pt idx="127">
                  <c:v>86.209150326797385</c:v>
                </c:pt>
                <c:pt idx="128">
                  <c:v>85.653594771241842</c:v>
                </c:pt>
                <c:pt idx="129">
                  <c:v>85.098039215686299</c:v>
                </c:pt>
                <c:pt idx="130">
                  <c:v>84.542483660130756</c:v>
                </c:pt>
                <c:pt idx="131">
                  <c:v>83.986928104575327</c:v>
                </c:pt>
                <c:pt idx="132">
                  <c:v>85.637254901961114</c:v>
                </c:pt>
                <c:pt idx="133">
                  <c:v>87.287581699346447</c:v>
                </c:pt>
                <c:pt idx="134">
                  <c:v>88.937908496732234</c:v>
                </c:pt>
                <c:pt idx="135">
                  <c:v>90.588235294117567</c:v>
                </c:pt>
                <c:pt idx="136">
                  <c:v>92.238562091503354</c:v>
                </c:pt>
                <c:pt idx="137">
                  <c:v>93.888888888889142</c:v>
                </c:pt>
                <c:pt idx="138">
                  <c:v>95.539215686274474</c:v>
                </c:pt>
                <c:pt idx="139">
                  <c:v>97.189542483660261</c:v>
                </c:pt>
                <c:pt idx="140">
                  <c:v>98.839869281046049</c:v>
                </c:pt>
                <c:pt idx="141">
                  <c:v>100.49019607843161</c:v>
                </c:pt>
                <c:pt idx="142">
                  <c:v>101.37254901960796</c:v>
                </c:pt>
                <c:pt idx="143">
                  <c:v>102.25490196078454</c:v>
                </c:pt>
                <c:pt idx="144">
                  <c:v>103.13725490196089</c:v>
                </c:pt>
                <c:pt idx="145">
                  <c:v>104.01960784313746</c:v>
                </c:pt>
                <c:pt idx="146">
                  <c:v>104.90196078431381</c:v>
                </c:pt>
                <c:pt idx="147">
                  <c:v>105.78431372549039</c:v>
                </c:pt>
                <c:pt idx="148">
                  <c:v>106.66666666666697</c:v>
                </c:pt>
                <c:pt idx="149">
                  <c:v>107.54901960784332</c:v>
                </c:pt>
                <c:pt idx="150">
                  <c:v>108.4313725490199</c:v>
                </c:pt>
                <c:pt idx="151">
                  <c:v>109.31372549019611</c:v>
                </c:pt>
                <c:pt idx="152">
                  <c:v>109.1339869281046</c:v>
                </c:pt>
                <c:pt idx="153">
                  <c:v>108.9542483660131</c:v>
                </c:pt>
                <c:pt idx="154">
                  <c:v>108.7745098039216</c:v>
                </c:pt>
                <c:pt idx="155">
                  <c:v>108.5947712418301</c:v>
                </c:pt>
                <c:pt idx="156">
                  <c:v>108.4150326797386</c:v>
                </c:pt>
                <c:pt idx="157">
                  <c:v>108.2352941176471</c:v>
                </c:pt>
                <c:pt idx="158">
                  <c:v>108.05555555555557</c:v>
                </c:pt>
                <c:pt idx="159">
                  <c:v>107.87581699346407</c:v>
                </c:pt>
                <c:pt idx="160">
                  <c:v>107.69607843137257</c:v>
                </c:pt>
                <c:pt idx="161">
                  <c:v>107.51633986928118</c:v>
                </c:pt>
                <c:pt idx="162">
                  <c:v>109.70588235294099</c:v>
                </c:pt>
                <c:pt idx="163">
                  <c:v>111.89542483660125</c:v>
                </c:pt>
                <c:pt idx="164">
                  <c:v>114.08496732026151</c:v>
                </c:pt>
                <c:pt idx="165">
                  <c:v>116.27450980392177</c:v>
                </c:pt>
                <c:pt idx="166">
                  <c:v>118.46405228758158</c:v>
                </c:pt>
                <c:pt idx="167">
                  <c:v>120.65359477124184</c:v>
                </c:pt>
                <c:pt idx="168">
                  <c:v>122.8431372549021</c:v>
                </c:pt>
                <c:pt idx="169">
                  <c:v>125.03267973856191</c:v>
                </c:pt>
                <c:pt idx="170">
                  <c:v>127.22222222222217</c:v>
                </c:pt>
                <c:pt idx="171">
                  <c:v>129.41176470588243</c:v>
                </c:pt>
                <c:pt idx="172">
                  <c:v>128.54575163398704</c:v>
                </c:pt>
                <c:pt idx="173">
                  <c:v>127.67973856209142</c:v>
                </c:pt>
                <c:pt idx="174">
                  <c:v>126.81372549019602</c:v>
                </c:pt>
                <c:pt idx="175">
                  <c:v>125.94771241830063</c:v>
                </c:pt>
                <c:pt idx="176">
                  <c:v>125.08169934640523</c:v>
                </c:pt>
                <c:pt idx="177">
                  <c:v>124.21568627450984</c:v>
                </c:pt>
                <c:pt idx="178">
                  <c:v>123.34967320261444</c:v>
                </c:pt>
                <c:pt idx="179">
                  <c:v>122.48366013071904</c:v>
                </c:pt>
                <c:pt idx="180">
                  <c:v>121.61764705882365</c:v>
                </c:pt>
                <c:pt idx="181">
                  <c:v>120.75163398692803</c:v>
                </c:pt>
                <c:pt idx="182">
                  <c:v>121.6830065359477</c:v>
                </c:pt>
                <c:pt idx="183">
                  <c:v>122.61437908496714</c:v>
                </c:pt>
                <c:pt idx="184">
                  <c:v>123.54575163398681</c:v>
                </c:pt>
                <c:pt idx="185">
                  <c:v>124.47712418300648</c:v>
                </c:pt>
                <c:pt idx="186">
                  <c:v>125.40849673202615</c:v>
                </c:pt>
                <c:pt idx="187">
                  <c:v>126.33986928104559</c:v>
                </c:pt>
                <c:pt idx="188">
                  <c:v>127.27124183006526</c:v>
                </c:pt>
                <c:pt idx="189">
                  <c:v>128.20261437908493</c:v>
                </c:pt>
                <c:pt idx="190">
                  <c:v>129.1339869281046</c:v>
                </c:pt>
                <c:pt idx="191">
                  <c:v>130.06535947712416</c:v>
                </c:pt>
                <c:pt idx="192">
                  <c:v>129.88562091503266</c:v>
                </c:pt>
                <c:pt idx="193">
                  <c:v>129.70588235294116</c:v>
                </c:pt>
                <c:pt idx="194">
                  <c:v>129.52614379084966</c:v>
                </c:pt>
                <c:pt idx="195">
                  <c:v>129.34640522875816</c:v>
                </c:pt>
                <c:pt idx="196">
                  <c:v>129.16666666666666</c:v>
                </c:pt>
                <c:pt idx="197">
                  <c:v>128.98692810457516</c:v>
                </c:pt>
                <c:pt idx="198">
                  <c:v>128.80718954248366</c:v>
                </c:pt>
                <c:pt idx="199">
                  <c:v>128.62745098039215</c:v>
                </c:pt>
                <c:pt idx="200">
                  <c:v>128.44771241830065</c:v>
                </c:pt>
                <c:pt idx="201">
                  <c:v>128.26797385620921</c:v>
                </c:pt>
                <c:pt idx="202">
                  <c:v>129.11764705882342</c:v>
                </c:pt>
                <c:pt idx="203">
                  <c:v>129.96732026143786</c:v>
                </c:pt>
                <c:pt idx="204">
                  <c:v>130.8169934640523</c:v>
                </c:pt>
                <c:pt idx="205">
                  <c:v>131.66666666666674</c:v>
                </c:pt>
                <c:pt idx="206">
                  <c:v>132.51633986928096</c:v>
                </c:pt>
                <c:pt idx="207">
                  <c:v>133.3660130718954</c:v>
                </c:pt>
                <c:pt idx="208">
                  <c:v>134.21568627450984</c:v>
                </c:pt>
                <c:pt idx="209">
                  <c:v>135.06535947712405</c:v>
                </c:pt>
                <c:pt idx="210">
                  <c:v>135.91503267973849</c:v>
                </c:pt>
                <c:pt idx="211">
                  <c:v>136.76470588235304</c:v>
                </c:pt>
                <c:pt idx="212">
                  <c:v>136.25816993464059</c:v>
                </c:pt>
                <c:pt idx="213">
                  <c:v>135.75163398692825</c:v>
                </c:pt>
                <c:pt idx="214">
                  <c:v>135.2450980392158</c:v>
                </c:pt>
                <c:pt idx="215">
                  <c:v>134.73856209150335</c:v>
                </c:pt>
                <c:pt idx="216">
                  <c:v>134.2320261437909</c:v>
                </c:pt>
                <c:pt idx="217">
                  <c:v>133.72549019607845</c:v>
                </c:pt>
                <c:pt idx="218">
                  <c:v>133.21895424836612</c:v>
                </c:pt>
                <c:pt idx="219">
                  <c:v>132.71241830065367</c:v>
                </c:pt>
                <c:pt idx="220">
                  <c:v>132.20588235294122</c:v>
                </c:pt>
                <c:pt idx="221">
                  <c:v>131.69934640522843</c:v>
                </c:pt>
                <c:pt idx="222">
                  <c:v>133.4477124183004</c:v>
                </c:pt>
                <c:pt idx="223">
                  <c:v>135.19607843137237</c:v>
                </c:pt>
                <c:pt idx="224">
                  <c:v>136.94444444444434</c:v>
                </c:pt>
                <c:pt idx="225">
                  <c:v>138.69281045751632</c:v>
                </c:pt>
                <c:pt idx="226">
                  <c:v>140.44117647058829</c:v>
                </c:pt>
                <c:pt idx="227">
                  <c:v>142.18954248365981</c:v>
                </c:pt>
                <c:pt idx="228">
                  <c:v>143.93790849673178</c:v>
                </c:pt>
                <c:pt idx="229">
                  <c:v>145.68627450980375</c:v>
                </c:pt>
                <c:pt idx="230">
                  <c:v>147.43464052287572</c:v>
                </c:pt>
                <c:pt idx="231">
                  <c:v>149.1830065359477</c:v>
                </c:pt>
                <c:pt idx="232">
                  <c:v>149.16666666666666</c:v>
                </c:pt>
                <c:pt idx="233">
                  <c:v>149.15032679738562</c:v>
                </c:pt>
                <c:pt idx="234">
                  <c:v>149.13398692810458</c:v>
                </c:pt>
                <c:pt idx="235">
                  <c:v>149.11764705882354</c:v>
                </c:pt>
                <c:pt idx="236">
                  <c:v>149.10130718954247</c:v>
                </c:pt>
                <c:pt idx="237">
                  <c:v>149.08496732026143</c:v>
                </c:pt>
                <c:pt idx="238">
                  <c:v>149.06862745098039</c:v>
                </c:pt>
                <c:pt idx="239">
                  <c:v>149.05228758169935</c:v>
                </c:pt>
                <c:pt idx="240">
                  <c:v>149.03594771241831</c:v>
                </c:pt>
                <c:pt idx="241">
                  <c:v>149.01960784313724</c:v>
                </c:pt>
                <c:pt idx="242">
                  <c:v>148.33333333333337</c:v>
                </c:pt>
                <c:pt idx="243">
                  <c:v>147.64705882352939</c:v>
                </c:pt>
                <c:pt idx="244">
                  <c:v>146.96078431372553</c:v>
                </c:pt>
                <c:pt idx="245">
                  <c:v>146.27450980392155</c:v>
                </c:pt>
                <c:pt idx="246">
                  <c:v>145.58823529411768</c:v>
                </c:pt>
                <c:pt idx="247">
                  <c:v>144.9019607843137</c:v>
                </c:pt>
                <c:pt idx="248">
                  <c:v>144.21568627450984</c:v>
                </c:pt>
                <c:pt idx="249">
                  <c:v>143.52941176470586</c:v>
                </c:pt>
                <c:pt idx="250">
                  <c:v>142.84313725490188</c:v>
                </c:pt>
                <c:pt idx="251">
                  <c:v>142.15686274509812</c:v>
                </c:pt>
                <c:pt idx="252">
                  <c:v>141.25816993464059</c:v>
                </c:pt>
                <c:pt idx="253">
                  <c:v>140.35947712418306</c:v>
                </c:pt>
                <c:pt idx="254">
                  <c:v>139.46078431372553</c:v>
                </c:pt>
                <c:pt idx="255">
                  <c:v>138.56209150326799</c:v>
                </c:pt>
                <c:pt idx="256">
                  <c:v>137.66339869281046</c:v>
                </c:pt>
                <c:pt idx="257">
                  <c:v>136.76470588235293</c:v>
                </c:pt>
                <c:pt idx="258">
                  <c:v>135.8660130718954</c:v>
                </c:pt>
                <c:pt idx="259">
                  <c:v>134.96732026143786</c:v>
                </c:pt>
                <c:pt idx="260">
                  <c:v>134.06862745098033</c:v>
                </c:pt>
                <c:pt idx="261">
                  <c:v>133.16993464052291</c:v>
                </c:pt>
                <c:pt idx="262">
                  <c:v>132.63071895424844</c:v>
                </c:pt>
                <c:pt idx="263">
                  <c:v>132.09150326797385</c:v>
                </c:pt>
                <c:pt idx="264">
                  <c:v>131.55228758169937</c:v>
                </c:pt>
                <c:pt idx="265">
                  <c:v>131.0130718954249</c:v>
                </c:pt>
                <c:pt idx="266">
                  <c:v>130.47385620915031</c:v>
                </c:pt>
                <c:pt idx="267">
                  <c:v>129.93464052287584</c:v>
                </c:pt>
                <c:pt idx="268">
                  <c:v>129.39542483660136</c:v>
                </c:pt>
                <c:pt idx="269">
                  <c:v>128.85620915032678</c:v>
                </c:pt>
                <c:pt idx="270">
                  <c:v>128.3169934640523</c:v>
                </c:pt>
                <c:pt idx="271">
                  <c:v>127.77777777777771</c:v>
                </c:pt>
                <c:pt idx="272">
                  <c:v>128.46405228758169</c:v>
                </c:pt>
                <c:pt idx="273">
                  <c:v>129.15032679738556</c:v>
                </c:pt>
                <c:pt idx="274">
                  <c:v>129.83660130718943</c:v>
                </c:pt>
                <c:pt idx="275">
                  <c:v>130.52287581699341</c:v>
                </c:pt>
                <c:pt idx="276">
                  <c:v>131.20915032679738</c:v>
                </c:pt>
                <c:pt idx="277">
                  <c:v>131.89542483660125</c:v>
                </c:pt>
                <c:pt idx="278">
                  <c:v>132.58169934640512</c:v>
                </c:pt>
                <c:pt idx="279">
                  <c:v>133.2679738562091</c:v>
                </c:pt>
                <c:pt idx="280">
                  <c:v>133.95424836601308</c:v>
                </c:pt>
                <c:pt idx="281">
                  <c:v>134.64052287581717</c:v>
                </c:pt>
                <c:pt idx="282">
                  <c:v>133.856209150327</c:v>
                </c:pt>
                <c:pt idx="283">
                  <c:v>133.07189542483684</c:v>
                </c:pt>
                <c:pt idx="284">
                  <c:v>132.28758169934667</c:v>
                </c:pt>
                <c:pt idx="285">
                  <c:v>131.50326797385651</c:v>
                </c:pt>
                <c:pt idx="286">
                  <c:v>130.71895424836612</c:v>
                </c:pt>
                <c:pt idx="287">
                  <c:v>129.93464052287595</c:v>
                </c:pt>
                <c:pt idx="288">
                  <c:v>129.15032679738579</c:v>
                </c:pt>
                <c:pt idx="289">
                  <c:v>128.36601307189562</c:v>
                </c:pt>
                <c:pt idx="290">
                  <c:v>127.58169934640546</c:v>
                </c:pt>
                <c:pt idx="291">
                  <c:v>126.79738562091507</c:v>
                </c:pt>
                <c:pt idx="292">
                  <c:v>126.30718954248368</c:v>
                </c:pt>
                <c:pt idx="293">
                  <c:v>125.8169934640523</c:v>
                </c:pt>
                <c:pt idx="294">
                  <c:v>125.32679738562092</c:v>
                </c:pt>
                <c:pt idx="295">
                  <c:v>124.83660130718954</c:v>
                </c:pt>
                <c:pt idx="296">
                  <c:v>124.34640522875816</c:v>
                </c:pt>
                <c:pt idx="297">
                  <c:v>123.85620915032678</c:v>
                </c:pt>
                <c:pt idx="298">
                  <c:v>123.3660130718954</c:v>
                </c:pt>
                <c:pt idx="299">
                  <c:v>122.87581699346401</c:v>
                </c:pt>
                <c:pt idx="300">
                  <c:v>122.38562091503263</c:v>
                </c:pt>
                <c:pt idx="301">
                  <c:v>121.89542483660125</c:v>
                </c:pt>
                <c:pt idx="302">
                  <c:v>120.8660130718954</c:v>
                </c:pt>
                <c:pt idx="303">
                  <c:v>119.83660130718954</c:v>
                </c:pt>
                <c:pt idx="304">
                  <c:v>118.80718954248368</c:v>
                </c:pt>
                <c:pt idx="305">
                  <c:v>117.77777777777783</c:v>
                </c:pt>
                <c:pt idx="306">
                  <c:v>116.74836601307197</c:v>
                </c:pt>
                <c:pt idx="307">
                  <c:v>115.71895424836589</c:v>
                </c:pt>
                <c:pt idx="308">
                  <c:v>114.68954248366003</c:v>
                </c:pt>
                <c:pt idx="309">
                  <c:v>113.66013071895418</c:v>
                </c:pt>
                <c:pt idx="310">
                  <c:v>112.63071895424832</c:v>
                </c:pt>
                <c:pt idx="311">
                  <c:v>111.60130718954247</c:v>
                </c:pt>
                <c:pt idx="312">
                  <c:v>111.56862745098039</c:v>
                </c:pt>
                <c:pt idx="313">
                  <c:v>111.53594771241828</c:v>
                </c:pt>
                <c:pt idx="314">
                  <c:v>111.5032679738562</c:v>
                </c:pt>
                <c:pt idx="315">
                  <c:v>111.4705882352941</c:v>
                </c:pt>
                <c:pt idx="316">
                  <c:v>111.43790849673201</c:v>
                </c:pt>
                <c:pt idx="317">
                  <c:v>111.40522875816993</c:v>
                </c:pt>
                <c:pt idx="318">
                  <c:v>111.37254901960782</c:v>
                </c:pt>
                <c:pt idx="319">
                  <c:v>111.33986928104574</c:v>
                </c:pt>
                <c:pt idx="320">
                  <c:v>111.30718954248364</c:v>
                </c:pt>
                <c:pt idx="321">
                  <c:v>111.27450980392152</c:v>
                </c:pt>
                <c:pt idx="322">
                  <c:v>111.1274509803921</c:v>
                </c:pt>
                <c:pt idx="323">
                  <c:v>110.98039215686268</c:v>
                </c:pt>
                <c:pt idx="324">
                  <c:v>110.83333333333329</c:v>
                </c:pt>
                <c:pt idx="325">
                  <c:v>110.68627450980387</c:v>
                </c:pt>
                <c:pt idx="326">
                  <c:v>110.53921568627447</c:v>
                </c:pt>
                <c:pt idx="327">
                  <c:v>110.39215686274505</c:v>
                </c:pt>
                <c:pt idx="328">
                  <c:v>110.24509803921563</c:v>
                </c:pt>
                <c:pt idx="329">
                  <c:v>110.09803921568624</c:v>
                </c:pt>
                <c:pt idx="330">
                  <c:v>109.95098039215682</c:v>
                </c:pt>
                <c:pt idx="331">
                  <c:v>109.80392156862717</c:v>
                </c:pt>
                <c:pt idx="332">
                  <c:v>107.71241830065355</c:v>
                </c:pt>
                <c:pt idx="333">
                  <c:v>105.62091503267948</c:v>
                </c:pt>
                <c:pt idx="334">
                  <c:v>103.52941176470586</c:v>
                </c:pt>
                <c:pt idx="335">
                  <c:v>101.43790849673178</c:v>
                </c:pt>
                <c:pt idx="336">
                  <c:v>99.346405228758158</c:v>
                </c:pt>
                <c:pt idx="337">
                  <c:v>97.254901960784082</c:v>
                </c:pt>
                <c:pt idx="338">
                  <c:v>95.16339869281046</c:v>
                </c:pt>
                <c:pt idx="339">
                  <c:v>93.071895424836384</c:v>
                </c:pt>
                <c:pt idx="340">
                  <c:v>90.980392156862763</c:v>
                </c:pt>
                <c:pt idx="341">
                  <c:v>88.888888888888687</c:v>
                </c:pt>
                <c:pt idx="342">
                  <c:v>89.803921568627175</c:v>
                </c:pt>
                <c:pt idx="343">
                  <c:v>90.71895424836589</c:v>
                </c:pt>
                <c:pt idx="344">
                  <c:v>91.633986928104378</c:v>
                </c:pt>
                <c:pt idx="345">
                  <c:v>92.549019607842865</c:v>
                </c:pt>
                <c:pt idx="346">
                  <c:v>93.46405228758158</c:v>
                </c:pt>
                <c:pt idx="347">
                  <c:v>94.379084967320068</c:v>
                </c:pt>
                <c:pt idx="348">
                  <c:v>95.294117647058556</c:v>
                </c:pt>
                <c:pt idx="349">
                  <c:v>96.209150326797271</c:v>
                </c:pt>
                <c:pt idx="350">
                  <c:v>97.124183006535759</c:v>
                </c:pt>
                <c:pt idx="351">
                  <c:v>98.039215686274503</c:v>
                </c:pt>
                <c:pt idx="352">
                  <c:v>98.153594771241842</c:v>
                </c:pt>
                <c:pt idx="353">
                  <c:v>98.267973856209153</c:v>
                </c:pt>
                <c:pt idx="354">
                  <c:v>98.382352941176464</c:v>
                </c:pt>
                <c:pt idx="355">
                  <c:v>98.496732026143803</c:v>
                </c:pt>
                <c:pt idx="356">
                  <c:v>98.611111111111114</c:v>
                </c:pt>
                <c:pt idx="357">
                  <c:v>98.725490196078425</c:v>
                </c:pt>
                <c:pt idx="358">
                  <c:v>98.839869281045765</c:v>
                </c:pt>
                <c:pt idx="359">
                  <c:v>98.954248366013076</c:v>
                </c:pt>
                <c:pt idx="360">
                  <c:v>99.068627450980387</c:v>
                </c:pt>
                <c:pt idx="361">
                  <c:v>99.183006535947698</c:v>
                </c:pt>
                <c:pt idx="362">
                  <c:v>99.362745098039227</c:v>
                </c:pt>
                <c:pt idx="363">
                  <c:v>99.542483660130699</c:v>
                </c:pt>
                <c:pt idx="364">
                  <c:v>99.722222222222229</c:v>
                </c:pt>
                <c:pt idx="365">
                  <c:v>99.901960784313701</c:v>
                </c:pt>
                <c:pt idx="366">
                  <c:v>100.08169934640523</c:v>
                </c:pt>
                <c:pt idx="367">
                  <c:v>100.2614379084967</c:v>
                </c:pt>
                <c:pt idx="368">
                  <c:v>100.44117647058823</c:v>
                </c:pt>
                <c:pt idx="369">
                  <c:v>100.6209150326797</c:v>
                </c:pt>
                <c:pt idx="370">
                  <c:v>100.80065359477123</c:v>
                </c:pt>
                <c:pt idx="371">
                  <c:v>100.98039215686276</c:v>
                </c:pt>
                <c:pt idx="372">
                  <c:v>100.24509803921569</c:v>
                </c:pt>
                <c:pt idx="373">
                  <c:v>99.509803921568619</c:v>
                </c:pt>
                <c:pt idx="374">
                  <c:v>98.774509803921546</c:v>
                </c:pt>
                <c:pt idx="375">
                  <c:v>98.039215686274474</c:v>
                </c:pt>
                <c:pt idx="376">
                  <c:v>97.303921568627402</c:v>
                </c:pt>
                <c:pt idx="377">
                  <c:v>96.56862745098033</c:v>
                </c:pt>
                <c:pt idx="378">
                  <c:v>95.833333333333258</c:v>
                </c:pt>
                <c:pt idx="379">
                  <c:v>95.098039215686185</c:v>
                </c:pt>
                <c:pt idx="380">
                  <c:v>94.362745098039113</c:v>
                </c:pt>
                <c:pt idx="381">
                  <c:v>93.627450980392098</c:v>
                </c:pt>
                <c:pt idx="382">
                  <c:v>93.954248366013019</c:v>
                </c:pt>
                <c:pt idx="383">
                  <c:v>94.28104575163394</c:v>
                </c:pt>
                <c:pt idx="384">
                  <c:v>94.607843137254861</c:v>
                </c:pt>
                <c:pt idx="385">
                  <c:v>94.934640522875782</c:v>
                </c:pt>
                <c:pt idx="386">
                  <c:v>95.261437908496703</c:v>
                </c:pt>
                <c:pt idx="387">
                  <c:v>95.588235294117624</c:v>
                </c:pt>
                <c:pt idx="388">
                  <c:v>95.915032679738431</c:v>
                </c:pt>
                <c:pt idx="389">
                  <c:v>96.241830065359352</c:v>
                </c:pt>
                <c:pt idx="390">
                  <c:v>96.568627450980273</c:v>
                </c:pt>
              </c:numCache>
            </c:numRef>
          </c:yVal>
          <c:smooth val="0"/>
          <c:extLst>
            <c:ext xmlns:c16="http://schemas.microsoft.com/office/drawing/2014/chart" uri="{C3380CC4-5D6E-409C-BE32-E72D297353CC}">
              <c16:uniqueId val="{00000000-2649-4D7A-AD55-2E925D63A140}"/>
            </c:ext>
          </c:extLst>
        </c:ser>
        <c:dLbls>
          <c:showLegendKey val="0"/>
          <c:showVal val="0"/>
          <c:showCatName val="0"/>
          <c:showSerName val="0"/>
          <c:showPercent val="0"/>
          <c:showBubbleSize val="0"/>
        </c:dLbls>
        <c:axId val="719014312"/>
        <c:axId val="719017592"/>
      </c:scatterChart>
      <c:valAx>
        <c:axId val="7190143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719017592"/>
        <c:crosses val="autoZero"/>
        <c:crossBetween val="midCat"/>
      </c:valAx>
      <c:valAx>
        <c:axId val="719017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719014312"/>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t>Clark Real GDP per Capita (y) by Annual</a:t>
            </a:r>
            <a:r>
              <a:rPr lang="en-US" sz="1200" b="1" baseline="0"/>
              <a:t> Investment (x), 1600-1859</a:t>
            </a:r>
            <a:endParaRPr lang="en-US" sz="12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scatterChart>
        <c:scatterStyle val="lineMarker"/>
        <c:varyColors val="0"/>
        <c:ser>
          <c:idx val="0"/>
          <c:order val="0"/>
          <c:tx>
            <c:strRef>
              <c:f>Sheet5!$I$1</c:f>
              <c:strCache>
                <c:ptCount val="1"/>
                <c:pt idx="0">
                  <c:v>Clark Est. Income Based GDP per head</c:v>
                </c:pt>
              </c:strCache>
            </c:strRef>
          </c:tx>
          <c:spPr>
            <a:ln w="19050" cap="rnd">
              <a:noFill/>
              <a:round/>
            </a:ln>
            <a:effectLst/>
          </c:spPr>
          <c:marker>
            <c:symbol val="circle"/>
            <c:size val="5"/>
            <c:spPr>
              <a:solidFill>
                <a:schemeClr val="accent1"/>
              </a:solidFill>
              <a:ln w="9525">
                <a:solidFill>
                  <a:schemeClr val="accent1"/>
                </a:solidFill>
              </a:ln>
              <a:effectLst/>
            </c:spPr>
          </c:marker>
          <c:xVal>
            <c:numRef>
              <c:f>Sheet5!$H$2:$H$261</c:f>
              <c:numCache>
                <c:formatCode>General</c:formatCode>
                <c:ptCount val="260"/>
                <c:pt idx="0">
                  <c:v>4.9461777993374199</c:v>
                </c:pt>
                <c:pt idx="1">
                  <c:v>3.5022562978911083</c:v>
                </c:pt>
                <c:pt idx="2">
                  <c:v>3.5022562978911083</c:v>
                </c:pt>
                <c:pt idx="3">
                  <c:v>3.5022562978911083</c:v>
                </c:pt>
                <c:pt idx="4">
                  <c:v>3.5022562978911083</c:v>
                </c:pt>
                <c:pt idx="5">
                  <c:v>3.5022562978911083</c:v>
                </c:pt>
                <c:pt idx="6">
                  <c:v>3.5022562978911083</c:v>
                </c:pt>
                <c:pt idx="7">
                  <c:v>3.5022562978911083</c:v>
                </c:pt>
                <c:pt idx="8">
                  <c:v>3.5022562978911083</c:v>
                </c:pt>
                <c:pt idx="9">
                  <c:v>3.5022562978911083</c:v>
                </c:pt>
                <c:pt idx="10">
                  <c:v>3.5022562978906535</c:v>
                </c:pt>
                <c:pt idx="11">
                  <c:v>1.3395608082410035</c:v>
                </c:pt>
                <c:pt idx="12">
                  <c:v>1.3395608082410035</c:v>
                </c:pt>
                <c:pt idx="13">
                  <c:v>1.3395608082410035</c:v>
                </c:pt>
                <c:pt idx="14">
                  <c:v>1.3395608082410035</c:v>
                </c:pt>
                <c:pt idx="15">
                  <c:v>1.3395608082410035</c:v>
                </c:pt>
                <c:pt idx="16">
                  <c:v>1.3395608082405488</c:v>
                </c:pt>
                <c:pt idx="17">
                  <c:v>1.3395608082410035</c:v>
                </c:pt>
                <c:pt idx="18">
                  <c:v>1.3395608082410035</c:v>
                </c:pt>
                <c:pt idx="19">
                  <c:v>1.3395608082410035</c:v>
                </c:pt>
                <c:pt idx="20">
                  <c:v>1.3395608082412309</c:v>
                </c:pt>
                <c:pt idx="21">
                  <c:v>-0.40420217776272693</c:v>
                </c:pt>
                <c:pt idx="22">
                  <c:v>-0.40420217776261325</c:v>
                </c:pt>
                <c:pt idx="23">
                  <c:v>-0.40420217776272693</c:v>
                </c:pt>
                <c:pt idx="24">
                  <c:v>-0.40420217776272693</c:v>
                </c:pt>
                <c:pt idx="25">
                  <c:v>-0.40420217776261325</c:v>
                </c:pt>
                <c:pt idx="26">
                  <c:v>-0.40420217776272693</c:v>
                </c:pt>
                <c:pt idx="27">
                  <c:v>-0.40420217776261325</c:v>
                </c:pt>
                <c:pt idx="28">
                  <c:v>-0.40420217776272693</c:v>
                </c:pt>
                <c:pt idx="29">
                  <c:v>-0.40420217776272693</c:v>
                </c:pt>
                <c:pt idx="30">
                  <c:v>-0.40420217776284062</c:v>
                </c:pt>
                <c:pt idx="31">
                  <c:v>1.7266995224986204</c:v>
                </c:pt>
                <c:pt idx="32">
                  <c:v>1.7266995224981656</c:v>
                </c:pt>
                <c:pt idx="33">
                  <c:v>1.7266995224986204</c:v>
                </c:pt>
                <c:pt idx="34">
                  <c:v>1.7266995224981656</c:v>
                </c:pt>
                <c:pt idx="35">
                  <c:v>1.7266995224986204</c:v>
                </c:pt>
                <c:pt idx="36">
                  <c:v>1.7266995224981656</c:v>
                </c:pt>
                <c:pt idx="37">
                  <c:v>1.7266995224986204</c:v>
                </c:pt>
                <c:pt idx="38">
                  <c:v>1.7266995224981656</c:v>
                </c:pt>
                <c:pt idx="39">
                  <c:v>1.7266995224986204</c:v>
                </c:pt>
                <c:pt idx="40">
                  <c:v>1.7266995224981656</c:v>
                </c:pt>
                <c:pt idx="41">
                  <c:v>3.0636350603417668</c:v>
                </c:pt>
                <c:pt idx="42">
                  <c:v>3.0636350603417668</c:v>
                </c:pt>
                <c:pt idx="43">
                  <c:v>3.0636350603408573</c:v>
                </c:pt>
                <c:pt idx="44">
                  <c:v>3.0636350603417668</c:v>
                </c:pt>
                <c:pt idx="45">
                  <c:v>3.0636350603417668</c:v>
                </c:pt>
                <c:pt idx="46">
                  <c:v>3.0636350603417668</c:v>
                </c:pt>
                <c:pt idx="47">
                  <c:v>3.0636350603417668</c:v>
                </c:pt>
                <c:pt idx="48">
                  <c:v>3.0636350603417668</c:v>
                </c:pt>
                <c:pt idx="49">
                  <c:v>3.0636350603408573</c:v>
                </c:pt>
                <c:pt idx="50">
                  <c:v>3.0636350603417668</c:v>
                </c:pt>
                <c:pt idx="51">
                  <c:v>3.1135649159750756</c:v>
                </c:pt>
                <c:pt idx="52">
                  <c:v>3.1135649159750756</c:v>
                </c:pt>
                <c:pt idx="53">
                  <c:v>3.1135649159750756</c:v>
                </c:pt>
                <c:pt idx="54">
                  <c:v>3.1135649159759851</c:v>
                </c:pt>
                <c:pt idx="55">
                  <c:v>3.1135649159750756</c:v>
                </c:pt>
                <c:pt idx="56">
                  <c:v>3.1135649159750756</c:v>
                </c:pt>
                <c:pt idx="57">
                  <c:v>3.1135649159750756</c:v>
                </c:pt>
                <c:pt idx="58">
                  <c:v>3.1135649159750756</c:v>
                </c:pt>
                <c:pt idx="59">
                  <c:v>3.1135649159750756</c:v>
                </c:pt>
                <c:pt idx="60">
                  <c:v>3.1135649159755303</c:v>
                </c:pt>
                <c:pt idx="61">
                  <c:v>-1.6263651769036187</c:v>
                </c:pt>
                <c:pt idx="62">
                  <c:v>-1.626365176903164</c:v>
                </c:pt>
                <c:pt idx="63">
                  <c:v>-1.626365176903164</c:v>
                </c:pt>
                <c:pt idx="64">
                  <c:v>-1.626365176903164</c:v>
                </c:pt>
                <c:pt idx="65">
                  <c:v>-1.626365176903164</c:v>
                </c:pt>
                <c:pt idx="66">
                  <c:v>-1.6263651769036187</c:v>
                </c:pt>
                <c:pt idx="67">
                  <c:v>-1.626365176903164</c:v>
                </c:pt>
                <c:pt idx="68">
                  <c:v>-1.626365176903164</c:v>
                </c:pt>
                <c:pt idx="69">
                  <c:v>-1.626365176903164</c:v>
                </c:pt>
                <c:pt idx="70">
                  <c:v>-1.6263651769036187</c:v>
                </c:pt>
                <c:pt idx="71">
                  <c:v>4.0170545276232588</c:v>
                </c:pt>
                <c:pt idx="72">
                  <c:v>4.0170545276232588</c:v>
                </c:pt>
                <c:pt idx="73">
                  <c:v>4.0170545276232588</c:v>
                </c:pt>
                <c:pt idx="74">
                  <c:v>4.0170545276232588</c:v>
                </c:pt>
                <c:pt idx="75">
                  <c:v>4.0170545276232588</c:v>
                </c:pt>
                <c:pt idx="76">
                  <c:v>4.0170545276232588</c:v>
                </c:pt>
                <c:pt idx="77">
                  <c:v>4.0170545276232588</c:v>
                </c:pt>
                <c:pt idx="78">
                  <c:v>4.0170545276232588</c:v>
                </c:pt>
                <c:pt idx="79">
                  <c:v>4.0170545276223493</c:v>
                </c:pt>
                <c:pt idx="80">
                  <c:v>4.0170545276232588</c:v>
                </c:pt>
                <c:pt idx="81">
                  <c:v>-3.8234755381563446</c:v>
                </c:pt>
                <c:pt idx="82">
                  <c:v>-3.8234755381572541</c:v>
                </c:pt>
                <c:pt idx="83">
                  <c:v>-3.8234755381572541</c:v>
                </c:pt>
                <c:pt idx="84">
                  <c:v>-3.8234755381563446</c:v>
                </c:pt>
                <c:pt idx="85">
                  <c:v>-3.8234755381572541</c:v>
                </c:pt>
                <c:pt idx="86">
                  <c:v>-3.8234755381563446</c:v>
                </c:pt>
                <c:pt idx="87">
                  <c:v>-3.8234755381572541</c:v>
                </c:pt>
                <c:pt idx="88">
                  <c:v>-3.8234755381572541</c:v>
                </c:pt>
                <c:pt idx="89">
                  <c:v>-3.8234755381563446</c:v>
                </c:pt>
                <c:pt idx="90">
                  <c:v>-3.8234755381581635</c:v>
                </c:pt>
                <c:pt idx="91">
                  <c:v>8.3079718279113877</c:v>
                </c:pt>
                <c:pt idx="92">
                  <c:v>8.3079718279132067</c:v>
                </c:pt>
                <c:pt idx="93">
                  <c:v>8.3079718279113877</c:v>
                </c:pt>
                <c:pt idx="94">
                  <c:v>8.3079718279113877</c:v>
                </c:pt>
                <c:pt idx="95">
                  <c:v>8.3079718279132067</c:v>
                </c:pt>
                <c:pt idx="96">
                  <c:v>8.3079718279113877</c:v>
                </c:pt>
                <c:pt idx="97">
                  <c:v>8.3079718279113877</c:v>
                </c:pt>
                <c:pt idx="98">
                  <c:v>8.3079718279132067</c:v>
                </c:pt>
                <c:pt idx="99">
                  <c:v>8.3079718279113877</c:v>
                </c:pt>
                <c:pt idx="100">
                  <c:v>8.3079718279132067</c:v>
                </c:pt>
                <c:pt idx="101">
                  <c:v>-2.3423901190076322</c:v>
                </c:pt>
                <c:pt idx="102">
                  <c:v>-2.3423901190071774</c:v>
                </c:pt>
                <c:pt idx="103">
                  <c:v>-2.3423901190076322</c:v>
                </c:pt>
                <c:pt idx="104">
                  <c:v>-2.3423901190071774</c:v>
                </c:pt>
                <c:pt idx="105">
                  <c:v>-2.3423901190076322</c:v>
                </c:pt>
                <c:pt idx="106">
                  <c:v>-2.3423901190071774</c:v>
                </c:pt>
                <c:pt idx="107">
                  <c:v>-2.3423901190076322</c:v>
                </c:pt>
                <c:pt idx="108">
                  <c:v>-2.3423901190071774</c:v>
                </c:pt>
                <c:pt idx="109">
                  <c:v>-2.3423901190076322</c:v>
                </c:pt>
                <c:pt idx="110">
                  <c:v>-2.3423901190085417</c:v>
                </c:pt>
                <c:pt idx="111">
                  <c:v>7.4124283915116393</c:v>
                </c:pt>
                <c:pt idx="112">
                  <c:v>7.4124283915098204</c:v>
                </c:pt>
                <c:pt idx="113">
                  <c:v>7.4124283915116393</c:v>
                </c:pt>
                <c:pt idx="114">
                  <c:v>7.4124283915098204</c:v>
                </c:pt>
                <c:pt idx="115">
                  <c:v>7.4124283915116393</c:v>
                </c:pt>
                <c:pt idx="116">
                  <c:v>7.4124283915098204</c:v>
                </c:pt>
                <c:pt idx="117">
                  <c:v>7.4124283915116393</c:v>
                </c:pt>
                <c:pt idx="118">
                  <c:v>7.4124283915098204</c:v>
                </c:pt>
                <c:pt idx="119">
                  <c:v>7.4124283915116393</c:v>
                </c:pt>
                <c:pt idx="120">
                  <c:v>7.4124283915116393</c:v>
                </c:pt>
                <c:pt idx="121">
                  <c:v>8.8640770890178828</c:v>
                </c:pt>
                <c:pt idx="122">
                  <c:v>8.8640770890178828</c:v>
                </c:pt>
                <c:pt idx="123">
                  <c:v>8.8640770890178828</c:v>
                </c:pt>
                <c:pt idx="124">
                  <c:v>8.8640770890178828</c:v>
                </c:pt>
                <c:pt idx="125">
                  <c:v>8.8640770890178828</c:v>
                </c:pt>
                <c:pt idx="126">
                  <c:v>8.8640770890178828</c:v>
                </c:pt>
                <c:pt idx="127">
                  <c:v>8.8640770890178828</c:v>
                </c:pt>
                <c:pt idx="128">
                  <c:v>8.8640770890178828</c:v>
                </c:pt>
                <c:pt idx="129">
                  <c:v>8.8640770890178828</c:v>
                </c:pt>
                <c:pt idx="130">
                  <c:v>8.864077089016746</c:v>
                </c:pt>
                <c:pt idx="131">
                  <c:v>-0.78248215875532878</c:v>
                </c:pt>
                <c:pt idx="132">
                  <c:v>-0.78248215875555616</c:v>
                </c:pt>
                <c:pt idx="133">
                  <c:v>-0.78248215875532878</c:v>
                </c:pt>
                <c:pt idx="134">
                  <c:v>-0.78248215875532878</c:v>
                </c:pt>
                <c:pt idx="135">
                  <c:v>-0.78248215875532878</c:v>
                </c:pt>
                <c:pt idx="136">
                  <c:v>-0.78248215875532878</c:v>
                </c:pt>
                <c:pt idx="137">
                  <c:v>-0.78248215875532878</c:v>
                </c:pt>
                <c:pt idx="138">
                  <c:v>-0.78248215875555616</c:v>
                </c:pt>
                <c:pt idx="139">
                  <c:v>-0.78248215875532878</c:v>
                </c:pt>
                <c:pt idx="140">
                  <c:v>-0.7824821587560109</c:v>
                </c:pt>
                <c:pt idx="141">
                  <c:v>5.6394366545009689</c:v>
                </c:pt>
                <c:pt idx="142">
                  <c:v>5.6394366544991499</c:v>
                </c:pt>
                <c:pt idx="143">
                  <c:v>5.6394366545009689</c:v>
                </c:pt>
                <c:pt idx="144">
                  <c:v>5.6394366544991499</c:v>
                </c:pt>
                <c:pt idx="145">
                  <c:v>5.6394366545009689</c:v>
                </c:pt>
                <c:pt idx="146">
                  <c:v>5.6394366544991499</c:v>
                </c:pt>
                <c:pt idx="147">
                  <c:v>5.6394366545009689</c:v>
                </c:pt>
                <c:pt idx="148">
                  <c:v>5.6394366544991499</c:v>
                </c:pt>
                <c:pt idx="149">
                  <c:v>5.6394366545009689</c:v>
                </c:pt>
                <c:pt idx="150">
                  <c:v>5.6394366545009689</c:v>
                </c:pt>
                <c:pt idx="151">
                  <c:v>8.6575221224302368</c:v>
                </c:pt>
                <c:pt idx="152">
                  <c:v>8.6575221224320558</c:v>
                </c:pt>
                <c:pt idx="153">
                  <c:v>8.6575221224302368</c:v>
                </c:pt>
                <c:pt idx="154">
                  <c:v>8.6575221224320558</c:v>
                </c:pt>
                <c:pt idx="155">
                  <c:v>8.6575221224302368</c:v>
                </c:pt>
                <c:pt idx="156">
                  <c:v>8.6575221224320558</c:v>
                </c:pt>
                <c:pt idx="157">
                  <c:v>8.6575221224302368</c:v>
                </c:pt>
                <c:pt idx="158">
                  <c:v>8.6575221224302368</c:v>
                </c:pt>
                <c:pt idx="159">
                  <c:v>8.6575221224320558</c:v>
                </c:pt>
                <c:pt idx="160">
                  <c:v>8.6575221224302368</c:v>
                </c:pt>
                <c:pt idx="161">
                  <c:v>-0.52087632209259027</c:v>
                </c:pt>
                <c:pt idx="162">
                  <c:v>-0.52087632209270396</c:v>
                </c:pt>
                <c:pt idx="163">
                  <c:v>-0.52087632209270396</c:v>
                </c:pt>
                <c:pt idx="164">
                  <c:v>-0.52087632209270396</c:v>
                </c:pt>
                <c:pt idx="165">
                  <c:v>-0.52087632209270396</c:v>
                </c:pt>
                <c:pt idx="166">
                  <c:v>-0.52087632209259027</c:v>
                </c:pt>
                <c:pt idx="167">
                  <c:v>-0.52087632209270396</c:v>
                </c:pt>
                <c:pt idx="168">
                  <c:v>-0.52087632209270396</c:v>
                </c:pt>
                <c:pt idx="169">
                  <c:v>-0.52087632209270396</c:v>
                </c:pt>
                <c:pt idx="170">
                  <c:v>-0.52087632209179446</c:v>
                </c:pt>
                <c:pt idx="171">
                  <c:v>8.4752299275478435</c:v>
                </c:pt>
                <c:pt idx="172">
                  <c:v>8.4752299275460246</c:v>
                </c:pt>
                <c:pt idx="173">
                  <c:v>8.4752299275478435</c:v>
                </c:pt>
                <c:pt idx="174">
                  <c:v>8.4752299275478435</c:v>
                </c:pt>
                <c:pt idx="175">
                  <c:v>8.4752299275460246</c:v>
                </c:pt>
                <c:pt idx="176">
                  <c:v>8.4752299275478435</c:v>
                </c:pt>
                <c:pt idx="177">
                  <c:v>8.4752299275478435</c:v>
                </c:pt>
                <c:pt idx="178">
                  <c:v>8.4752299275460246</c:v>
                </c:pt>
                <c:pt idx="179">
                  <c:v>8.4752299275478435</c:v>
                </c:pt>
                <c:pt idx="180">
                  <c:v>8.4752299275442056</c:v>
                </c:pt>
                <c:pt idx="181">
                  <c:v>14.742527870927006</c:v>
                </c:pt>
                <c:pt idx="182">
                  <c:v>14.742527870927006</c:v>
                </c:pt>
                <c:pt idx="183">
                  <c:v>14.742527870923368</c:v>
                </c:pt>
                <c:pt idx="184">
                  <c:v>14.742527870927006</c:v>
                </c:pt>
                <c:pt idx="185">
                  <c:v>14.742527870927006</c:v>
                </c:pt>
                <c:pt idx="186">
                  <c:v>14.742527870923368</c:v>
                </c:pt>
                <c:pt idx="187">
                  <c:v>14.742527870927006</c:v>
                </c:pt>
                <c:pt idx="188">
                  <c:v>14.742527870927006</c:v>
                </c:pt>
                <c:pt idx="189">
                  <c:v>14.742527870927006</c:v>
                </c:pt>
                <c:pt idx="190">
                  <c:v>14.742527870930644</c:v>
                </c:pt>
                <c:pt idx="191">
                  <c:v>18.525310905948572</c:v>
                </c:pt>
                <c:pt idx="192">
                  <c:v>18.525310905955848</c:v>
                </c:pt>
                <c:pt idx="193">
                  <c:v>18.525310905955848</c:v>
                </c:pt>
                <c:pt idx="194">
                  <c:v>18.525310905948572</c:v>
                </c:pt>
                <c:pt idx="195">
                  <c:v>18.525310905955848</c:v>
                </c:pt>
                <c:pt idx="196">
                  <c:v>18.525310905955848</c:v>
                </c:pt>
                <c:pt idx="197">
                  <c:v>18.525310905955848</c:v>
                </c:pt>
                <c:pt idx="198">
                  <c:v>18.525310905948572</c:v>
                </c:pt>
                <c:pt idx="199">
                  <c:v>18.525310905955848</c:v>
                </c:pt>
                <c:pt idx="200">
                  <c:v>18.52531090595221</c:v>
                </c:pt>
                <c:pt idx="201">
                  <c:v>17.397914745433809</c:v>
                </c:pt>
                <c:pt idx="202">
                  <c:v>17.397914745430171</c:v>
                </c:pt>
                <c:pt idx="203">
                  <c:v>17.397914745433809</c:v>
                </c:pt>
                <c:pt idx="204">
                  <c:v>17.397914745430171</c:v>
                </c:pt>
                <c:pt idx="205">
                  <c:v>17.397914745433809</c:v>
                </c:pt>
                <c:pt idx="206">
                  <c:v>17.397914745433809</c:v>
                </c:pt>
                <c:pt idx="207">
                  <c:v>17.397914745430171</c:v>
                </c:pt>
                <c:pt idx="208">
                  <c:v>17.397914745433809</c:v>
                </c:pt>
                <c:pt idx="209">
                  <c:v>17.397914745430171</c:v>
                </c:pt>
                <c:pt idx="210">
                  <c:v>17.397914745422895</c:v>
                </c:pt>
                <c:pt idx="211">
                  <c:v>39.211133939243155</c:v>
                </c:pt>
                <c:pt idx="212">
                  <c:v>39.211133939243155</c:v>
                </c:pt>
                <c:pt idx="213">
                  <c:v>39.211133939243155</c:v>
                </c:pt>
                <c:pt idx="214">
                  <c:v>39.211133939257707</c:v>
                </c:pt>
                <c:pt idx="215">
                  <c:v>39.211133939243155</c:v>
                </c:pt>
                <c:pt idx="216">
                  <c:v>39.211133939243155</c:v>
                </c:pt>
                <c:pt idx="217">
                  <c:v>39.211133939243155</c:v>
                </c:pt>
                <c:pt idx="218">
                  <c:v>39.211133939243155</c:v>
                </c:pt>
                <c:pt idx="219">
                  <c:v>39.211133939243155</c:v>
                </c:pt>
                <c:pt idx="220">
                  <c:v>39.211133939257707</c:v>
                </c:pt>
                <c:pt idx="221">
                  <c:v>30.872924255556427</c:v>
                </c:pt>
                <c:pt idx="222">
                  <c:v>30.872924255556427</c:v>
                </c:pt>
                <c:pt idx="223">
                  <c:v>30.872924255556427</c:v>
                </c:pt>
                <c:pt idx="224">
                  <c:v>30.872924255549151</c:v>
                </c:pt>
                <c:pt idx="225">
                  <c:v>30.872924255556427</c:v>
                </c:pt>
                <c:pt idx="226">
                  <c:v>30.872924255556427</c:v>
                </c:pt>
                <c:pt idx="227">
                  <c:v>30.872924255556427</c:v>
                </c:pt>
                <c:pt idx="228">
                  <c:v>30.872924255556427</c:v>
                </c:pt>
                <c:pt idx="229">
                  <c:v>30.872924255556427</c:v>
                </c:pt>
                <c:pt idx="230">
                  <c:v>30.872924255549151</c:v>
                </c:pt>
                <c:pt idx="231">
                  <c:v>58.122122343673254</c:v>
                </c:pt>
                <c:pt idx="232">
                  <c:v>58.122122343673254</c:v>
                </c:pt>
                <c:pt idx="233">
                  <c:v>58.122122343673254</c:v>
                </c:pt>
                <c:pt idx="234">
                  <c:v>58.122122343687806</c:v>
                </c:pt>
                <c:pt idx="235">
                  <c:v>58.122122343673254</c:v>
                </c:pt>
                <c:pt idx="236">
                  <c:v>58.122122343673254</c:v>
                </c:pt>
                <c:pt idx="237">
                  <c:v>58.122122343673254</c:v>
                </c:pt>
                <c:pt idx="238">
                  <c:v>58.122122343673254</c:v>
                </c:pt>
                <c:pt idx="239">
                  <c:v>58.122122343673254</c:v>
                </c:pt>
                <c:pt idx="240">
                  <c:v>58.122122343687806</c:v>
                </c:pt>
                <c:pt idx="241">
                  <c:v>87.675451153947506</c:v>
                </c:pt>
                <c:pt idx="242">
                  <c:v>87.675451153947506</c:v>
                </c:pt>
                <c:pt idx="243">
                  <c:v>87.675451153947506</c:v>
                </c:pt>
                <c:pt idx="244">
                  <c:v>87.675451153947506</c:v>
                </c:pt>
                <c:pt idx="245">
                  <c:v>87.675451153947506</c:v>
                </c:pt>
                <c:pt idx="246">
                  <c:v>87.67545115397661</c:v>
                </c:pt>
                <c:pt idx="247">
                  <c:v>87.675451153947506</c:v>
                </c:pt>
                <c:pt idx="248">
                  <c:v>87.675451153947506</c:v>
                </c:pt>
                <c:pt idx="249">
                  <c:v>87.675451153947506</c:v>
                </c:pt>
                <c:pt idx="250">
                  <c:v>87.675451153918402</c:v>
                </c:pt>
                <c:pt idx="251">
                  <c:v>70.965802154591074</c:v>
                </c:pt>
                <c:pt idx="252">
                  <c:v>70.965802154591074</c:v>
                </c:pt>
                <c:pt idx="253">
                  <c:v>70.96580215456197</c:v>
                </c:pt>
                <c:pt idx="254">
                  <c:v>70.965802154591074</c:v>
                </c:pt>
                <c:pt idx="255">
                  <c:v>70.96580215456197</c:v>
                </c:pt>
                <c:pt idx="256">
                  <c:v>70.965802154591074</c:v>
                </c:pt>
                <c:pt idx="257">
                  <c:v>70.965802154591074</c:v>
                </c:pt>
                <c:pt idx="258">
                  <c:v>70.96580215456197</c:v>
                </c:pt>
                <c:pt idx="259">
                  <c:v>70.965802154591074</c:v>
                </c:pt>
              </c:numCache>
            </c:numRef>
          </c:xVal>
          <c:yVal>
            <c:numRef>
              <c:f>Sheet5!$I$2:$I$261</c:f>
              <c:numCache>
                <c:formatCode>General</c:formatCode>
                <c:ptCount val="260"/>
                <c:pt idx="0">
                  <c:v>96.895424836601364</c:v>
                </c:pt>
                <c:pt idx="1">
                  <c:v>96.339869281045821</c:v>
                </c:pt>
                <c:pt idx="2">
                  <c:v>95.784313725490165</c:v>
                </c:pt>
                <c:pt idx="3">
                  <c:v>95.228758169934622</c:v>
                </c:pt>
                <c:pt idx="4">
                  <c:v>94.673202614379079</c:v>
                </c:pt>
                <c:pt idx="5">
                  <c:v>94.117647058823536</c:v>
                </c:pt>
                <c:pt idx="6">
                  <c:v>93.562091503267993</c:v>
                </c:pt>
                <c:pt idx="7">
                  <c:v>93.00653594771245</c:v>
                </c:pt>
                <c:pt idx="8">
                  <c:v>92.450980392156907</c:v>
                </c:pt>
                <c:pt idx="9">
                  <c:v>91.895424836601364</c:v>
                </c:pt>
                <c:pt idx="10">
                  <c:v>91.339869281045736</c:v>
                </c:pt>
                <c:pt idx="11">
                  <c:v>91.486928104575156</c:v>
                </c:pt>
                <c:pt idx="12">
                  <c:v>91.633986928104576</c:v>
                </c:pt>
                <c:pt idx="13">
                  <c:v>91.781045751633968</c:v>
                </c:pt>
                <c:pt idx="14">
                  <c:v>91.928104575163388</c:v>
                </c:pt>
                <c:pt idx="15">
                  <c:v>92.075163398692808</c:v>
                </c:pt>
                <c:pt idx="16">
                  <c:v>92.222222222222229</c:v>
                </c:pt>
                <c:pt idx="17">
                  <c:v>92.36928104575162</c:v>
                </c:pt>
                <c:pt idx="18">
                  <c:v>92.51633986928104</c:v>
                </c:pt>
                <c:pt idx="19">
                  <c:v>92.66339869281046</c:v>
                </c:pt>
                <c:pt idx="20">
                  <c:v>92.810457516339739</c:v>
                </c:pt>
                <c:pt idx="21">
                  <c:v>91.993464052287436</c:v>
                </c:pt>
                <c:pt idx="22">
                  <c:v>91.176470588235134</c:v>
                </c:pt>
                <c:pt idx="23">
                  <c:v>90.359477124182831</c:v>
                </c:pt>
                <c:pt idx="24">
                  <c:v>89.542483660130756</c:v>
                </c:pt>
                <c:pt idx="25">
                  <c:v>88.725490196078454</c:v>
                </c:pt>
                <c:pt idx="26">
                  <c:v>87.908496732026151</c:v>
                </c:pt>
                <c:pt idx="27">
                  <c:v>87.091503267973849</c:v>
                </c:pt>
                <c:pt idx="28">
                  <c:v>86.274509803921546</c:v>
                </c:pt>
                <c:pt idx="29">
                  <c:v>85.457516339869244</c:v>
                </c:pt>
                <c:pt idx="30">
                  <c:v>84.640522875816998</c:v>
                </c:pt>
                <c:pt idx="31">
                  <c:v>84.885620915032689</c:v>
                </c:pt>
                <c:pt idx="32">
                  <c:v>85.13071895424838</c:v>
                </c:pt>
                <c:pt idx="33">
                  <c:v>85.37581699346407</c:v>
                </c:pt>
                <c:pt idx="34">
                  <c:v>85.620915032679761</c:v>
                </c:pt>
                <c:pt idx="35">
                  <c:v>85.866013071895452</c:v>
                </c:pt>
                <c:pt idx="36">
                  <c:v>86.111111111111143</c:v>
                </c:pt>
                <c:pt idx="37">
                  <c:v>86.356209150326833</c:v>
                </c:pt>
                <c:pt idx="38">
                  <c:v>86.601307189542524</c:v>
                </c:pt>
                <c:pt idx="39">
                  <c:v>86.846405228758215</c:v>
                </c:pt>
                <c:pt idx="40">
                  <c:v>87.091503267973962</c:v>
                </c:pt>
                <c:pt idx="41">
                  <c:v>87.581699346405344</c:v>
                </c:pt>
                <c:pt idx="42">
                  <c:v>88.071895424836725</c:v>
                </c:pt>
                <c:pt idx="43">
                  <c:v>88.562091503267993</c:v>
                </c:pt>
                <c:pt idx="44">
                  <c:v>89.052287581699375</c:v>
                </c:pt>
                <c:pt idx="45">
                  <c:v>89.542483660130756</c:v>
                </c:pt>
                <c:pt idx="46">
                  <c:v>90.032679738562138</c:v>
                </c:pt>
                <c:pt idx="47">
                  <c:v>90.522875816993519</c:v>
                </c:pt>
                <c:pt idx="48">
                  <c:v>91.013071895424901</c:v>
                </c:pt>
                <c:pt idx="49">
                  <c:v>91.503267973856282</c:v>
                </c:pt>
                <c:pt idx="50">
                  <c:v>91.99346405228755</c:v>
                </c:pt>
                <c:pt idx="51">
                  <c:v>92.41830065359477</c:v>
                </c:pt>
                <c:pt idx="52">
                  <c:v>92.84313725490199</c:v>
                </c:pt>
                <c:pt idx="53">
                  <c:v>93.26797385620921</c:v>
                </c:pt>
                <c:pt idx="54">
                  <c:v>93.692810457516316</c:v>
                </c:pt>
                <c:pt idx="55">
                  <c:v>94.117647058823536</c:v>
                </c:pt>
                <c:pt idx="56">
                  <c:v>94.542483660130756</c:v>
                </c:pt>
                <c:pt idx="57">
                  <c:v>94.967320261437862</c:v>
                </c:pt>
                <c:pt idx="58">
                  <c:v>95.392156862745082</c:v>
                </c:pt>
                <c:pt idx="59">
                  <c:v>95.816993464052302</c:v>
                </c:pt>
                <c:pt idx="60">
                  <c:v>96.241830065359466</c:v>
                </c:pt>
                <c:pt idx="61">
                  <c:v>95.996732026143775</c:v>
                </c:pt>
                <c:pt idx="62">
                  <c:v>95.751633986928084</c:v>
                </c:pt>
                <c:pt idx="63">
                  <c:v>95.506535947712393</c:v>
                </c:pt>
                <c:pt idx="64">
                  <c:v>95.261437908496703</c:v>
                </c:pt>
                <c:pt idx="65">
                  <c:v>95.016339869281012</c:v>
                </c:pt>
                <c:pt idx="66">
                  <c:v>94.771241830065321</c:v>
                </c:pt>
                <c:pt idx="67">
                  <c:v>94.52614379084963</c:v>
                </c:pt>
                <c:pt idx="68">
                  <c:v>94.28104575163394</c:v>
                </c:pt>
                <c:pt idx="69">
                  <c:v>94.035947712418306</c:v>
                </c:pt>
                <c:pt idx="70">
                  <c:v>93.790849673202501</c:v>
                </c:pt>
                <c:pt idx="71">
                  <c:v>94.493464052287436</c:v>
                </c:pt>
                <c:pt idx="72">
                  <c:v>95.196078431372598</c:v>
                </c:pt>
                <c:pt idx="73">
                  <c:v>95.898692810457533</c:v>
                </c:pt>
                <c:pt idx="74">
                  <c:v>96.601307189542467</c:v>
                </c:pt>
                <c:pt idx="75">
                  <c:v>97.303921568627402</c:v>
                </c:pt>
                <c:pt idx="76">
                  <c:v>98.006535947712337</c:v>
                </c:pt>
                <c:pt idx="77">
                  <c:v>98.709150326797271</c:v>
                </c:pt>
                <c:pt idx="78">
                  <c:v>99.411764705882433</c:v>
                </c:pt>
                <c:pt idx="79">
                  <c:v>100.11437908496737</c:v>
                </c:pt>
                <c:pt idx="80">
                  <c:v>100.81699346405208</c:v>
                </c:pt>
                <c:pt idx="81">
                  <c:v>99.803921568627402</c:v>
                </c:pt>
                <c:pt idx="82">
                  <c:v>98.790849673202501</c:v>
                </c:pt>
                <c:pt idx="83">
                  <c:v>97.777777777777601</c:v>
                </c:pt>
                <c:pt idx="84">
                  <c:v>96.764705882352928</c:v>
                </c:pt>
                <c:pt idx="85">
                  <c:v>95.751633986928027</c:v>
                </c:pt>
                <c:pt idx="86">
                  <c:v>94.738562091503127</c:v>
                </c:pt>
                <c:pt idx="87">
                  <c:v>93.725490196078226</c:v>
                </c:pt>
                <c:pt idx="88">
                  <c:v>92.712418300653553</c:v>
                </c:pt>
                <c:pt idx="89">
                  <c:v>91.699346405228653</c:v>
                </c:pt>
                <c:pt idx="90">
                  <c:v>90.686274509803752</c:v>
                </c:pt>
                <c:pt idx="91">
                  <c:v>91.617647058823422</c:v>
                </c:pt>
                <c:pt idx="92">
                  <c:v>92.549019607843093</c:v>
                </c:pt>
                <c:pt idx="93">
                  <c:v>93.480392156862763</c:v>
                </c:pt>
                <c:pt idx="94">
                  <c:v>94.411764705882206</c:v>
                </c:pt>
                <c:pt idx="95">
                  <c:v>95.343137254901876</c:v>
                </c:pt>
                <c:pt idx="96">
                  <c:v>96.274509803921546</c:v>
                </c:pt>
                <c:pt idx="97">
                  <c:v>97.205882352940989</c:v>
                </c:pt>
                <c:pt idx="98">
                  <c:v>98.137254901960659</c:v>
                </c:pt>
                <c:pt idx="99">
                  <c:v>99.06862745098033</c:v>
                </c:pt>
                <c:pt idx="100">
                  <c:v>100</c:v>
                </c:pt>
                <c:pt idx="101">
                  <c:v>99.754901960784309</c:v>
                </c:pt>
                <c:pt idx="102">
                  <c:v>99.509803921568619</c:v>
                </c:pt>
                <c:pt idx="103">
                  <c:v>99.264705882352928</c:v>
                </c:pt>
                <c:pt idx="104">
                  <c:v>99.019607843137237</c:v>
                </c:pt>
                <c:pt idx="105">
                  <c:v>98.774509803921546</c:v>
                </c:pt>
                <c:pt idx="106">
                  <c:v>98.529411764705856</c:v>
                </c:pt>
                <c:pt idx="107">
                  <c:v>98.284313725490165</c:v>
                </c:pt>
                <c:pt idx="108">
                  <c:v>98.039215686274474</c:v>
                </c:pt>
                <c:pt idx="109">
                  <c:v>97.79411764705884</c:v>
                </c:pt>
                <c:pt idx="110">
                  <c:v>97.549019607843093</c:v>
                </c:pt>
                <c:pt idx="111">
                  <c:v>97.810457516339852</c:v>
                </c:pt>
                <c:pt idx="112">
                  <c:v>98.071895424836555</c:v>
                </c:pt>
                <c:pt idx="113">
                  <c:v>98.333333333333314</c:v>
                </c:pt>
                <c:pt idx="114">
                  <c:v>98.594771241830074</c:v>
                </c:pt>
                <c:pt idx="115">
                  <c:v>98.856209150326777</c:v>
                </c:pt>
                <c:pt idx="116">
                  <c:v>99.117647058823536</c:v>
                </c:pt>
                <c:pt idx="117">
                  <c:v>99.379084967320239</c:v>
                </c:pt>
                <c:pt idx="118">
                  <c:v>99.640522875816998</c:v>
                </c:pt>
                <c:pt idx="119">
                  <c:v>99.901960784313701</c:v>
                </c:pt>
                <c:pt idx="120">
                  <c:v>100.16339869281046</c:v>
                </c:pt>
                <c:pt idx="121">
                  <c:v>101.47058823529414</c:v>
                </c:pt>
                <c:pt idx="122">
                  <c:v>102.77777777777783</c:v>
                </c:pt>
                <c:pt idx="123">
                  <c:v>104.08496732026151</c:v>
                </c:pt>
                <c:pt idx="124">
                  <c:v>105.3921568627452</c:v>
                </c:pt>
                <c:pt idx="125">
                  <c:v>106.69934640522888</c:v>
                </c:pt>
                <c:pt idx="126">
                  <c:v>108.00653594771256</c:v>
                </c:pt>
                <c:pt idx="127">
                  <c:v>109.31372549019625</c:v>
                </c:pt>
                <c:pt idx="128">
                  <c:v>110.62091503267993</c:v>
                </c:pt>
                <c:pt idx="129">
                  <c:v>111.92810457516362</c:v>
                </c:pt>
                <c:pt idx="130">
                  <c:v>113.23529411764696</c:v>
                </c:pt>
                <c:pt idx="131">
                  <c:v>112.72875816993462</c:v>
                </c:pt>
                <c:pt idx="132">
                  <c:v>112.22222222222217</c:v>
                </c:pt>
                <c:pt idx="133">
                  <c:v>111.71568627450972</c:v>
                </c:pt>
                <c:pt idx="134">
                  <c:v>111.20915032679738</c:v>
                </c:pt>
                <c:pt idx="135">
                  <c:v>110.70261437908493</c:v>
                </c:pt>
                <c:pt idx="136">
                  <c:v>110.19607843137248</c:v>
                </c:pt>
                <c:pt idx="137">
                  <c:v>109.68954248366003</c:v>
                </c:pt>
                <c:pt idx="138">
                  <c:v>109.1830065359477</c:v>
                </c:pt>
                <c:pt idx="139">
                  <c:v>108.67647058823525</c:v>
                </c:pt>
                <c:pt idx="140">
                  <c:v>108.16993464052291</c:v>
                </c:pt>
                <c:pt idx="141">
                  <c:v>108.46405228758175</c:v>
                </c:pt>
                <c:pt idx="142">
                  <c:v>108.75816993464053</c:v>
                </c:pt>
                <c:pt idx="143">
                  <c:v>109.05228758169932</c:v>
                </c:pt>
                <c:pt idx="144">
                  <c:v>109.34640522875821</c:v>
                </c:pt>
                <c:pt idx="145">
                  <c:v>109.640522875817</c:v>
                </c:pt>
                <c:pt idx="146">
                  <c:v>109.9346405228759</c:v>
                </c:pt>
                <c:pt idx="147">
                  <c:v>110.22875816993468</c:v>
                </c:pt>
                <c:pt idx="148">
                  <c:v>110.52287581699346</c:v>
                </c:pt>
                <c:pt idx="149">
                  <c:v>110.81699346405236</c:v>
                </c:pt>
                <c:pt idx="150">
                  <c:v>111.11111111111113</c:v>
                </c:pt>
                <c:pt idx="151">
                  <c:v>111.07843137254903</c:v>
                </c:pt>
                <c:pt idx="152">
                  <c:v>111.04575163398695</c:v>
                </c:pt>
                <c:pt idx="153">
                  <c:v>111.01307189542484</c:v>
                </c:pt>
                <c:pt idx="154">
                  <c:v>110.98039215686276</c:v>
                </c:pt>
                <c:pt idx="155">
                  <c:v>110.94771241830065</c:v>
                </c:pt>
                <c:pt idx="156">
                  <c:v>110.91503267973857</c:v>
                </c:pt>
                <c:pt idx="157">
                  <c:v>110.88235294117648</c:v>
                </c:pt>
                <c:pt idx="158">
                  <c:v>110.84967320261438</c:v>
                </c:pt>
                <c:pt idx="159">
                  <c:v>110.81699346405229</c:v>
                </c:pt>
                <c:pt idx="160">
                  <c:v>110.78431372549016</c:v>
                </c:pt>
                <c:pt idx="161">
                  <c:v>110.55555555555554</c:v>
                </c:pt>
                <c:pt idx="162">
                  <c:v>110.32679738562092</c:v>
                </c:pt>
                <c:pt idx="163">
                  <c:v>110.09803921568624</c:v>
                </c:pt>
                <c:pt idx="164">
                  <c:v>109.86928104575162</c:v>
                </c:pt>
                <c:pt idx="165">
                  <c:v>109.640522875817</c:v>
                </c:pt>
                <c:pt idx="166">
                  <c:v>109.41176470588238</c:v>
                </c:pt>
                <c:pt idx="167">
                  <c:v>109.1830065359477</c:v>
                </c:pt>
                <c:pt idx="168">
                  <c:v>108.95424836601308</c:v>
                </c:pt>
                <c:pt idx="169">
                  <c:v>108.72549019607845</c:v>
                </c:pt>
                <c:pt idx="170">
                  <c:v>108.49673202614383</c:v>
                </c:pt>
                <c:pt idx="171">
                  <c:v>108.38235294117652</c:v>
                </c:pt>
                <c:pt idx="172">
                  <c:v>108.26797385620918</c:v>
                </c:pt>
                <c:pt idx="173">
                  <c:v>108.15359477124187</c:v>
                </c:pt>
                <c:pt idx="174">
                  <c:v>108.03921568627456</c:v>
                </c:pt>
                <c:pt idx="175">
                  <c:v>107.92483660130722</c:v>
                </c:pt>
                <c:pt idx="176">
                  <c:v>107.81045751633991</c:v>
                </c:pt>
                <c:pt idx="177">
                  <c:v>107.69607843137257</c:v>
                </c:pt>
                <c:pt idx="178">
                  <c:v>107.58169934640526</c:v>
                </c:pt>
                <c:pt idx="179">
                  <c:v>107.46732026143795</c:v>
                </c:pt>
                <c:pt idx="180">
                  <c:v>107.35294117647061</c:v>
                </c:pt>
                <c:pt idx="181">
                  <c:v>107.79411764705878</c:v>
                </c:pt>
                <c:pt idx="182">
                  <c:v>108.23529411764707</c:v>
                </c:pt>
                <c:pt idx="183">
                  <c:v>108.67647058823536</c:v>
                </c:pt>
                <c:pt idx="184">
                  <c:v>109.11764705882354</c:v>
                </c:pt>
                <c:pt idx="185">
                  <c:v>109.55882352941182</c:v>
                </c:pt>
                <c:pt idx="186">
                  <c:v>110</c:v>
                </c:pt>
                <c:pt idx="187">
                  <c:v>110.44117647058829</c:v>
                </c:pt>
                <c:pt idx="188">
                  <c:v>110.88235294117646</c:v>
                </c:pt>
                <c:pt idx="189">
                  <c:v>111.32352941176475</c:v>
                </c:pt>
                <c:pt idx="190">
                  <c:v>111.76470588235298</c:v>
                </c:pt>
                <c:pt idx="191">
                  <c:v>112.00980392156868</c:v>
                </c:pt>
                <c:pt idx="192">
                  <c:v>112.25490196078437</c:v>
                </c:pt>
                <c:pt idx="193">
                  <c:v>112.50000000000006</c:v>
                </c:pt>
                <c:pt idx="194">
                  <c:v>112.74509803921569</c:v>
                </c:pt>
                <c:pt idx="195">
                  <c:v>112.99019607843138</c:v>
                </c:pt>
                <c:pt idx="196">
                  <c:v>113.23529411764707</c:v>
                </c:pt>
                <c:pt idx="197">
                  <c:v>113.48039215686276</c:v>
                </c:pt>
                <c:pt idx="198">
                  <c:v>113.72549019607845</c:v>
                </c:pt>
                <c:pt idx="199">
                  <c:v>113.97058823529414</c:v>
                </c:pt>
                <c:pt idx="200">
                  <c:v>114.21568627450984</c:v>
                </c:pt>
                <c:pt idx="201">
                  <c:v>114.86928104575168</c:v>
                </c:pt>
                <c:pt idx="202">
                  <c:v>115.52287581699352</c:v>
                </c:pt>
                <c:pt idx="203">
                  <c:v>116.17647058823536</c:v>
                </c:pt>
                <c:pt idx="204">
                  <c:v>116.8300653594772</c:v>
                </c:pt>
                <c:pt idx="205">
                  <c:v>117.48366013071904</c:v>
                </c:pt>
                <c:pt idx="206">
                  <c:v>118.13725490196089</c:v>
                </c:pt>
                <c:pt idx="207">
                  <c:v>118.79084967320273</c:v>
                </c:pt>
                <c:pt idx="208">
                  <c:v>119.44444444444457</c:v>
                </c:pt>
                <c:pt idx="209">
                  <c:v>120.09803921568641</c:v>
                </c:pt>
                <c:pt idx="210">
                  <c:v>120.75163398692803</c:v>
                </c:pt>
                <c:pt idx="211">
                  <c:v>121.56862745098033</c:v>
                </c:pt>
                <c:pt idx="212">
                  <c:v>122.38562091503263</c:v>
                </c:pt>
                <c:pt idx="213">
                  <c:v>123.20261437908493</c:v>
                </c:pt>
                <c:pt idx="214">
                  <c:v>124.01960784313724</c:v>
                </c:pt>
                <c:pt idx="215">
                  <c:v>124.83660130718954</c:v>
                </c:pt>
                <c:pt idx="216">
                  <c:v>125.65359477124184</c:v>
                </c:pt>
                <c:pt idx="217">
                  <c:v>126.47058823529414</c:v>
                </c:pt>
                <c:pt idx="218">
                  <c:v>127.28758169934645</c:v>
                </c:pt>
                <c:pt idx="219">
                  <c:v>128.10457516339875</c:v>
                </c:pt>
                <c:pt idx="220">
                  <c:v>128.92156862745105</c:v>
                </c:pt>
                <c:pt idx="221">
                  <c:v>129.59150326797385</c:v>
                </c:pt>
                <c:pt idx="222">
                  <c:v>130.26143790849687</c:v>
                </c:pt>
                <c:pt idx="223">
                  <c:v>130.93137254901967</c:v>
                </c:pt>
                <c:pt idx="224">
                  <c:v>131.60130718954247</c:v>
                </c:pt>
                <c:pt idx="225">
                  <c:v>132.27124183006549</c:v>
                </c:pt>
                <c:pt idx="226">
                  <c:v>132.94117647058829</c:v>
                </c:pt>
                <c:pt idx="227">
                  <c:v>133.61111111111109</c:v>
                </c:pt>
                <c:pt idx="228">
                  <c:v>134.28104575163411</c:v>
                </c:pt>
                <c:pt idx="229">
                  <c:v>134.95098039215691</c:v>
                </c:pt>
                <c:pt idx="230">
                  <c:v>135.62091503267982</c:v>
                </c:pt>
                <c:pt idx="231">
                  <c:v>136.17647058823536</c:v>
                </c:pt>
                <c:pt idx="232">
                  <c:v>136.7320261437909</c:v>
                </c:pt>
                <c:pt idx="233">
                  <c:v>137.28758169934645</c:v>
                </c:pt>
                <c:pt idx="234">
                  <c:v>137.84313725490199</c:v>
                </c:pt>
                <c:pt idx="235">
                  <c:v>138.39869281045753</c:v>
                </c:pt>
                <c:pt idx="236">
                  <c:v>138.95424836601319</c:v>
                </c:pt>
                <c:pt idx="237">
                  <c:v>139.50980392156873</c:v>
                </c:pt>
                <c:pt idx="238">
                  <c:v>140.06535947712428</c:v>
                </c:pt>
                <c:pt idx="239">
                  <c:v>140.62091503267982</c:v>
                </c:pt>
                <c:pt idx="240">
                  <c:v>141.17647058823559</c:v>
                </c:pt>
                <c:pt idx="241">
                  <c:v>142.3692810457519</c:v>
                </c:pt>
                <c:pt idx="242">
                  <c:v>143.56209150326822</c:v>
                </c:pt>
                <c:pt idx="243">
                  <c:v>144.75490196078454</c:v>
                </c:pt>
                <c:pt idx="244">
                  <c:v>145.94771241830085</c:v>
                </c:pt>
                <c:pt idx="245">
                  <c:v>147.14052287581717</c:v>
                </c:pt>
                <c:pt idx="246">
                  <c:v>148.33333333333348</c:v>
                </c:pt>
                <c:pt idx="247">
                  <c:v>149.5261437908498</c:v>
                </c:pt>
                <c:pt idx="248">
                  <c:v>150.71895424836612</c:v>
                </c:pt>
                <c:pt idx="249">
                  <c:v>151.91176470588243</c:v>
                </c:pt>
                <c:pt idx="250">
                  <c:v>153.10457516339875</c:v>
                </c:pt>
                <c:pt idx="251">
                  <c:v>154.1339869281046</c:v>
                </c:pt>
                <c:pt idx="252">
                  <c:v>155.16339869281046</c:v>
                </c:pt>
                <c:pt idx="253">
                  <c:v>156.19281045751632</c:v>
                </c:pt>
                <c:pt idx="254">
                  <c:v>157.22222222222217</c:v>
                </c:pt>
                <c:pt idx="255">
                  <c:v>158.25163398692803</c:v>
                </c:pt>
                <c:pt idx="256">
                  <c:v>159.28104575163388</c:v>
                </c:pt>
                <c:pt idx="257">
                  <c:v>160.31045751633997</c:v>
                </c:pt>
                <c:pt idx="258">
                  <c:v>161.33986928104582</c:v>
                </c:pt>
                <c:pt idx="259">
                  <c:v>162.36928104575168</c:v>
                </c:pt>
              </c:numCache>
            </c:numRef>
          </c:yVal>
          <c:smooth val="0"/>
          <c:extLst>
            <c:ext xmlns:c16="http://schemas.microsoft.com/office/drawing/2014/chart" uri="{C3380CC4-5D6E-409C-BE32-E72D297353CC}">
              <c16:uniqueId val="{00000000-53E6-4A1A-96DE-B21160D1ABA3}"/>
            </c:ext>
          </c:extLst>
        </c:ser>
        <c:dLbls>
          <c:showLegendKey val="0"/>
          <c:showVal val="0"/>
          <c:showCatName val="0"/>
          <c:showSerName val="0"/>
          <c:showPercent val="0"/>
          <c:showBubbleSize val="0"/>
        </c:dLbls>
        <c:axId val="692857248"/>
        <c:axId val="692855280"/>
      </c:scatterChart>
      <c:valAx>
        <c:axId val="6928572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692855280"/>
        <c:crosses val="autoZero"/>
        <c:crossBetween val="midCat"/>
      </c:valAx>
      <c:valAx>
        <c:axId val="6928552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692857248"/>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t>Clark Real GDP per Capita (y) by Baran Ratio (x), 1209-1599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scatterChart>
        <c:scatterStyle val="lineMarker"/>
        <c:varyColors val="0"/>
        <c:ser>
          <c:idx val="0"/>
          <c:order val="0"/>
          <c:tx>
            <c:strRef>
              <c:f>Sheet2!$C$1</c:f>
              <c:strCache>
                <c:ptCount val="1"/>
                <c:pt idx="0">
                  <c:v>Clark Est. Income Based GDP per head</c:v>
                </c:pt>
              </c:strCache>
            </c:strRef>
          </c:tx>
          <c:spPr>
            <a:ln w="19050" cap="rnd">
              <a:noFill/>
              <a:round/>
            </a:ln>
            <a:effectLst/>
          </c:spPr>
          <c:marker>
            <c:symbol val="circle"/>
            <c:size val="5"/>
            <c:spPr>
              <a:solidFill>
                <a:schemeClr val="accent1"/>
              </a:solidFill>
              <a:ln w="9525">
                <a:solidFill>
                  <a:schemeClr val="accent1"/>
                </a:solidFill>
              </a:ln>
              <a:effectLst/>
            </c:spPr>
          </c:marker>
          <c:xVal>
            <c:numRef>
              <c:f>Sheet2!$B$2:$B$392</c:f>
              <c:numCache>
                <c:formatCode>General</c:formatCode>
                <c:ptCount val="391"/>
                <c:pt idx="0">
                  <c:v>-0.47080340056769643</c:v>
                </c:pt>
                <c:pt idx="1">
                  <c:v>-0.52311488951966822</c:v>
                </c:pt>
                <c:pt idx="2">
                  <c:v>-0.48800042802445631</c:v>
                </c:pt>
                <c:pt idx="3">
                  <c:v>-0.45288596652923729</c:v>
                </c:pt>
                <c:pt idx="4">
                  <c:v>-0.41777150503402538</c:v>
                </c:pt>
                <c:pt idx="5">
                  <c:v>-0.38265704353880636</c:v>
                </c:pt>
                <c:pt idx="6">
                  <c:v>-0.34754258204358734</c:v>
                </c:pt>
                <c:pt idx="7">
                  <c:v>-0.31242812054837543</c:v>
                </c:pt>
                <c:pt idx="8">
                  <c:v>-0.27731365905315641</c:v>
                </c:pt>
                <c:pt idx="9">
                  <c:v>-0.2421991975579374</c:v>
                </c:pt>
                <c:pt idx="10">
                  <c:v>-0.20708473606272548</c:v>
                </c:pt>
                <c:pt idx="11">
                  <c:v>-0.17197027456750291</c:v>
                </c:pt>
                <c:pt idx="12">
                  <c:v>-0.18292050810440408</c:v>
                </c:pt>
                <c:pt idx="13">
                  <c:v>-0.19387074164130347</c:v>
                </c:pt>
                <c:pt idx="14">
                  <c:v>-0.20482097517820463</c:v>
                </c:pt>
                <c:pt idx="15">
                  <c:v>-0.2157712087151058</c:v>
                </c:pt>
                <c:pt idx="16">
                  <c:v>-0.22672144225200697</c:v>
                </c:pt>
                <c:pt idx="17">
                  <c:v>-0.23767167578890813</c:v>
                </c:pt>
                <c:pt idx="18">
                  <c:v>-0.2486219093258093</c:v>
                </c:pt>
                <c:pt idx="19">
                  <c:v>-0.25957214286270869</c:v>
                </c:pt>
                <c:pt idx="20">
                  <c:v>-0.27052237639960985</c:v>
                </c:pt>
                <c:pt idx="21">
                  <c:v>-0.28147260993651191</c:v>
                </c:pt>
                <c:pt idx="22">
                  <c:v>-0.27533777111088575</c:v>
                </c:pt>
                <c:pt idx="23">
                  <c:v>-0.26920293228526049</c:v>
                </c:pt>
                <c:pt idx="24">
                  <c:v>-0.26306809345963522</c:v>
                </c:pt>
                <c:pt idx="25">
                  <c:v>-0.25693325463400907</c:v>
                </c:pt>
                <c:pt idx="26">
                  <c:v>-0.2507984158083838</c:v>
                </c:pt>
                <c:pt idx="27">
                  <c:v>-0.24466357698275853</c:v>
                </c:pt>
                <c:pt idx="28">
                  <c:v>-0.23852873815713327</c:v>
                </c:pt>
                <c:pt idx="29">
                  <c:v>-0.23239389933150711</c:v>
                </c:pt>
                <c:pt idx="30">
                  <c:v>-0.22625906050588185</c:v>
                </c:pt>
                <c:pt idx="31">
                  <c:v>-0.22012422168025836</c:v>
                </c:pt>
                <c:pt idx="32">
                  <c:v>-0.17921834248621593</c:v>
                </c:pt>
                <c:pt idx="33">
                  <c:v>-0.1383124632921735</c:v>
                </c:pt>
                <c:pt idx="34">
                  <c:v>-9.7406584098131077E-2</c:v>
                </c:pt>
                <c:pt idx="35">
                  <c:v>-5.6500704904095755E-2</c:v>
                </c:pt>
                <c:pt idx="36">
                  <c:v>-1.5594825710053328E-2</c:v>
                </c:pt>
                <c:pt idx="37">
                  <c:v>2.5311053483989099E-2</c:v>
                </c:pt>
                <c:pt idx="38">
                  <c:v>6.6216932678024421E-2</c:v>
                </c:pt>
                <c:pt idx="39">
                  <c:v>0.10712281187206685</c:v>
                </c:pt>
                <c:pt idx="40">
                  <c:v>0.14802869106610927</c:v>
                </c:pt>
                <c:pt idx="41">
                  <c:v>0.1889345702601446</c:v>
                </c:pt>
                <c:pt idx="42">
                  <c:v>0.27348938637334186</c:v>
                </c:pt>
                <c:pt idx="43">
                  <c:v>0.35804420248655333</c:v>
                </c:pt>
                <c:pt idx="44">
                  <c:v>0.44259901859975059</c:v>
                </c:pt>
                <c:pt idx="45">
                  <c:v>0.52715383471294786</c:v>
                </c:pt>
                <c:pt idx="46">
                  <c:v>0.61170865082614512</c:v>
                </c:pt>
                <c:pt idx="47">
                  <c:v>0.69626346693934238</c:v>
                </c:pt>
                <c:pt idx="48">
                  <c:v>0.78081828305253964</c:v>
                </c:pt>
                <c:pt idx="49">
                  <c:v>0.8653730991657369</c:v>
                </c:pt>
                <c:pt idx="50">
                  <c:v>0.94992791527893417</c:v>
                </c:pt>
                <c:pt idx="51">
                  <c:v>1.0344827313921314</c:v>
                </c:pt>
                <c:pt idx="52">
                  <c:v>0.8085178990310169</c:v>
                </c:pt>
                <c:pt idx="53">
                  <c:v>0.58255306666984552</c:v>
                </c:pt>
                <c:pt idx="54">
                  <c:v>0.35658823430873099</c:v>
                </c:pt>
                <c:pt idx="55">
                  <c:v>0.13062340194755961</c:v>
                </c:pt>
                <c:pt idx="56">
                  <c:v>-9.5341430413554917E-2</c:v>
                </c:pt>
                <c:pt idx="57">
                  <c:v>-0.32130626277466945</c:v>
                </c:pt>
                <c:pt idx="58">
                  <c:v>-0.54727109513584082</c:v>
                </c:pt>
                <c:pt idx="59">
                  <c:v>-0.77323592749695536</c:v>
                </c:pt>
                <c:pt idx="60">
                  <c:v>-0.99920075985812673</c:v>
                </c:pt>
                <c:pt idx="61">
                  <c:v>-1.2251655922192981</c:v>
                </c:pt>
                <c:pt idx="62">
                  <c:v>-1.0518222910996258</c:v>
                </c:pt>
                <c:pt idx="63">
                  <c:v>-0.87847898997995344</c:v>
                </c:pt>
                <c:pt idx="64">
                  <c:v>-0.70513568886028111</c:v>
                </c:pt>
                <c:pt idx="65">
                  <c:v>-0.5317923877406372</c:v>
                </c:pt>
                <c:pt idx="66">
                  <c:v>-0.35844908662096486</c:v>
                </c:pt>
                <c:pt idx="67">
                  <c:v>-0.18510578550129253</c:v>
                </c:pt>
                <c:pt idx="68">
                  <c:v>-1.1762484381648619E-2</c:v>
                </c:pt>
                <c:pt idx="69">
                  <c:v>0.16158081673802371</c:v>
                </c:pt>
                <c:pt idx="70">
                  <c:v>0.33492411785769605</c:v>
                </c:pt>
                <c:pt idx="71">
                  <c:v>0.50826741897736838</c:v>
                </c:pt>
                <c:pt idx="72">
                  <c:v>0.40771304321378921</c:v>
                </c:pt>
                <c:pt idx="73">
                  <c:v>0.30715866745023845</c:v>
                </c:pt>
                <c:pt idx="74">
                  <c:v>0.20660429168665928</c:v>
                </c:pt>
                <c:pt idx="75">
                  <c:v>0.10604991592308011</c:v>
                </c:pt>
                <c:pt idx="76">
                  <c:v>5.4955401595293552E-3</c:v>
                </c:pt>
                <c:pt idx="77">
                  <c:v>-9.5058835604049818E-2</c:v>
                </c:pt>
                <c:pt idx="78">
                  <c:v>-0.19561321136760057</c:v>
                </c:pt>
                <c:pt idx="79">
                  <c:v>-0.29616758713117974</c:v>
                </c:pt>
                <c:pt idx="80">
                  <c:v>-0.3967219628947305</c:v>
                </c:pt>
                <c:pt idx="81">
                  <c:v>-0.49727633865830967</c:v>
                </c:pt>
                <c:pt idx="82">
                  <c:v>-0.40445582856540341</c:v>
                </c:pt>
                <c:pt idx="83">
                  <c:v>-0.31163531847248294</c:v>
                </c:pt>
                <c:pt idx="84">
                  <c:v>-0.21881480837957668</c:v>
                </c:pt>
                <c:pt idx="85">
                  <c:v>-0.12599429828667041</c:v>
                </c:pt>
                <c:pt idx="86">
                  <c:v>-3.3173788193764153E-2</c:v>
                </c:pt>
                <c:pt idx="87">
                  <c:v>5.9646721899142108E-2</c:v>
                </c:pt>
                <c:pt idx="88">
                  <c:v>0.15246723199204837</c:v>
                </c:pt>
                <c:pt idx="89">
                  <c:v>0.24528774208495463</c:v>
                </c:pt>
                <c:pt idx="90">
                  <c:v>0.33810825217786089</c:v>
                </c:pt>
                <c:pt idx="91">
                  <c:v>0.43092876227076715</c:v>
                </c:pt>
                <c:pt idx="92">
                  <c:v>0.35170214825532753</c:v>
                </c:pt>
                <c:pt idx="93">
                  <c:v>0.2724755342398737</c:v>
                </c:pt>
                <c:pt idx="94">
                  <c:v>0.19324892022443407</c:v>
                </c:pt>
                <c:pt idx="95">
                  <c:v>0.11402230620899445</c:v>
                </c:pt>
                <c:pt idx="96">
                  <c:v>3.4795692193554828E-2</c:v>
                </c:pt>
                <c:pt idx="97">
                  <c:v>-4.4430921821884795E-2</c:v>
                </c:pt>
                <c:pt idx="98">
                  <c:v>-0.12365753583732442</c:v>
                </c:pt>
                <c:pt idx="99">
                  <c:v>-0.20288414985276404</c:v>
                </c:pt>
                <c:pt idx="100">
                  <c:v>-0.28211076386821787</c:v>
                </c:pt>
                <c:pt idx="101">
                  <c:v>-0.36133737788364684</c:v>
                </c:pt>
                <c:pt idx="102">
                  <c:v>-0.34784544443839494</c:v>
                </c:pt>
                <c:pt idx="103">
                  <c:v>-0.33435351099314659</c:v>
                </c:pt>
                <c:pt idx="104">
                  <c:v>-0.32086157754789468</c:v>
                </c:pt>
                <c:pt idx="105">
                  <c:v>-0.30736964410264633</c:v>
                </c:pt>
                <c:pt idx="106">
                  <c:v>-0.29387771065739443</c:v>
                </c:pt>
                <c:pt idx="107">
                  <c:v>-0.28038577721214608</c:v>
                </c:pt>
                <c:pt idx="108">
                  <c:v>-0.26689384376689418</c:v>
                </c:pt>
                <c:pt idx="109">
                  <c:v>-0.25340191032164583</c:v>
                </c:pt>
                <c:pt idx="110">
                  <c:v>-0.23990997687639393</c:v>
                </c:pt>
                <c:pt idx="111">
                  <c:v>-0.22641804343113847</c:v>
                </c:pt>
                <c:pt idx="112">
                  <c:v>-0.14519511847232991</c:v>
                </c:pt>
                <c:pt idx="113">
                  <c:v>-6.3972193513521347E-2</c:v>
                </c:pt>
                <c:pt idx="114">
                  <c:v>1.7250731445287215E-2</c:v>
                </c:pt>
                <c:pt idx="115">
                  <c:v>9.8473656404095777E-2</c:v>
                </c:pt>
                <c:pt idx="116">
                  <c:v>0.17969658136291855</c:v>
                </c:pt>
                <c:pt idx="117">
                  <c:v>0.26091950632172711</c:v>
                </c:pt>
                <c:pt idx="118">
                  <c:v>0.34214243128053567</c:v>
                </c:pt>
                <c:pt idx="119">
                  <c:v>0.42336535623934424</c:v>
                </c:pt>
                <c:pt idx="120">
                  <c:v>0.50458828119816701</c:v>
                </c:pt>
                <c:pt idx="121">
                  <c:v>0.58581120615697557</c:v>
                </c:pt>
                <c:pt idx="122">
                  <c:v>0.54816601050000457</c:v>
                </c:pt>
                <c:pt idx="123">
                  <c:v>0.51052081484303358</c:v>
                </c:pt>
                <c:pt idx="124">
                  <c:v>0.47287561918606968</c:v>
                </c:pt>
                <c:pt idx="125">
                  <c:v>0.43523042352909869</c:v>
                </c:pt>
                <c:pt idx="126">
                  <c:v>0.39758522787212769</c:v>
                </c:pt>
                <c:pt idx="127">
                  <c:v>0.35994003221515669</c:v>
                </c:pt>
                <c:pt idx="128">
                  <c:v>0.32229483655818569</c:v>
                </c:pt>
                <c:pt idx="129">
                  <c:v>0.2846496409012147</c:v>
                </c:pt>
                <c:pt idx="130">
                  <c:v>0.2470044452442437</c:v>
                </c:pt>
                <c:pt idx="131">
                  <c:v>0.20935924958726559</c:v>
                </c:pt>
                <c:pt idx="132">
                  <c:v>6.881717647303276E-2</c:v>
                </c:pt>
                <c:pt idx="133">
                  <c:v>-7.1724896641228497E-2</c:v>
                </c:pt>
                <c:pt idx="134">
                  <c:v>-0.21226696975548975</c:v>
                </c:pt>
                <c:pt idx="135">
                  <c:v>-0.35280904286972259</c:v>
                </c:pt>
                <c:pt idx="136">
                  <c:v>-0.49335111598398385</c:v>
                </c:pt>
                <c:pt idx="137">
                  <c:v>-0.63389318909821668</c:v>
                </c:pt>
                <c:pt idx="138">
                  <c:v>-0.77443526221247794</c:v>
                </c:pt>
                <c:pt idx="139">
                  <c:v>-0.91497733532673919</c:v>
                </c:pt>
                <c:pt idx="140">
                  <c:v>-1.055519408440972</c:v>
                </c:pt>
                <c:pt idx="141">
                  <c:v>-1.1960614815552333</c:v>
                </c:pt>
                <c:pt idx="142">
                  <c:v>-1.1083714302504717</c:v>
                </c:pt>
                <c:pt idx="143">
                  <c:v>-1.0206813789457101</c:v>
                </c:pt>
                <c:pt idx="144">
                  <c:v>-0.9329913276409485</c:v>
                </c:pt>
                <c:pt idx="145">
                  <c:v>-0.8453012763361869</c:v>
                </c:pt>
                <c:pt idx="146">
                  <c:v>-0.75761122503142531</c:v>
                </c:pt>
                <c:pt idx="147">
                  <c:v>-0.66992117372666371</c:v>
                </c:pt>
                <c:pt idx="148">
                  <c:v>-0.58223112242190211</c:v>
                </c:pt>
                <c:pt idx="149">
                  <c:v>-0.49454107111714052</c:v>
                </c:pt>
                <c:pt idx="150">
                  <c:v>-0.40685101981237892</c:v>
                </c:pt>
                <c:pt idx="151">
                  <c:v>-0.31916096850761733</c:v>
                </c:pt>
                <c:pt idx="152">
                  <c:v>-0.14678194351586171</c:v>
                </c:pt>
                <c:pt idx="153">
                  <c:v>2.5597081475893901E-2</c:v>
                </c:pt>
                <c:pt idx="154">
                  <c:v>0.19797610646764952</c:v>
                </c:pt>
                <c:pt idx="155">
                  <c:v>0.37035513145943355</c:v>
                </c:pt>
                <c:pt idx="156">
                  <c:v>0.54273415645118916</c:v>
                </c:pt>
                <c:pt idx="157">
                  <c:v>0.71511318144294478</c:v>
                </c:pt>
                <c:pt idx="158">
                  <c:v>0.88749220643470039</c:v>
                </c:pt>
                <c:pt idx="159">
                  <c:v>1.059871231426456</c:v>
                </c:pt>
                <c:pt idx="160">
                  <c:v>1.2322502564182116</c:v>
                </c:pt>
                <c:pt idx="161">
                  <c:v>1.4046292814099672</c:v>
                </c:pt>
                <c:pt idx="162">
                  <c:v>1.3382988344223037</c:v>
                </c:pt>
                <c:pt idx="163">
                  <c:v>1.2719683874346259</c:v>
                </c:pt>
                <c:pt idx="164">
                  <c:v>1.2056379404469482</c:v>
                </c:pt>
                <c:pt idx="165">
                  <c:v>1.1393074934592704</c:v>
                </c:pt>
                <c:pt idx="166">
                  <c:v>1.0729770464715926</c:v>
                </c:pt>
                <c:pt idx="167">
                  <c:v>1.0066465994839149</c:v>
                </c:pt>
                <c:pt idx="168">
                  <c:v>0.94031615249623712</c:v>
                </c:pt>
                <c:pt idx="169">
                  <c:v>0.87398570550855936</c:v>
                </c:pt>
                <c:pt idx="170">
                  <c:v>0.8076552585208816</c:v>
                </c:pt>
                <c:pt idx="171">
                  <c:v>0.74132481153321805</c:v>
                </c:pt>
                <c:pt idx="172">
                  <c:v>0.60534402557087219</c:v>
                </c:pt>
                <c:pt idx="173">
                  <c:v>0.46936323960852633</c:v>
                </c:pt>
                <c:pt idx="174">
                  <c:v>0.33338245364615204</c:v>
                </c:pt>
                <c:pt idx="175">
                  <c:v>0.19740166768380618</c:v>
                </c:pt>
                <c:pt idx="176">
                  <c:v>6.1420881721460319E-2</c:v>
                </c:pt>
                <c:pt idx="177">
                  <c:v>-7.4559904240885544E-2</c:v>
                </c:pt>
                <c:pt idx="178">
                  <c:v>-0.21054069020323141</c:v>
                </c:pt>
                <c:pt idx="179">
                  <c:v>-0.34652147616557727</c:v>
                </c:pt>
                <c:pt idx="180">
                  <c:v>-0.48250226212792313</c:v>
                </c:pt>
                <c:pt idx="181">
                  <c:v>-0.61848304809026899</c:v>
                </c:pt>
                <c:pt idx="182">
                  <c:v>-0.54240701773117905</c:v>
                </c:pt>
                <c:pt idx="183">
                  <c:v>-0.46633098737210332</c:v>
                </c:pt>
                <c:pt idx="184">
                  <c:v>-0.39025495701301338</c:v>
                </c:pt>
                <c:pt idx="185">
                  <c:v>-0.31417892665392344</c:v>
                </c:pt>
                <c:pt idx="186">
                  <c:v>-0.2381028962948335</c:v>
                </c:pt>
                <c:pt idx="187">
                  <c:v>-0.16202686593574356</c:v>
                </c:pt>
                <c:pt idx="188">
                  <c:v>-8.5950835576667828E-2</c:v>
                </c:pt>
                <c:pt idx="189">
                  <c:v>-9.8748052175778867E-3</c:v>
                </c:pt>
                <c:pt idx="190">
                  <c:v>6.6201225141512055E-2</c:v>
                </c:pt>
                <c:pt idx="191">
                  <c:v>0.142277255500602</c:v>
                </c:pt>
                <c:pt idx="192">
                  <c:v>8.5033938338014536E-2</c:v>
                </c:pt>
                <c:pt idx="193">
                  <c:v>2.7790621175412866E-2</c:v>
                </c:pt>
                <c:pt idx="194">
                  <c:v>-2.9452695987188804E-2</c:v>
                </c:pt>
                <c:pt idx="195">
                  <c:v>-8.6696013149776263E-2</c:v>
                </c:pt>
                <c:pt idx="196">
                  <c:v>-0.14393933031237793</c:v>
                </c:pt>
                <c:pt idx="197">
                  <c:v>-0.2011826474749796</c:v>
                </c:pt>
                <c:pt idx="198">
                  <c:v>-0.25842596463756706</c:v>
                </c:pt>
                <c:pt idx="199">
                  <c:v>-0.31566928180016873</c:v>
                </c:pt>
                <c:pt idx="200">
                  <c:v>-0.3729125989627704</c:v>
                </c:pt>
                <c:pt idx="201">
                  <c:v>-0.43015591612537207</c:v>
                </c:pt>
                <c:pt idx="202">
                  <c:v>-0.35029723695724613</c:v>
                </c:pt>
                <c:pt idx="203">
                  <c:v>-0.27043855778910597</c:v>
                </c:pt>
                <c:pt idx="204">
                  <c:v>-0.19057987862098003</c:v>
                </c:pt>
                <c:pt idx="205">
                  <c:v>-0.11072119945285408</c:v>
                </c:pt>
                <c:pt idx="206">
                  <c:v>-3.0862520284713924E-2</c:v>
                </c:pt>
                <c:pt idx="207">
                  <c:v>4.8996158883412022E-2</c:v>
                </c:pt>
                <c:pt idx="208">
                  <c:v>0.12885483805155218</c:v>
                </c:pt>
                <c:pt idx="209">
                  <c:v>0.20871351721967812</c:v>
                </c:pt>
                <c:pt idx="210">
                  <c:v>0.28857219638780407</c:v>
                </c:pt>
                <c:pt idx="211">
                  <c:v>0.36843087555594423</c:v>
                </c:pt>
                <c:pt idx="212">
                  <c:v>0.29302001201102712</c:v>
                </c:pt>
                <c:pt idx="213">
                  <c:v>0.2176091484660958</c:v>
                </c:pt>
                <c:pt idx="214">
                  <c:v>0.1421982849211787</c:v>
                </c:pt>
                <c:pt idx="215">
                  <c:v>6.678742137624738E-2</c:v>
                </c:pt>
                <c:pt idx="216">
                  <c:v>-8.623442168669726E-3</c:v>
                </c:pt>
                <c:pt idx="217">
                  <c:v>-8.4034305713601043E-2</c:v>
                </c:pt>
                <c:pt idx="218">
                  <c:v>-0.15944516925851815</c:v>
                </c:pt>
                <c:pt idx="219">
                  <c:v>-0.23485603280344947</c:v>
                </c:pt>
                <c:pt idx="220">
                  <c:v>-0.31026689634836657</c:v>
                </c:pt>
                <c:pt idx="221">
                  <c:v>-0.38567775989329789</c:v>
                </c:pt>
                <c:pt idx="222">
                  <c:v>-0.32572055159391766</c:v>
                </c:pt>
                <c:pt idx="223">
                  <c:v>-0.26576334329453744</c:v>
                </c:pt>
                <c:pt idx="224">
                  <c:v>-0.20580613499517142</c:v>
                </c:pt>
                <c:pt idx="225">
                  <c:v>-0.14584892669579119</c:v>
                </c:pt>
                <c:pt idx="226">
                  <c:v>-8.5891718396425176E-2</c:v>
                </c:pt>
                <c:pt idx="227">
                  <c:v>-2.5934510097044949E-2</c:v>
                </c:pt>
                <c:pt idx="228">
                  <c:v>3.4022698202335278E-2</c:v>
                </c:pt>
                <c:pt idx="229">
                  <c:v>9.3979906501701294E-2</c:v>
                </c:pt>
                <c:pt idx="230">
                  <c:v>0.15393711480108152</c:v>
                </c:pt>
                <c:pt idx="231">
                  <c:v>0.21389432310045819</c:v>
                </c:pt>
                <c:pt idx="232">
                  <c:v>0.1958072635755066</c:v>
                </c:pt>
                <c:pt idx="233">
                  <c:v>0.177720204050555</c:v>
                </c:pt>
                <c:pt idx="234">
                  <c:v>0.1596331445256034</c:v>
                </c:pt>
                <c:pt idx="235">
                  <c:v>0.14154608500064825</c:v>
                </c:pt>
                <c:pt idx="236">
                  <c:v>0.12345902547569665</c:v>
                </c:pt>
                <c:pt idx="237">
                  <c:v>0.10537196595074505</c:v>
                </c:pt>
                <c:pt idx="238">
                  <c:v>8.7284906425793451E-2</c:v>
                </c:pt>
                <c:pt idx="239">
                  <c:v>6.9197846900841853E-2</c:v>
                </c:pt>
                <c:pt idx="240">
                  <c:v>5.1110787375890254E-2</c:v>
                </c:pt>
                <c:pt idx="241">
                  <c:v>3.3023727850938656E-2</c:v>
                </c:pt>
                <c:pt idx="242">
                  <c:v>4.0275572403203341E-3</c:v>
                </c:pt>
                <c:pt idx="243">
                  <c:v>-2.4968613370297987E-2</c:v>
                </c:pt>
                <c:pt idx="244">
                  <c:v>-5.3964783980909203E-2</c:v>
                </c:pt>
                <c:pt idx="245">
                  <c:v>-8.2960954591527525E-2</c:v>
                </c:pt>
                <c:pt idx="246">
                  <c:v>-0.11195712520214585</c:v>
                </c:pt>
                <c:pt idx="247">
                  <c:v>-0.14095329581275706</c:v>
                </c:pt>
                <c:pt idx="248">
                  <c:v>-0.16994946642337538</c:v>
                </c:pt>
                <c:pt idx="249">
                  <c:v>-0.19894563703399371</c:v>
                </c:pt>
                <c:pt idx="250">
                  <c:v>-0.22794180764460492</c:v>
                </c:pt>
                <c:pt idx="251">
                  <c:v>-0.25693797825522324</c:v>
                </c:pt>
                <c:pt idx="252">
                  <c:v>-0.26833483492941212</c:v>
                </c:pt>
                <c:pt idx="253">
                  <c:v>-0.27973169160360456</c:v>
                </c:pt>
                <c:pt idx="254">
                  <c:v>-0.29112854827779344</c:v>
                </c:pt>
                <c:pt idx="255">
                  <c:v>-0.30252540495198588</c:v>
                </c:pt>
                <c:pt idx="256">
                  <c:v>-0.31392226162617476</c:v>
                </c:pt>
                <c:pt idx="257">
                  <c:v>-0.32531911830036719</c:v>
                </c:pt>
                <c:pt idx="258">
                  <c:v>-0.33671597497455608</c:v>
                </c:pt>
                <c:pt idx="259">
                  <c:v>-0.34811283164874851</c:v>
                </c:pt>
                <c:pt idx="260">
                  <c:v>-0.35950968832293739</c:v>
                </c:pt>
                <c:pt idx="261">
                  <c:v>-0.37090654499712628</c:v>
                </c:pt>
                <c:pt idx="262">
                  <c:v>-0.3648495970491048</c:v>
                </c:pt>
                <c:pt idx="263">
                  <c:v>-0.3587926491010851</c:v>
                </c:pt>
                <c:pt idx="264">
                  <c:v>-0.35273570115306363</c:v>
                </c:pt>
                <c:pt idx="265">
                  <c:v>-0.34667875320504216</c:v>
                </c:pt>
                <c:pt idx="266">
                  <c:v>-0.34062180525702246</c:v>
                </c:pt>
                <c:pt idx="267">
                  <c:v>-0.33456485730900098</c:v>
                </c:pt>
                <c:pt idx="268">
                  <c:v>-0.32850790936097951</c:v>
                </c:pt>
                <c:pt idx="269">
                  <c:v>-0.32245096141295981</c:v>
                </c:pt>
                <c:pt idx="270">
                  <c:v>-0.31639401346493834</c:v>
                </c:pt>
                <c:pt idx="271">
                  <c:v>-0.31033706551691864</c:v>
                </c:pt>
                <c:pt idx="272">
                  <c:v>-0.26203439679220253</c:v>
                </c:pt>
                <c:pt idx="273">
                  <c:v>-0.2137317280674722</c:v>
                </c:pt>
                <c:pt idx="274">
                  <c:v>-0.16542905934275609</c:v>
                </c:pt>
                <c:pt idx="275">
                  <c:v>-0.11712639061802577</c:v>
                </c:pt>
                <c:pt idx="276">
                  <c:v>-6.8823721893295442E-2</c:v>
                </c:pt>
                <c:pt idx="277">
                  <c:v>-2.0521053168579328E-2</c:v>
                </c:pt>
                <c:pt idx="278">
                  <c:v>2.7781615556150996E-2</c:v>
                </c:pt>
                <c:pt idx="279">
                  <c:v>7.6084284280867109E-2</c:v>
                </c:pt>
                <c:pt idx="280">
                  <c:v>0.12438695300559743</c:v>
                </c:pt>
                <c:pt idx="281">
                  <c:v>0.17268962173032065</c:v>
                </c:pt>
                <c:pt idx="282">
                  <c:v>0.2029325221195819</c:v>
                </c:pt>
                <c:pt idx="283">
                  <c:v>0.23317542250883605</c:v>
                </c:pt>
                <c:pt idx="284">
                  <c:v>0.2634183228980973</c:v>
                </c:pt>
                <c:pt idx="285">
                  <c:v>0.29366122328735145</c:v>
                </c:pt>
                <c:pt idx="286">
                  <c:v>0.3239041236766127</c:v>
                </c:pt>
                <c:pt idx="287">
                  <c:v>0.35414702406586684</c:v>
                </c:pt>
                <c:pt idx="288">
                  <c:v>0.3843899244551281</c:v>
                </c:pt>
                <c:pt idx="289">
                  <c:v>0.41463282484438224</c:v>
                </c:pt>
                <c:pt idx="290">
                  <c:v>0.44487572523363639</c:v>
                </c:pt>
                <c:pt idx="291">
                  <c:v>0.47511862562290119</c:v>
                </c:pt>
                <c:pt idx="292">
                  <c:v>0.49012054353148216</c:v>
                </c:pt>
                <c:pt idx="293">
                  <c:v>0.50512246144005957</c:v>
                </c:pt>
                <c:pt idx="294">
                  <c:v>0.52012437934864053</c:v>
                </c:pt>
                <c:pt idx="295">
                  <c:v>0.53512629725722149</c:v>
                </c:pt>
                <c:pt idx="296">
                  <c:v>0.55012821516580246</c:v>
                </c:pt>
                <c:pt idx="297">
                  <c:v>0.56513013307438342</c:v>
                </c:pt>
                <c:pt idx="298">
                  <c:v>0.58013205098296439</c:v>
                </c:pt>
                <c:pt idx="299">
                  <c:v>0.5951339688915418</c:v>
                </c:pt>
                <c:pt idx="300">
                  <c:v>0.61013588680012276</c:v>
                </c:pt>
                <c:pt idx="301">
                  <c:v>0.62513780470871438</c:v>
                </c:pt>
                <c:pt idx="302">
                  <c:v>0.51281735473642698</c:v>
                </c:pt>
                <c:pt idx="303">
                  <c:v>0.40049690476416799</c:v>
                </c:pt>
                <c:pt idx="304">
                  <c:v>0.28817645479188059</c:v>
                </c:pt>
                <c:pt idx="305">
                  <c:v>0.17585600481959318</c:v>
                </c:pt>
                <c:pt idx="306">
                  <c:v>6.3535554847334197E-2</c:v>
                </c:pt>
                <c:pt idx="307">
                  <c:v>-4.8784895124953209E-2</c:v>
                </c:pt>
                <c:pt idx="308">
                  <c:v>-0.16110534509724062</c:v>
                </c:pt>
                <c:pt idx="309">
                  <c:v>-0.2734257950694996</c:v>
                </c:pt>
                <c:pt idx="310">
                  <c:v>-0.38574624504178701</c:v>
                </c:pt>
                <c:pt idx="311">
                  <c:v>-0.4980666950140602</c:v>
                </c:pt>
                <c:pt idx="312">
                  <c:v>-0.4258141501452144</c:v>
                </c:pt>
                <c:pt idx="313">
                  <c:v>-0.35356160527635438</c:v>
                </c:pt>
                <c:pt idx="314">
                  <c:v>-0.28130906040749437</c:v>
                </c:pt>
                <c:pt idx="315">
                  <c:v>-0.20905651553863436</c:v>
                </c:pt>
                <c:pt idx="316">
                  <c:v>-0.13680397066977434</c:v>
                </c:pt>
                <c:pt idx="317">
                  <c:v>-6.4551425800928541E-2</c:v>
                </c:pt>
                <c:pt idx="318">
                  <c:v>7.7011190679314723E-3</c:v>
                </c:pt>
                <c:pt idx="319">
                  <c:v>7.9953663936791486E-2</c:v>
                </c:pt>
                <c:pt idx="320">
                  <c:v>0.1522062088056515</c:v>
                </c:pt>
                <c:pt idx="321">
                  <c:v>0.2244587536744973</c:v>
                </c:pt>
                <c:pt idx="322">
                  <c:v>0.16907408149853609</c:v>
                </c:pt>
                <c:pt idx="323">
                  <c:v>0.11368940932256066</c:v>
                </c:pt>
                <c:pt idx="324">
                  <c:v>5.830473714659945E-2</c:v>
                </c:pt>
                <c:pt idx="325">
                  <c:v>2.9200649706382364E-3</c:v>
                </c:pt>
                <c:pt idx="326">
                  <c:v>-5.2464607205337188E-2</c:v>
                </c:pt>
                <c:pt idx="327">
                  <c:v>-0.1078492793812984</c:v>
                </c:pt>
                <c:pt idx="328">
                  <c:v>-0.16323395155727383</c:v>
                </c:pt>
                <c:pt idx="329">
                  <c:v>-0.21861862373323504</c:v>
                </c:pt>
                <c:pt idx="330">
                  <c:v>-0.27400329590921046</c:v>
                </c:pt>
                <c:pt idx="331">
                  <c:v>-0.32938796808517168</c:v>
                </c:pt>
                <c:pt idx="332">
                  <c:v>-0.47751133497820319</c:v>
                </c:pt>
                <c:pt idx="333">
                  <c:v>-0.62563470187126313</c:v>
                </c:pt>
                <c:pt idx="334">
                  <c:v>-0.77375806876432307</c:v>
                </c:pt>
                <c:pt idx="335">
                  <c:v>-0.92188143565738301</c:v>
                </c:pt>
                <c:pt idx="336">
                  <c:v>-1.0700048025504145</c:v>
                </c:pt>
                <c:pt idx="337">
                  <c:v>-1.2181281694434745</c:v>
                </c:pt>
                <c:pt idx="338">
                  <c:v>-1.3662515363365344</c:v>
                </c:pt>
                <c:pt idx="339">
                  <c:v>-1.5143749032295659</c:v>
                </c:pt>
                <c:pt idx="340">
                  <c:v>-1.6624982701226259</c:v>
                </c:pt>
                <c:pt idx="341">
                  <c:v>-1.8106216370156858</c:v>
                </c:pt>
                <c:pt idx="342">
                  <c:v>-1.5160007036168963</c:v>
                </c:pt>
                <c:pt idx="343">
                  <c:v>-1.2213797702181068</c:v>
                </c:pt>
                <c:pt idx="344">
                  <c:v>-0.92675883681931737</c:v>
                </c:pt>
                <c:pt idx="345">
                  <c:v>-0.63213790342058473</c:v>
                </c:pt>
                <c:pt idx="346">
                  <c:v>-0.33751697002179526</c:v>
                </c:pt>
                <c:pt idx="347">
                  <c:v>-4.2896036623005784E-2</c:v>
                </c:pt>
                <c:pt idx="348">
                  <c:v>0.25172489677578369</c:v>
                </c:pt>
                <c:pt idx="349">
                  <c:v>0.54634583017451632</c:v>
                </c:pt>
                <c:pt idx="350">
                  <c:v>0.8409667635733058</c:v>
                </c:pt>
                <c:pt idx="351">
                  <c:v>1.1355876969720669</c:v>
                </c:pt>
                <c:pt idx="352">
                  <c:v>1.2487385332784129</c:v>
                </c:pt>
                <c:pt idx="353">
                  <c:v>1.3618893695847589</c:v>
                </c:pt>
                <c:pt idx="354">
                  <c:v>1.475040205891105</c:v>
                </c:pt>
                <c:pt idx="355">
                  <c:v>1.5881910421974794</c:v>
                </c:pt>
                <c:pt idx="356">
                  <c:v>1.7013418785038255</c:v>
                </c:pt>
                <c:pt idx="357">
                  <c:v>1.8144927148101715</c:v>
                </c:pt>
                <c:pt idx="358">
                  <c:v>1.9276435511165175</c:v>
                </c:pt>
                <c:pt idx="359">
                  <c:v>2.0407943874228636</c:v>
                </c:pt>
                <c:pt idx="360">
                  <c:v>2.1539452237292096</c:v>
                </c:pt>
                <c:pt idx="361">
                  <c:v>2.2670960600356693</c:v>
                </c:pt>
                <c:pt idx="362">
                  <c:v>1.8513653570672659</c:v>
                </c:pt>
                <c:pt idx="363">
                  <c:v>1.4356346540988625</c:v>
                </c:pt>
                <c:pt idx="364">
                  <c:v>1.0199039511304591</c:v>
                </c:pt>
                <c:pt idx="365">
                  <c:v>0.60417324816194196</c:v>
                </c:pt>
                <c:pt idx="366">
                  <c:v>0.18844254519353854</c:v>
                </c:pt>
                <c:pt idx="367">
                  <c:v>-0.22728815777486489</c:v>
                </c:pt>
                <c:pt idx="368">
                  <c:v>-0.64301886074326831</c:v>
                </c:pt>
                <c:pt idx="369">
                  <c:v>-1.0587495637116717</c:v>
                </c:pt>
                <c:pt idx="370">
                  <c:v>-1.4744802666800751</c:v>
                </c:pt>
                <c:pt idx="371">
                  <c:v>-1.8902109696485923</c:v>
                </c:pt>
                <c:pt idx="372">
                  <c:v>-1.705320380980595</c:v>
                </c:pt>
                <c:pt idx="373">
                  <c:v>-1.5204297923126546</c:v>
                </c:pt>
                <c:pt idx="374">
                  <c:v>-1.3355392036447142</c:v>
                </c:pt>
                <c:pt idx="375">
                  <c:v>-1.1506486149767738</c:v>
                </c:pt>
                <c:pt idx="376">
                  <c:v>-0.96575802630877661</c:v>
                </c:pt>
                <c:pt idx="377">
                  <c:v>-0.78086743764083621</c:v>
                </c:pt>
                <c:pt idx="378">
                  <c:v>-0.59597684897289582</c:v>
                </c:pt>
                <c:pt idx="379">
                  <c:v>-0.41108626030489859</c:v>
                </c:pt>
                <c:pt idx="380">
                  <c:v>-0.2261956716369582</c:v>
                </c:pt>
                <c:pt idx="381">
                  <c:v>-4.1305082968989382E-2</c:v>
                </c:pt>
                <c:pt idx="382">
                  <c:v>9.8404598372184182E-2</c:v>
                </c:pt>
                <c:pt idx="383">
                  <c:v>0.23811427971335775</c:v>
                </c:pt>
                <c:pt idx="384">
                  <c:v>0.37782396105453131</c:v>
                </c:pt>
                <c:pt idx="385">
                  <c:v>0.51753364239567645</c:v>
                </c:pt>
                <c:pt idx="386">
                  <c:v>0.65724332373685002</c:v>
                </c:pt>
                <c:pt idx="387">
                  <c:v>0.79695300507802358</c:v>
                </c:pt>
                <c:pt idx="388">
                  <c:v>0.93666268641919714</c:v>
                </c:pt>
                <c:pt idx="389">
                  <c:v>1.0763723677603707</c:v>
                </c:pt>
                <c:pt idx="390">
                  <c:v>1.2160820491015158</c:v>
                </c:pt>
              </c:numCache>
            </c:numRef>
          </c:xVal>
          <c:yVal>
            <c:numRef>
              <c:f>Sheet2!$C$2:$C$392</c:f>
              <c:numCache>
                <c:formatCode>General</c:formatCode>
                <c:ptCount val="391"/>
                <c:pt idx="0">
                  <c:v>125.53921568627447</c:v>
                </c:pt>
                <c:pt idx="1">
                  <c:v>124.67320261437908</c:v>
                </c:pt>
                <c:pt idx="2">
                  <c:v>123.15359477124184</c:v>
                </c:pt>
                <c:pt idx="3">
                  <c:v>121.6339869281046</c:v>
                </c:pt>
                <c:pt idx="4">
                  <c:v>120.11437908496737</c:v>
                </c:pt>
                <c:pt idx="5">
                  <c:v>118.59477124183013</c:v>
                </c:pt>
                <c:pt idx="6">
                  <c:v>117.07516339869289</c:v>
                </c:pt>
                <c:pt idx="7">
                  <c:v>115.55555555555566</c:v>
                </c:pt>
                <c:pt idx="8">
                  <c:v>114.03594771241819</c:v>
                </c:pt>
                <c:pt idx="9">
                  <c:v>112.51633986928096</c:v>
                </c:pt>
                <c:pt idx="10">
                  <c:v>110.99673202614372</c:v>
                </c:pt>
                <c:pt idx="11">
                  <c:v>109.47712418300648</c:v>
                </c:pt>
                <c:pt idx="12">
                  <c:v>108.46405228758158</c:v>
                </c:pt>
                <c:pt idx="13">
                  <c:v>107.45098039215691</c:v>
                </c:pt>
                <c:pt idx="14">
                  <c:v>106.43790849673201</c:v>
                </c:pt>
                <c:pt idx="15">
                  <c:v>105.42483660130711</c:v>
                </c:pt>
                <c:pt idx="16">
                  <c:v>104.41176470588243</c:v>
                </c:pt>
                <c:pt idx="17">
                  <c:v>103.39869281045753</c:v>
                </c:pt>
                <c:pt idx="18">
                  <c:v>102.38562091503263</c:v>
                </c:pt>
                <c:pt idx="19">
                  <c:v>101.37254901960773</c:v>
                </c:pt>
                <c:pt idx="20">
                  <c:v>100.35947712418306</c:v>
                </c:pt>
                <c:pt idx="21">
                  <c:v>99.346405228758158</c:v>
                </c:pt>
                <c:pt idx="22">
                  <c:v>100.3431372549021</c:v>
                </c:pt>
                <c:pt idx="23">
                  <c:v>101.33986928104582</c:v>
                </c:pt>
                <c:pt idx="24">
                  <c:v>102.33660130718954</c:v>
                </c:pt>
                <c:pt idx="25">
                  <c:v>103.33333333333348</c:v>
                </c:pt>
                <c:pt idx="26">
                  <c:v>104.3300653594772</c:v>
                </c:pt>
                <c:pt idx="27">
                  <c:v>105.32679738562092</c:v>
                </c:pt>
                <c:pt idx="28">
                  <c:v>106.32352941176487</c:v>
                </c:pt>
                <c:pt idx="29">
                  <c:v>107.32026143790858</c:v>
                </c:pt>
                <c:pt idx="30">
                  <c:v>108.3169934640523</c:v>
                </c:pt>
                <c:pt idx="31">
                  <c:v>109.31372549019602</c:v>
                </c:pt>
                <c:pt idx="32">
                  <c:v>108.87254901960785</c:v>
                </c:pt>
                <c:pt idx="33">
                  <c:v>108.43137254901956</c:v>
                </c:pt>
                <c:pt idx="34">
                  <c:v>107.99019607843138</c:v>
                </c:pt>
                <c:pt idx="35">
                  <c:v>107.54901960784309</c:v>
                </c:pt>
                <c:pt idx="36">
                  <c:v>107.10784313725492</c:v>
                </c:pt>
                <c:pt idx="37">
                  <c:v>106.66666666666663</c:v>
                </c:pt>
                <c:pt idx="38">
                  <c:v>106.22549019607845</c:v>
                </c:pt>
                <c:pt idx="39">
                  <c:v>105.78431372549016</c:v>
                </c:pt>
                <c:pt idx="40">
                  <c:v>105.34313725490199</c:v>
                </c:pt>
                <c:pt idx="41">
                  <c:v>104.90196078431381</c:v>
                </c:pt>
                <c:pt idx="42">
                  <c:v>104.49346405228766</c:v>
                </c:pt>
                <c:pt idx="43">
                  <c:v>104.08496732026151</c:v>
                </c:pt>
                <c:pt idx="44">
                  <c:v>103.67647058823542</c:v>
                </c:pt>
                <c:pt idx="45">
                  <c:v>103.26797385620921</c:v>
                </c:pt>
                <c:pt idx="46">
                  <c:v>102.85947712418306</c:v>
                </c:pt>
                <c:pt idx="47">
                  <c:v>102.45098039215691</c:v>
                </c:pt>
                <c:pt idx="48">
                  <c:v>102.04248366013087</c:v>
                </c:pt>
                <c:pt idx="49">
                  <c:v>101.63398692810472</c:v>
                </c:pt>
                <c:pt idx="50">
                  <c:v>101.22549019607857</c:v>
                </c:pt>
                <c:pt idx="51">
                  <c:v>100.81699346405185</c:v>
                </c:pt>
                <c:pt idx="52">
                  <c:v>98.137254901960659</c:v>
                </c:pt>
                <c:pt idx="53">
                  <c:v>95.457516339869017</c:v>
                </c:pt>
                <c:pt idx="54">
                  <c:v>92.777777777777374</c:v>
                </c:pt>
                <c:pt idx="55">
                  <c:v>90.098039215686185</c:v>
                </c:pt>
                <c:pt idx="56">
                  <c:v>87.418300653594542</c:v>
                </c:pt>
                <c:pt idx="57">
                  <c:v>84.738562091502899</c:v>
                </c:pt>
                <c:pt idx="58">
                  <c:v>82.058823529411711</c:v>
                </c:pt>
                <c:pt idx="59">
                  <c:v>79.379084967320068</c:v>
                </c:pt>
                <c:pt idx="60">
                  <c:v>76.699346405228425</c:v>
                </c:pt>
                <c:pt idx="61">
                  <c:v>74.019607843137237</c:v>
                </c:pt>
                <c:pt idx="62">
                  <c:v>74.852941176470722</c:v>
                </c:pt>
                <c:pt idx="63">
                  <c:v>75.68627450980398</c:v>
                </c:pt>
                <c:pt idx="64">
                  <c:v>76.519607843137237</c:v>
                </c:pt>
                <c:pt idx="65">
                  <c:v>77.352941176470722</c:v>
                </c:pt>
                <c:pt idx="66">
                  <c:v>78.18627450980398</c:v>
                </c:pt>
                <c:pt idx="67">
                  <c:v>79.019607843137237</c:v>
                </c:pt>
                <c:pt idx="68">
                  <c:v>79.852941176470722</c:v>
                </c:pt>
                <c:pt idx="69">
                  <c:v>80.68627450980398</c:v>
                </c:pt>
                <c:pt idx="70">
                  <c:v>81.519607843137237</c:v>
                </c:pt>
                <c:pt idx="71">
                  <c:v>82.352941176470722</c:v>
                </c:pt>
                <c:pt idx="72">
                  <c:v>81.290849673202729</c:v>
                </c:pt>
                <c:pt idx="73">
                  <c:v>80.228758169934736</c:v>
                </c:pt>
                <c:pt idx="74">
                  <c:v>79.166666666666742</c:v>
                </c:pt>
                <c:pt idx="75">
                  <c:v>78.104575163398749</c:v>
                </c:pt>
                <c:pt idx="76">
                  <c:v>77.042483660130756</c:v>
                </c:pt>
                <c:pt idx="77">
                  <c:v>75.980392156862763</c:v>
                </c:pt>
                <c:pt idx="78">
                  <c:v>74.91830065359477</c:v>
                </c:pt>
                <c:pt idx="79">
                  <c:v>73.856209150326777</c:v>
                </c:pt>
                <c:pt idx="80">
                  <c:v>72.794117647058783</c:v>
                </c:pt>
                <c:pt idx="81">
                  <c:v>71.732026143790819</c:v>
                </c:pt>
                <c:pt idx="82">
                  <c:v>71.862745098039198</c:v>
                </c:pt>
                <c:pt idx="83">
                  <c:v>71.99346405228755</c:v>
                </c:pt>
                <c:pt idx="84">
                  <c:v>72.12418300653593</c:v>
                </c:pt>
                <c:pt idx="85">
                  <c:v>72.254901960784281</c:v>
                </c:pt>
                <c:pt idx="86">
                  <c:v>72.385620915032661</c:v>
                </c:pt>
                <c:pt idx="87">
                  <c:v>72.51633986928104</c:v>
                </c:pt>
                <c:pt idx="88">
                  <c:v>72.647058823529392</c:v>
                </c:pt>
                <c:pt idx="89">
                  <c:v>72.777777777777771</c:v>
                </c:pt>
                <c:pt idx="90">
                  <c:v>72.908496732026123</c:v>
                </c:pt>
                <c:pt idx="91">
                  <c:v>73.039215686274474</c:v>
                </c:pt>
                <c:pt idx="92">
                  <c:v>72.205882352940989</c:v>
                </c:pt>
                <c:pt idx="93">
                  <c:v>71.372549019607732</c:v>
                </c:pt>
                <c:pt idx="94">
                  <c:v>70.539215686274474</c:v>
                </c:pt>
                <c:pt idx="95">
                  <c:v>69.705882352940989</c:v>
                </c:pt>
                <c:pt idx="96">
                  <c:v>68.872549019607732</c:v>
                </c:pt>
                <c:pt idx="97">
                  <c:v>68.039215686274474</c:v>
                </c:pt>
                <c:pt idx="98">
                  <c:v>67.205882352940989</c:v>
                </c:pt>
                <c:pt idx="99">
                  <c:v>66.372549019607732</c:v>
                </c:pt>
                <c:pt idx="100">
                  <c:v>65.539215686274474</c:v>
                </c:pt>
                <c:pt idx="101">
                  <c:v>64.705882352941444</c:v>
                </c:pt>
                <c:pt idx="102">
                  <c:v>66.323529411764866</c:v>
                </c:pt>
                <c:pt idx="103">
                  <c:v>67.941176470588289</c:v>
                </c:pt>
                <c:pt idx="104">
                  <c:v>69.558823529412166</c:v>
                </c:pt>
                <c:pt idx="105">
                  <c:v>71.176470588235588</c:v>
                </c:pt>
                <c:pt idx="106">
                  <c:v>72.794117647059011</c:v>
                </c:pt>
                <c:pt idx="107">
                  <c:v>74.411764705882433</c:v>
                </c:pt>
                <c:pt idx="108">
                  <c:v>76.02941176470631</c:v>
                </c:pt>
                <c:pt idx="109">
                  <c:v>77.647058823529733</c:v>
                </c:pt>
                <c:pt idx="110">
                  <c:v>79.264705882353155</c:v>
                </c:pt>
                <c:pt idx="111">
                  <c:v>80.88235294117635</c:v>
                </c:pt>
                <c:pt idx="112">
                  <c:v>81.748366013071745</c:v>
                </c:pt>
                <c:pt idx="113">
                  <c:v>82.61437908496714</c:v>
                </c:pt>
                <c:pt idx="114">
                  <c:v>83.480392156862536</c:v>
                </c:pt>
                <c:pt idx="115">
                  <c:v>84.346405228758158</c:v>
                </c:pt>
                <c:pt idx="116">
                  <c:v>85.212418300653553</c:v>
                </c:pt>
                <c:pt idx="117">
                  <c:v>86.078431372548948</c:v>
                </c:pt>
                <c:pt idx="118">
                  <c:v>86.944444444444343</c:v>
                </c:pt>
                <c:pt idx="119">
                  <c:v>87.810457516339739</c:v>
                </c:pt>
                <c:pt idx="120">
                  <c:v>88.676470588235134</c:v>
                </c:pt>
                <c:pt idx="121">
                  <c:v>89.542483660130756</c:v>
                </c:pt>
                <c:pt idx="122">
                  <c:v>88.986928104575213</c:v>
                </c:pt>
                <c:pt idx="123">
                  <c:v>88.431372549019557</c:v>
                </c:pt>
                <c:pt idx="124">
                  <c:v>87.875816993464014</c:v>
                </c:pt>
                <c:pt idx="125">
                  <c:v>87.320261437908471</c:v>
                </c:pt>
                <c:pt idx="126">
                  <c:v>86.764705882352928</c:v>
                </c:pt>
                <c:pt idx="127">
                  <c:v>86.209150326797385</c:v>
                </c:pt>
                <c:pt idx="128">
                  <c:v>85.653594771241842</c:v>
                </c:pt>
                <c:pt idx="129">
                  <c:v>85.098039215686299</c:v>
                </c:pt>
                <c:pt idx="130">
                  <c:v>84.542483660130756</c:v>
                </c:pt>
                <c:pt idx="131">
                  <c:v>83.986928104575327</c:v>
                </c:pt>
                <c:pt idx="132">
                  <c:v>85.637254901961114</c:v>
                </c:pt>
                <c:pt idx="133">
                  <c:v>87.287581699346447</c:v>
                </c:pt>
                <c:pt idx="134">
                  <c:v>88.937908496732234</c:v>
                </c:pt>
                <c:pt idx="135">
                  <c:v>90.588235294117567</c:v>
                </c:pt>
                <c:pt idx="136">
                  <c:v>92.238562091503354</c:v>
                </c:pt>
                <c:pt idx="137">
                  <c:v>93.888888888889142</c:v>
                </c:pt>
                <c:pt idx="138">
                  <c:v>95.539215686274474</c:v>
                </c:pt>
                <c:pt idx="139">
                  <c:v>97.189542483660261</c:v>
                </c:pt>
                <c:pt idx="140">
                  <c:v>98.839869281046049</c:v>
                </c:pt>
                <c:pt idx="141">
                  <c:v>100.49019607843161</c:v>
                </c:pt>
                <c:pt idx="142">
                  <c:v>101.37254901960796</c:v>
                </c:pt>
                <c:pt idx="143">
                  <c:v>102.25490196078454</c:v>
                </c:pt>
                <c:pt idx="144">
                  <c:v>103.13725490196089</c:v>
                </c:pt>
                <c:pt idx="145">
                  <c:v>104.01960784313746</c:v>
                </c:pt>
                <c:pt idx="146">
                  <c:v>104.90196078431381</c:v>
                </c:pt>
                <c:pt idx="147">
                  <c:v>105.78431372549039</c:v>
                </c:pt>
                <c:pt idx="148">
                  <c:v>106.66666666666697</c:v>
                </c:pt>
                <c:pt idx="149">
                  <c:v>107.54901960784332</c:v>
                </c:pt>
                <c:pt idx="150">
                  <c:v>108.4313725490199</c:v>
                </c:pt>
                <c:pt idx="151">
                  <c:v>109.31372549019611</c:v>
                </c:pt>
                <c:pt idx="152">
                  <c:v>109.1339869281046</c:v>
                </c:pt>
                <c:pt idx="153">
                  <c:v>108.9542483660131</c:v>
                </c:pt>
                <c:pt idx="154">
                  <c:v>108.7745098039216</c:v>
                </c:pt>
                <c:pt idx="155">
                  <c:v>108.5947712418301</c:v>
                </c:pt>
                <c:pt idx="156">
                  <c:v>108.4150326797386</c:v>
                </c:pt>
                <c:pt idx="157">
                  <c:v>108.2352941176471</c:v>
                </c:pt>
                <c:pt idx="158">
                  <c:v>108.05555555555557</c:v>
                </c:pt>
                <c:pt idx="159">
                  <c:v>107.87581699346407</c:v>
                </c:pt>
                <c:pt idx="160">
                  <c:v>107.69607843137257</c:v>
                </c:pt>
                <c:pt idx="161">
                  <c:v>107.51633986928118</c:v>
                </c:pt>
                <c:pt idx="162">
                  <c:v>109.70588235294099</c:v>
                </c:pt>
                <c:pt idx="163">
                  <c:v>111.89542483660125</c:v>
                </c:pt>
                <c:pt idx="164">
                  <c:v>114.08496732026151</c:v>
                </c:pt>
                <c:pt idx="165">
                  <c:v>116.27450980392177</c:v>
                </c:pt>
                <c:pt idx="166">
                  <c:v>118.46405228758158</c:v>
                </c:pt>
                <c:pt idx="167">
                  <c:v>120.65359477124184</c:v>
                </c:pt>
                <c:pt idx="168">
                  <c:v>122.8431372549021</c:v>
                </c:pt>
                <c:pt idx="169">
                  <c:v>125.03267973856191</c:v>
                </c:pt>
                <c:pt idx="170">
                  <c:v>127.22222222222217</c:v>
                </c:pt>
                <c:pt idx="171">
                  <c:v>129.41176470588243</c:v>
                </c:pt>
                <c:pt idx="172">
                  <c:v>128.54575163398704</c:v>
                </c:pt>
                <c:pt idx="173">
                  <c:v>127.67973856209142</c:v>
                </c:pt>
                <c:pt idx="174">
                  <c:v>126.81372549019602</c:v>
                </c:pt>
                <c:pt idx="175">
                  <c:v>125.94771241830063</c:v>
                </c:pt>
                <c:pt idx="176">
                  <c:v>125.08169934640523</c:v>
                </c:pt>
                <c:pt idx="177">
                  <c:v>124.21568627450984</c:v>
                </c:pt>
                <c:pt idx="178">
                  <c:v>123.34967320261444</c:v>
                </c:pt>
                <c:pt idx="179">
                  <c:v>122.48366013071904</c:v>
                </c:pt>
                <c:pt idx="180">
                  <c:v>121.61764705882365</c:v>
                </c:pt>
                <c:pt idx="181">
                  <c:v>120.75163398692803</c:v>
                </c:pt>
                <c:pt idx="182">
                  <c:v>121.6830065359477</c:v>
                </c:pt>
                <c:pt idx="183">
                  <c:v>122.61437908496714</c:v>
                </c:pt>
                <c:pt idx="184">
                  <c:v>123.54575163398681</c:v>
                </c:pt>
                <c:pt idx="185">
                  <c:v>124.47712418300648</c:v>
                </c:pt>
                <c:pt idx="186">
                  <c:v>125.40849673202615</c:v>
                </c:pt>
                <c:pt idx="187">
                  <c:v>126.33986928104559</c:v>
                </c:pt>
                <c:pt idx="188">
                  <c:v>127.27124183006526</c:v>
                </c:pt>
                <c:pt idx="189">
                  <c:v>128.20261437908493</c:v>
                </c:pt>
                <c:pt idx="190">
                  <c:v>129.1339869281046</c:v>
                </c:pt>
                <c:pt idx="191">
                  <c:v>130.06535947712416</c:v>
                </c:pt>
                <c:pt idx="192">
                  <c:v>129.88562091503266</c:v>
                </c:pt>
                <c:pt idx="193">
                  <c:v>129.70588235294116</c:v>
                </c:pt>
                <c:pt idx="194">
                  <c:v>129.52614379084966</c:v>
                </c:pt>
                <c:pt idx="195">
                  <c:v>129.34640522875816</c:v>
                </c:pt>
                <c:pt idx="196">
                  <c:v>129.16666666666666</c:v>
                </c:pt>
                <c:pt idx="197">
                  <c:v>128.98692810457516</c:v>
                </c:pt>
                <c:pt idx="198">
                  <c:v>128.80718954248366</c:v>
                </c:pt>
                <c:pt idx="199">
                  <c:v>128.62745098039215</c:v>
                </c:pt>
                <c:pt idx="200">
                  <c:v>128.44771241830065</c:v>
                </c:pt>
                <c:pt idx="201">
                  <c:v>128.26797385620921</c:v>
                </c:pt>
                <c:pt idx="202">
                  <c:v>129.11764705882342</c:v>
                </c:pt>
                <c:pt idx="203">
                  <c:v>129.96732026143786</c:v>
                </c:pt>
                <c:pt idx="204">
                  <c:v>130.8169934640523</c:v>
                </c:pt>
                <c:pt idx="205">
                  <c:v>131.66666666666674</c:v>
                </c:pt>
                <c:pt idx="206">
                  <c:v>132.51633986928096</c:v>
                </c:pt>
                <c:pt idx="207">
                  <c:v>133.3660130718954</c:v>
                </c:pt>
                <c:pt idx="208">
                  <c:v>134.21568627450984</c:v>
                </c:pt>
                <c:pt idx="209">
                  <c:v>135.06535947712405</c:v>
                </c:pt>
                <c:pt idx="210">
                  <c:v>135.91503267973849</c:v>
                </c:pt>
                <c:pt idx="211">
                  <c:v>136.76470588235304</c:v>
                </c:pt>
                <c:pt idx="212">
                  <c:v>136.25816993464059</c:v>
                </c:pt>
                <c:pt idx="213">
                  <c:v>135.75163398692825</c:v>
                </c:pt>
                <c:pt idx="214">
                  <c:v>135.2450980392158</c:v>
                </c:pt>
                <c:pt idx="215">
                  <c:v>134.73856209150335</c:v>
                </c:pt>
                <c:pt idx="216">
                  <c:v>134.2320261437909</c:v>
                </c:pt>
                <c:pt idx="217">
                  <c:v>133.72549019607845</c:v>
                </c:pt>
                <c:pt idx="218">
                  <c:v>133.21895424836612</c:v>
                </c:pt>
                <c:pt idx="219">
                  <c:v>132.71241830065367</c:v>
                </c:pt>
                <c:pt idx="220">
                  <c:v>132.20588235294122</c:v>
                </c:pt>
                <c:pt idx="221">
                  <c:v>131.69934640522843</c:v>
                </c:pt>
                <c:pt idx="222">
                  <c:v>133.4477124183004</c:v>
                </c:pt>
                <c:pt idx="223">
                  <c:v>135.19607843137237</c:v>
                </c:pt>
                <c:pt idx="224">
                  <c:v>136.94444444444434</c:v>
                </c:pt>
                <c:pt idx="225">
                  <c:v>138.69281045751632</c:v>
                </c:pt>
                <c:pt idx="226">
                  <c:v>140.44117647058829</c:v>
                </c:pt>
                <c:pt idx="227">
                  <c:v>142.18954248365981</c:v>
                </c:pt>
                <c:pt idx="228">
                  <c:v>143.93790849673178</c:v>
                </c:pt>
                <c:pt idx="229">
                  <c:v>145.68627450980375</c:v>
                </c:pt>
                <c:pt idx="230">
                  <c:v>147.43464052287572</c:v>
                </c:pt>
                <c:pt idx="231">
                  <c:v>149.1830065359477</c:v>
                </c:pt>
                <c:pt idx="232">
                  <c:v>149.16666666666666</c:v>
                </c:pt>
                <c:pt idx="233">
                  <c:v>149.15032679738562</c:v>
                </c:pt>
                <c:pt idx="234">
                  <c:v>149.13398692810458</c:v>
                </c:pt>
                <c:pt idx="235">
                  <c:v>149.11764705882354</c:v>
                </c:pt>
                <c:pt idx="236">
                  <c:v>149.10130718954247</c:v>
                </c:pt>
                <c:pt idx="237">
                  <c:v>149.08496732026143</c:v>
                </c:pt>
                <c:pt idx="238">
                  <c:v>149.06862745098039</c:v>
                </c:pt>
                <c:pt idx="239">
                  <c:v>149.05228758169935</c:v>
                </c:pt>
                <c:pt idx="240">
                  <c:v>149.03594771241831</c:v>
                </c:pt>
                <c:pt idx="241">
                  <c:v>149.01960784313724</c:v>
                </c:pt>
                <c:pt idx="242">
                  <c:v>148.33333333333337</c:v>
                </c:pt>
                <c:pt idx="243">
                  <c:v>147.64705882352939</c:v>
                </c:pt>
                <c:pt idx="244">
                  <c:v>146.96078431372553</c:v>
                </c:pt>
                <c:pt idx="245">
                  <c:v>146.27450980392155</c:v>
                </c:pt>
                <c:pt idx="246">
                  <c:v>145.58823529411768</c:v>
                </c:pt>
                <c:pt idx="247">
                  <c:v>144.9019607843137</c:v>
                </c:pt>
                <c:pt idx="248">
                  <c:v>144.21568627450984</c:v>
                </c:pt>
                <c:pt idx="249">
                  <c:v>143.52941176470586</c:v>
                </c:pt>
                <c:pt idx="250">
                  <c:v>142.84313725490188</c:v>
                </c:pt>
                <c:pt idx="251">
                  <c:v>142.15686274509812</c:v>
                </c:pt>
                <c:pt idx="252">
                  <c:v>141.25816993464059</c:v>
                </c:pt>
                <c:pt idx="253">
                  <c:v>140.35947712418306</c:v>
                </c:pt>
                <c:pt idx="254">
                  <c:v>139.46078431372553</c:v>
                </c:pt>
                <c:pt idx="255">
                  <c:v>138.56209150326799</c:v>
                </c:pt>
                <c:pt idx="256">
                  <c:v>137.66339869281046</c:v>
                </c:pt>
                <c:pt idx="257">
                  <c:v>136.76470588235293</c:v>
                </c:pt>
                <c:pt idx="258">
                  <c:v>135.8660130718954</c:v>
                </c:pt>
                <c:pt idx="259">
                  <c:v>134.96732026143786</c:v>
                </c:pt>
                <c:pt idx="260">
                  <c:v>134.06862745098033</c:v>
                </c:pt>
                <c:pt idx="261">
                  <c:v>133.16993464052291</c:v>
                </c:pt>
                <c:pt idx="262">
                  <c:v>132.63071895424844</c:v>
                </c:pt>
                <c:pt idx="263">
                  <c:v>132.09150326797385</c:v>
                </c:pt>
                <c:pt idx="264">
                  <c:v>131.55228758169937</c:v>
                </c:pt>
                <c:pt idx="265">
                  <c:v>131.0130718954249</c:v>
                </c:pt>
                <c:pt idx="266">
                  <c:v>130.47385620915031</c:v>
                </c:pt>
                <c:pt idx="267">
                  <c:v>129.93464052287584</c:v>
                </c:pt>
                <c:pt idx="268">
                  <c:v>129.39542483660136</c:v>
                </c:pt>
                <c:pt idx="269">
                  <c:v>128.85620915032678</c:v>
                </c:pt>
                <c:pt idx="270">
                  <c:v>128.3169934640523</c:v>
                </c:pt>
                <c:pt idx="271">
                  <c:v>127.77777777777771</c:v>
                </c:pt>
                <c:pt idx="272">
                  <c:v>128.46405228758169</c:v>
                </c:pt>
                <c:pt idx="273">
                  <c:v>129.15032679738556</c:v>
                </c:pt>
                <c:pt idx="274">
                  <c:v>129.83660130718943</c:v>
                </c:pt>
                <c:pt idx="275">
                  <c:v>130.52287581699341</c:v>
                </c:pt>
                <c:pt idx="276">
                  <c:v>131.20915032679738</c:v>
                </c:pt>
                <c:pt idx="277">
                  <c:v>131.89542483660125</c:v>
                </c:pt>
                <c:pt idx="278">
                  <c:v>132.58169934640512</c:v>
                </c:pt>
                <c:pt idx="279">
                  <c:v>133.2679738562091</c:v>
                </c:pt>
                <c:pt idx="280">
                  <c:v>133.95424836601308</c:v>
                </c:pt>
                <c:pt idx="281">
                  <c:v>134.64052287581717</c:v>
                </c:pt>
                <c:pt idx="282">
                  <c:v>133.856209150327</c:v>
                </c:pt>
                <c:pt idx="283">
                  <c:v>133.07189542483684</c:v>
                </c:pt>
                <c:pt idx="284">
                  <c:v>132.28758169934667</c:v>
                </c:pt>
                <c:pt idx="285">
                  <c:v>131.50326797385651</c:v>
                </c:pt>
                <c:pt idx="286">
                  <c:v>130.71895424836612</c:v>
                </c:pt>
                <c:pt idx="287">
                  <c:v>129.93464052287595</c:v>
                </c:pt>
                <c:pt idx="288">
                  <c:v>129.15032679738579</c:v>
                </c:pt>
                <c:pt idx="289">
                  <c:v>128.36601307189562</c:v>
                </c:pt>
                <c:pt idx="290">
                  <c:v>127.58169934640546</c:v>
                </c:pt>
                <c:pt idx="291">
                  <c:v>126.79738562091507</c:v>
                </c:pt>
                <c:pt idx="292">
                  <c:v>126.30718954248368</c:v>
                </c:pt>
                <c:pt idx="293">
                  <c:v>125.8169934640523</c:v>
                </c:pt>
                <c:pt idx="294">
                  <c:v>125.32679738562092</c:v>
                </c:pt>
                <c:pt idx="295">
                  <c:v>124.83660130718954</c:v>
                </c:pt>
                <c:pt idx="296">
                  <c:v>124.34640522875816</c:v>
                </c:pt>
                <c:pt idx="297">
                  <c:v>123.85620915032678</c:v>
                </c:pt>
                <c:pt idx="298">
                  <c:v>123.3660130718954</c:v>
                </c:pt>
                <c:pt idx="299">
                  <c:v>122.87581699346401</c:v>
                </c:pt>
                <c:pt idx="300">
                  <c:v>122.38562091503263</c:v>
                </c:pt>
                <c:pt idx="301">
                  <c:v>121.89542483660125</c:v>
                </c:pt>
                <c:pt idx="302">
                  <c:v>120.8660130718954</c:v>
                </c:pt>
                <c:pt idx="303">
                  <c:v>119.83660130718954</c:v>
                </c:pt>
                <c:pt idx="304">
                  <c:v>118.80718954248368</c:v>
                </c:pt>
                <c:pt idx="305">
                  <c:v>117.77777777777783</c:v>
                </c:pt>
                <c:pt idx="306">
                  <c:v>116.74836601307197</c:v>
                </c:pt>
                <c:pt idx="307">
                  <c:v>115.71895424836589</c:v>
                </c:pt>
                <c:pt idx="308">
                  <c:v>114.68954248366003</c:v>
                </c:pt>
                <c:pt idx="309">
                  <c:v>113.66013071895418</c:v>
                </c:pt>
                <c:pt idx="310">
                  <c:v>112.63071895424832</c:v>
                </c:pt>
                <c:pt idx="311">
                  <c:v>111.60130718954247</c:v>
                </c:pt>
                <c:pt idx="312">
                  <c:v>111.56862745098039</c:v>
                </c:pt>
                <c:pt idx="313">
                  <c:v>111.53594771241828</c:v>
                </c:pt>
                <c:pt idx="314">
                  <c:v>111.5032679738562</c:v>
                </c:pt>
                <c:pt idx="315">
                  <c:v>111.4705882352941</c:v>
                </c:pt>
                <c:pt idx="316">
                  <c:v>111.43790849673201</c:v>
                </c:pt>
                <c:pt idx="317">
                  <c:v>111.40522875816993</c:v>
                </c:pt>
                <c:pt idx="318">
                  <c:v>111.37254901960782</c:v>
                </c:pt>
                <c:pt idx="319">
                  <c:v>111.33986928104574</c:v>
                </c:pt>
                <c:pt idx="320">
                  <c:v>111.30718954248364</c:v>
                </c:pt>
                <c:pt idx="321">
                  <c:v>111.27450980392152</c:v>
                </c:pt>
                <c:pt idx="322">
                  <c:v>111.1274509803921</c:v>
                </c:pt>
                <c:pt idx="323">
                  <c:v>110.98039215686268</c:v>
                </c:pt>
                <c:pt idx="324">
                  <c:v>110.83333333333329</c:v>
                </c:pt>
                <c:pt idx="325">
                  <c:v>110.68627450980387</c:v>
                </c:pt>
                <c:pt idx="326">
                  <c:v>110.53921568627447</c:v>
                </c:pt>
                <c:pt idx="327">
                  <c:v>110.39215686274505</c:v>
                </c:pt>
                <c:pt idx="328">
                  <c:v>110.24509803921563</c:v>
                </c:pt>
                <c:pt idx="329">
                  <c:v>110.09803921568624</c:v>
                </c:pt>
                <c:pt idx="330">
                  <c:v>109.95098039215682</c:v>
                </c:pt>
                <c:pt idx="331">
                  <c:v>109.80392156862717</c:v>
                </c:pt>
                <c:pt idx="332">
                  <c:v>107.71241830065355</c:v>
                </c:pt>
                <c:pt idx="333">
                  <c:v>105.62091503267948</c:v>
                </c:pt>
                <c:pt idx="334">
                  <c:v>103.52941176470586</c:v>
                </c:pt>
                <c:pt idx="335">
                  <c:v>101.43790849673178</c:v>
                </c:pt>
                <c:pt idx="336">
                  <c:v>99.346405228758158</c:v>
                </c:pt>
                <c:pt idx="337">
                  <c:v>97.254901960784082</c:v>
                </c:pt>
                <c:pt idx="338">
                  <c:v>95.16339869281046</c:v>
                </c:pt>
                <c:pt idx="339">
                  <c:v>93.071895424836384</c:v>
                </c:pt>
                <c:pt idx="340">
                  <c:v>90.980392156862763</c:v>
                </c:pt>
                <c:pt idx="341">
                  <c:v>88.888888888888687</c:v>
                </c:pt>
                <c:pt idx="342">
                  <c:v>89.803921568627175</c:v>
                </c:pt>
                <c:pt idx="343">
                  <c:v>90.71895424836589</c:v>
                </c:pt>
                <c:pt idx="344">
                  <c:v>91.633986928104378</c:v>
                </c:pt>
                <c:pt idx="345">
                  <c:v>92.549019607842865</c:v>
                </c:pt>
                <c:pt idx="346">
                  <c:v>93.46405228758158</c:v>
                </c:pt>
                <c:pt idx="347">
                  <c:v>94.379084967320068</c:v>
                </c:pt>
                <c:pt idx="348">
                  <c:v>95.294117647058556</c:v>
                </c:pt>
                <c:pt idx="349">
                  <c:v>96.209150326797271</c:v>
                </c:pt>
                <c:pt idx="350">
                  <c:v>97.124183006535759</c:v>
                </c:pt>
                <c:pt idx="351">
                  <c:v>98.039215686274503</c:v>
                </c:pt>
                <c:pt idx="352">
                  <c:v>98.153594771241842</c:v>
                </c:pt>
                <c:pt idx="353">
                  <c:v>98.267973856209153</c:v>
                </c:pt>
                <c:pt idx="354">
                  <c:v>98.382352941176464</c:v>
                </c:pt>
                <c:pt idx="355">
                  <c:v>98.496732026143803</c:v>
                </c:pt>
                <c:pt idx="356">
                  <c:v>98.611111111111114</c:v>
                </c:pt>
                <c:pt idx="357">
                  <c:v>98.725490196078425</c:v>
                </c:pt>
                <c:pt idx="358">
                  <c:v>98.839869281045765</c:v>
                </c:pt>
                <c:pt idx="359">
                  <c:v>98.954248366013076</c:v>
                </c:pt>
                <c:pt idx="360">
                  <c:v>99.068627450980387</c:v>
                </c:pt>
                <c:pt idx="361">
                  <c:v>99.183006535947698</c:v>
                </c:pt>
                <c:pt idx="362">
                  <c:v>99.362745098039227</c:v>
                </c:pt>
                <c:pt idx="363">
                  <c:v>99.542483660130699</c:v>
                </c:pt>
                <c:pt idx="364">
                  <c:v>99.722222222222229</c:v>
                </c:pt>
                <c:pt idx="365">
                  <c:v>99.901960784313701</c:v>
                </c:pt>
                <c:pt idx="366">
                  <c:v>100.08169934640523</c:v>
                </c:pt>
                <c:pt idx="367">
                  <c:v>100.2614379084967</c:v>
                </c:pt>
                <c:pt idx="368">
                  <c:v>100.44117647058823</c:v>
                </c:pt>
                <c:pt idx="369">
                  <c:v>100.6209150326797</c:v>
                </c:pt>
                <c:pt idx="370">
                  <c:v>100.80065359477123</c:v>
                </c:pt>
                <c:pt idx="371">
                  <c:v>100.98039215686276</c:v>
                </c:pt>
                <c:pt idx="372">
                  <c:v>100.24509803921569</c:v>
                </c:pt>
                <c:pt idx="373">
                  <c:v>99.509803921568619</c:v>
                </c:pt>
                <c:pt idx="374">
                  <c:v>98.774509803921546</c:v>
                </c:pt>
                <c:pt idx="375">
                  <c:v>98.039215686274474</c:v>
                </c:pt>
                <c:pt idx="376">
                  <c:v>97.303921568627402</c:v>
                </c:pt>
                <c:pt idx="377">
                  <c:v>96.56862745098033</c:v>
                </c:pt>
                <c:pt idx="378">
                  <c:v>95.833333333333258</c:v>
                </c:pt>
                <c:pt idx="379">
                  <c:v>95.098039215686185</c:v>
                </c:pt>
                <c:pt idx="380">
                  <c:v>94.362745098039113</c:v>
                </c:pt>
                <c:pt idx="381">
                  <c:v>93.627450980392098</c:v>
                </c:pt>
                <c:pt idx="382">
                  <c:v>93.954248366013019</c:v>
                </c:pt>
                <c:pt idx="383">
                  <c:v>94.28104575163394</c:v>
                </c:pt>
                <c:pt idx="384">
                  <c:v>94.607843137254861</c:v>
                </c:pt>
                <c:pt idx="385">
                  <c:v>94.934640522875782</c:v>
                </c:pt>
                <c:pt idx="386">
                  <c:v>95.261437908496703</c:v>
                </c:pt>
                <c:pt idx="387">
                  <c:v>95.588235294117624</c:v>
                </c:pt>
                <c:pt idx="388">
                  <c:v>95.915032679738431</c:v>
                </c:pt>
                <c:pt idx="389">
                  <c:v>96.241830065359352</c:v>
                </c:pt>
                <c:pt idx="390">
                  <c:v>96.568627450980273</c:v>
                </c:pt>
              </c:numCache>
            </c:numRef>
          </c:yVal>
          <c:smooth val="0"/>
          <c:extLst>
            <c:ext xmlns:c16="http://schemas.microsoft.com/office/drawing/2014/chart" uri="{C3380CC4-5D6E-409C-BE32-E72D297353CC}">
              <c16:uniqueId val="{00000000-0064-4465-A841-709315906B96}"/>
            </c:ext>
          </c:extLst>
        </c:ser>
        <c:dLbls>
          <c:showLegendKey val="0"/>
          <c:showVal val="0"/>
          <c:showCatName val="0"/>
          <c:showSerName val="0"/>
          <c:showPercent val="0"/>
          <c:showBubbleSize val="0"/>
        </c:dLbls>
        <c:axId val="603135080"/>
        <c:axId val="603137048"/>
      </c:scatterChart>
      <c:valAx>
        <c:axId val="6031350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603137048"/>
        <c:crosses val="autoZero"/>
        <c:crossBetween val="midCat"/>
      </c:valAx>
      <c:valAx>
        <c:axId val="6031370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603135080"/>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t>Clark Real GDP per Capita (y) by Baran Ratio (x), 1600-1859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xVal>
            <c:numRef>
              <c:f>Sheet2!$B$393:$B$652</c:f>
              <c:numCache>
                <c:formatCode>General</c:formatCode>
                <c:ptCount val="260"/>
                <c:pt idx="0">
                  <c:v>1.3557917304426752</c:v>
                </c:pt>
                <c:pt idx="1">
                  <c:v>1.3142300504268292</c:v>
                </c:pt>
                <c:pt idx="2">
                  <c:v>1.2726683704109831</c:v>
                </c:pt>
                <c:pt idx="3">
                  <c:v>1.2311066903951371</c:v>
                </c:pt>
                <c:pt idx="4">
                  <c:v>1.1895450103792768</c:v>
                </c:pt>
                <c:pt idx="5">
                  <c:v>1.1479833303634308</c:v>
                </c:pt>
                <c:pt idx="6">
                  <c:v>1.1064216503475848</c:v>
                </c:pt>
                <c:pt idx="7">
                  <c:v>1.0648599703317387</c:v>
                </c:pt>
                <c:pt idx="8">
                  <c:v>1.0232982903158927</c:v>
                </c:pt>
                <c:pt idx="9">
                  <c:v>0.98173661030003245</c:v>
                </c:pt>
                <c:pt idx="10">
                  <c:v>0.94017493028418642</c:v>
                </c:pt>
                <c:pt idx="11">
                  <c:v>0.88019246282448194</c:v>
                </c:pt>
                <c:pt idx="12">
                  <c:v>0.82020999536476324</c:v>
                </c:pt>
                <c:pt idx="13">
                  <c:v>0.76022752790505876</c:v>
                </c:pt>
                <c:pt idx="14">
                  <c:v>0.70024506044535428</c:v>
                </c:pt>
                <c:pt idx="15">
                  <c:v>0.6402625929856498</c:v>
                </c:pt>
                <c:pt idx="16">
                  <c:v>0.58028012552593111</c:v>
                </c:pt>
                <c:pt idx="17">
                  <c:v>0.52029765806622663</c:v>
                </c:pt>
                <c:pt idx="18">
                  <c:v>0.46031519060652215</c:v>
                </c:pt>
                <c:pt idx="19">
                  <c:v>0.40033272314681767</c:v>
                </c:pt>
                <c:pt idx="20">
                  <c:v>0.34035025568711319</c:v>
                </c:pt>
                <c:pt idx="21">
                  <c:v>0.29527060953928697</c:v>
                </c:pt>
                <c:pt idx="22">
                  <c:v>0.25019096339146074</c:v>
                </c:pt>
                <c:pt idx="23">
                  <c:v>0.20511131724362031</c:v>
                </c:pt>
                <c:pt idx="24">
                  <c:v>0.16003167109579408</c:v>
                </c:pt>
                <c:pt idx="25">
                  <c:v>0.11495202494796786</c:v>
                </c:pt>
                <c:pt idx="26">
                  <c:v>6.9872378800141632E-2</c:v>
                </c:pt>
                <c:pt idx="27">
                  <c:v>2.4792732652315408E-2</c:v>
                </c:pt>
                <c:pt idx="28">
                  <c:v>-2.0286913495525027E-2</c:v>
                </c:pt>
                <c:pt idx="29">
                  <c:v>-6.5366559643351252E-2</c:v>
                </c:pt>
                <c:pt idx="30">
                  <c:v>-0.11044620579119169</c:v>
                </c:pt>
                <c:pt idx="31">
                  <c:v>-5.3462606428041681E-2</c:v>
                </c:pt>
                <c:pt idx="32">
                  <c:v>3.5209929350941138E-3</c:v>
                </c:pt>
                <c:pt idx="33">
                  <c:v>6.0504592298229909E-2</c:v>
                </c:pt>
                <c:pt idx="34">
                  <c:v>0.11748819166137991</c:v>
                </c:pt>
                <c:pt idx="35">
                  <c:v>0.17447179102451571</c:v>
                </c:pt>
                <c:pt idx="36">
                  <c:v>0.23145539038766572</c:v>
                </c:pt>
                <c:pt idx="37">
                  <c:v>0.28843898975080151</c:v>
                </c:pt>
                <c:pt idx="38">
                  <c:v>0.34542258911393731</c:v>
                </c:pt>
                <c:pt idx="39">
                  <c:v>0.40240618847708731</c:v>
                </c:pt>
                <c:pt idx="40">
                  <c:v>0.45938978784023021</c:v>
                </c:pt>
                <c:pt idx="41">
                  <c:v>0.49093989969954777</c:v>
                </c:pt>
                <c:pt idx="42">
                  <c:v>0.52249001155885821</c:v>
                </c:pt>
                <c:pt idx="43">
                  <c:v>0.55404012341816866</c:v>
                </c:pt>
                <c:pt idx="44">
                  <c:v>0.58559023527747911</c:v>
                </c:pt>
                <c:pt idx="45">
                  <c:v>0.61714034713678956</c:v>
                </c:pt>
                <c:pt idx="46">
                  <c:v>0.64869045899610001</c:v>
                </c:pt>
                <c:pt idx="47">
                  <c:v>0.68024057085541045</c:v>
                </c:pt>
                <c:pt idx="48">
                  <c:v>0.71179068271472801</c:v>
                </c:pt>
                <c:pt idx="49">
                  <c:v>0.74334079457403845</c:v>
                </c:pt>
                <c:pt idx="50">
                  <c:v>0.77489090643334535</c:v>
                </c:pt>
                <c:pt idx="51">
                  <c:v>0.7723104584364</c:v>
                </c:pt>
                <c:pt idx="52">
                  <c:v>0.76973001043945466</c:v>
                </c:pt>
                <c:pt idx="53">
                  <c:v>0.76714956244250931</c:v>
                </c:pt>
                <c:pt idx="54">
                  <c:v>0.76456911444556486</c:v>
                </c:pt>
                <c:pt idx="55">
                  <c:v>0.76198866644861951</c:v>
                </c:pt>
                <c:pt idx="56">
                  <c:v>0.75940821845167417</c:v>
                </c:pt>
                <c:pt idx="57">
                  <c:v>0.75682777045472882</c:v>
                </c:pt>
                <c:pt idx="58">
                  <c:v>0.75424732245778348</c:v>
                </c:pt>
                <c:pt idx="59">
                  <c:v>0.75166687446083813</c:v>
                </c:pt>
                <c:pt idx="60">
                  <c:v>0.74908642646389012</c:v>
                </c:pt>
                <c:pt idx="61">
                  <c:v>0.6328826290273355</c:v>
                </c:pt>
                <c:pt idx="62">
                  <c:v>0.51667883159075245</c:v>
                </c:pt>
                <c:pt idx="63">
                  <c:v>0.40047503415419783</c:v>
                </c:pt>
                <c:pt idx="64">
                  <c:v>0.28427123671764321</c:v>
                </c:pt>
                <c:pt idx="65">
                  <c:v>0.16806743928108858</c:v>
                </c:pt>
                <c:pt idx="66">
                  <c:v>5.1863641844533959E-2</c:v>
                </c:pt>
                <c:pt idx="67">
                  <c:v>-6.4340155592049086E-2</c:v>
                </c:pt>
                <c:pt idx="68">
                  <c:v>-0.18054395302860371</c:v>
                </c:pt>
                <c:pt idx="69">
                  <c:v>-0.29674775046515833</c:v>
                </c:pt>
                <c:pt idx="70">
                  <c:v>-0.41295154790171296</c:v>
                </c:pt>
                <c:pt idx="71">
                  <c:v>-0.27703994968081247</c:v>
                </c:pt>
                <c:pt idx="72">
                  <c:v>-0.14112835145991198</c:v>
                </c:pt>
                <c:pt idx="73">
                  <c:v>-5.216753238983074E-3</c:v>
                </c:pt>
                <c:pt idx="74">
                  <c:v>0.13069484498191741</c:v>
                </c:pt>
                <c:pt idx="75">
                  <c:v>0.2666064432028179</c:v>
                </c:pt>
                <c:pt idx="76">
                  <c:v>0.40251804142371839</c:v>
                </c:pt>
                <c:pt idx="77">
                  <c:v>0.53842963964461887</c:v>
                </c:pt>
                <c:pt idx="78">
                  <c:v>0.67434123786554778</c:v>
                </c:pt>
                <c:pt idx="79">
                  <c:v>0.81025283608644827</c:v>
                </c:pt>
                <c:pt idx="80">
                  <c:v>0.94616443430732033</c:v>
                </c:pt>
                <c:pt idx="81">
                  <c:v>0.74844698444752567</c:v>
                </c:pt>
                <c:pt idx="82">
                  <c:v>0.550729534587731</c:v>
                </c:pt>
                <c:pt idx="83">
                  <c:v>0.35301208472793633</c:v>
                </c:pt>
                <c:pt idx="84">
                  <c:v>0.15529463486814166</c:v>
                </c:pt>
                <c:pt idx="85">
                  <c:v>-4.2422814991653013E-2</c:v>
                </c:pt>
                <c:pt idx="86">
                  <c:v>-0.24014026485144768</c:v>
                </c:pt>
                <c:pt idx="87">
                  <c:v>-0.43785771471124235</c:v>
                </c:pt>
                <c:pt idx="88">
                  <c:v>-0.63557516457103702</c:v>
                </c:pt>
                <c:pt idx="89">
                  <c:v>-0.83329261443083169</c:v>
                </c:pt>
                <c:pt idx="90">
                  <c:v>-1.0310100642906264</c:v>
                </c:pt>
                <c:pt idx="91">
                  <c:v>-0.73237695153613913</c:v>
                </c:pt>
                <c:pt idx="92">
                  <c:v>-0.43374383878170875</c:v>
                </c:pt>
                <c:pt idx="93">
                  <c:v>-0.13511072602722152</c:v>
                </c:pt>
                <c:pt idx="94">
                  <c:v>0.16352238672720887</c:v>
                </c:pt>
                <c:pt idx="95">
                  <c:v>0.4621554994816961</c:v>
                </c:pt>
                <c:pt idx="96">
                  <c:v>0.76078861223618333</c:v>
                </c:pt>
                <c:pt idx="97">
                  <c:v>1.0594217249906137</c:v>
                </c:pt>
                <c:pt idx="98">
                  <c:v>1.3580548377451009</c:v>
                </c:pt>
                <c:pt idx="99">
                  <c:v>1.6566879504995313</c:v>
                </c:pt>
                <c:pt idx="100">
                  <c:v>1.9553210632540186</c:v>
                </c:pt>
                <c:pt idx="101">
                  <c:v>1.7058671785479191</c:v>
                </c:pt>
                <c:pt idx="102">
                  <c:v>1.4564132938417629</c:v>
                </c:pt>
                <c:pt idx="103">
                  <c:v>1.2069594091356635</c:v>
                </c:pt>
                <c:pt idx="104">
                  <c:v>0.95750552442956405</c:v>
                </c:pt>
                <c:pt idx="105">
                  <c:v>0.70805163972340779</c:v>
                </c:pt>
                <c:pt idx="106">
                  <c:v>0.45859775501730837</c:v>
                </c:pt>
                <c:pt idx="107">
                  <c:v>0.20914387031115211</c:v>
                </c:pt>
                <c:pt idx="108">
                  <c:v>-4.0310014394947302E-2</c:v>
                </c:pt>
                <c:pt idx="109">
                  <c:v>-0.28976389910104672</c:v>
                </c:pt>
                <c:pt idx="110">
                  <c:v>-0.53921778380720298</c:v>
                </c:pt>
                <c:pt idx="111">
                  <c:v>-0.32479349851934103</c:v>
                </c:pt>
                <c:pt idx="112">
                  <c:v>-0.11036921323153592</c:v>
                </c:pt>
                <c:pt idx="113">
                  <c:v>0.10405507205632603</c:v>
                </c:pt>
                <c:pt idx="114">
                  <c:v>0.31847935734418797</c:v>
                </c:pt>
                <c:pt idx="115">
                  <c:v>0.53290364263204992</c:v>
                </c:pt>
                <c:pt idx="116">
                  <c:v>0.74732792791991187</c:v>
                </c:pt>
                <c:pt idx="117">
                  <c:v>0.96175221320777382</c:v>
                </c:pt>
                <c:pt idx="118">
                  <c:v>1.1761764984956358</c:v>
                </c:pt>
                <c:pt idx="119">
                  <c:v>1.3906007837834977</c:v>
                </c:pt>
                <c:pt idx="120">
                  <c:v>1.6050250690713632</c:v>
                </c:pt>
                <c:pt idx="121">
                  <c:v>1.6180503931474348</c:v>
                </c:pt>
                <c:pt idx="122">
                  <c:v>1.6310757172235064</c:v>
                </c:pt>
                <c:pt idx="123">
                  <c:v>1.644101041299578</c:v>
                </c:pt>
                <c:pt idx="124">
                  <c:v>1.6571263653756496</c:v>
                </c:pt>
                <c:pt idx="125">
                  <c:v>1.6701516894517212</c:v>
                </c:pt>
                <c:pt idx="126">
                  <c:v>1.6831770135277928</c:v>
                </c:pt>
                <c:pt idx="127">
                  <c:v>1.6962023376038644</c:v>
                </c:pt>
                <c:pt idx="128">
                  <c:v>1.709227661679936</c:v>
                </c:pt>
                <c:pt idx="129">
                  <c:v>1.7222529857560076</c:v>
                </c:pt>
                <c:pt idx="130">
                  <c:v>1.735278309832097</c:v>
                </c:pt>
                <c:pt idx="131">
                  <c:v>1.5459026414689561</c:v>
                </c:pt>
                <c:pt idx="132">
                  <c:v>1.3565269731057583</c:v>
                </c:pt>
                <c:pt idx="133">
                  <c:v>1.1671513047425606</c:v>
                </c:pt>
                <c:pt idx="134">
                  <c:v>0.97777563637941967</c:v>
                </c:pt>
                <c:pt idx="135">
                  <c:v>0.78839996801622192</c:v>
                </c:pt>
                <c:pt idx="136">
                  <c:v>0.59902429965308102</c:v>
                </c:pt>
                <c:pt idx="137">
                  <c:v>0.40964863128988327</c:v>
                </c:pt>
                <c:pt idx="138">
                  <c:v>0.22027296292668552</c:v>
                </c:pt>
                <c:pt idx="139">
                  <c:v>3.0897294563544619E-2</c:v>
                </c:pt>
                <c:pt idx="140">
                  <c:v>-0.15847837379968155</c:v>
                </c:pt>
                <c:pt idx="141">
                  <c:v>-4.2404604058873474E-2</c:v>
                </c:pt>
                <c:pt idx="142">
                  <c:v>7.3669165681963023E-2</c:v>
                </c:pt>
                <c:pt idx="143">
                  <c:v>0.18974293542279952</c:v>
                </c:pt>
                <c:pt idx="144">
                  <c:v>0.30581670516360759</c:v>
                </c:pt>
                <c:pt idx="145">
                  <c:v>0.42189047490444409</c:v>
                </c:pt>
                <c:pt idx="146">
                  <c:v>0.53796424464525217</c:v>
                </c:pt>
                <c:pt idx="147">
                  <c:v>0.65403801438608866</c:v>
                </c:pt>
                <c:pt idx="148">
                  <c:v>0.77011178412692516</c:v>
                </c:pt>
                <c:pt idx="149">
                  <c:v>0.88618555386773323</c:v>
                </c:pt>
                <c:pt idx="150">
                  <c:v>1.0022593236085697</c:v>
                </c:pt>
                <c:pt idx="151">
                  <c:v>1.0482910544953086</c:v>
                </c:pt>
                <c:pt idx="152">
                  <c:v>1.0943227853820474</c:v>
                </c:pt>
                <c:pt idx="153">
                  <c:v>1.1403545162687863</c:v>
                </c:pt>
                <c:pt idx="154">
                  <c:v>1.1863862471555251</c:v>
                </c:pt>
                <c:pt idx="155">
                  <c:v>1.2324179780422639</c:v>
                </c:pt>
                <c:pt idx="156">
                  <c:v>1.2784497089290028</c:v>
                </c:pt>
                <c:pt idx="157">
                  <c:v>1.3244814398157416</c:v>
                </c:pt>
                <c:pt idx="158">
                  <c:v>1.3705131707024947</c:v>
                </c:pt>
                <c:pt idx="159">
                  <c:v>1.4165449015892335</c:v>
                </c:pt>
                <c:pt idx="160">
                  <c:v>1.4625766324759297</c:v>
                </c:pt>
                <c:pt idx="161">
                  <c:v>1.3078298894178602</c:v>
                </c:pt>
                <c:pt idx="162">
                  <c:v>1.1530831463597906</c:v>
                </c:pt>
                <c:pt idx="163">
                  <c:v>0.99833640330172102</c:v>
                </c:pt>
                <c:pt idx="164">
                  <c:v>0.84358966024365145</c:v>
                </c:pt>
                <c:pt idx="165">
                  <c:v>0.68884291718558188</c:v>
                </c:pt>
                <c:pt idx="166">
                  <c:v>0.53409617412745547</c:v>
                </c:pt>
                <c:pt idx="167">
                  <c:v>0.3793494310693859</c:v>
                </c:pt>
                <c:pt idx="168">
                  <c:v>0.22460268801131633</c:v>
                </c:pt>
                <c:pt idx="169">
                  <c:v>6.9855944953246762E-2</c:v>
                </c:pt>
                <c:pt idx="170">
                  <c:v>-8.4890798104822807E-2</c:v>
                </c:pt>
                <c:pt idx="171">
                  <c:v>5.6225556622621298E-2</c:v>
                </c:pt>
                <c:pt idx="172">
                  <c:v>0.1973419113500654</c:v>
                </c:pt>
                <c:pt idx="173">
                  <c:v>0.33845826607750951</c:v>
                </c:pt>
                <c:pt idx="174">
                  <c:v>0.47957462080495361</c:v>
                </c:pt>
                <c:pt idx="175">
                  <c:v>0.62069097553239772</c:v>
                </c:pt>
                <c:pt idx="176">
                  <c:v>0.76180733025984182</c:v>
                </c:pt>
                <c:pt idx="177">
                  <c:v>0.90292368498728592</c:v>
                </c:pt>
                <c:pt idx="178">
                  <c:v>1.04404003971473</c:v>
                </c:pt>
                <c:pt idx="179">
                  <c:v>1.1851563944421741</c:v>
                </c:pt>
                <c:pt idx="180">
                  <c:v>1.3262727491696324</c:v>
                </c:pt>
                <c:pt idx="181">
                  <c:v>1.3897836304945628</c:v>
                </c:pt>
                <c:pt idx="182">
                  <c:v>1.4532945118195073</c:v>
                </c:pt>
                <c:pt idx="183">
                  <c:v>1.5168053931444376</c:v>
                </c:pt>
                <c:pt idx="184">
                  <c:v>1.5803162744693822</c:v>
                </c:pt>
                <c:pt idx="185">
                  <c:v>1.6438271557943125</c:v>
                </c:pt>
                <c:pt idx="186">
                  <c:v>1.707338037119257</c:v>
                </c:pt>
                <c:pt idx="187">
                  <c:v>1.7708489184441873</c:v>
                </c:pt>
                <c:pt idx="188">
                  <c:v>1.8343597997691319</c:v>
                </c:pt>
                <c:pt idx="189">
                  <c:v>1.8978706810940622</c:v>
                </c:pt>
                <c:pt idx="190">
                  <c:v>1.9613815624189992</c:v>
                </c:pt>
                <c:pt idx="191">
                  <c:v>1.9644322978873343</c:v>
                </c:pt>
                <c:pt idx="192">
                  <c:v>1.9674830333556685</c:v>
                </c:pt>
                <c:pt idx="193">
                  <c:v>1.9705337688240028</c:v>
                </c:pt>
                <c:pt idx="194">
                  <c:v>1.973584504292337</c:v>
                </c:pt>
                <c:pt idx="195">
                  <c:v>1.9766352397606712</c:v>
                </c:pt>
                <c:pt idx="196">
                  <c:v>1.9796859752290064</c:v>
                </c:pt>
                <c:pt idx="197">
                  <c:v>1.9827367106973406</c:v>
                </c:pt>
                <c:pt idx="198">
                  <c:v>1.9857874461656748</c:v>
                </c:pt>
                <c:pt idx="199">
                  <c:v>1.9888381816340091</c:v>
                </c:pt>
                <c:pt idx="200">
                  <c:v>1.9918889171023295</c:v>
                </c:pt>
                <c:pt idx="201">
                  <c:v>1.9516247703439262</c:v>
                </c:pt>
                <c:pt idx="202">
                  <c:v>1.9113606235855229</c:v>
                </c:pt>
                <c:pt idx="203">
                  <c:v>1.8710964768271054</c:v>
                </c:pt>
                <c:pt idx="204">
                  <c:v>1.8308323300687022</c:v>
                </c:pt>
                <c:pt idx="205">
                  <c:v>1.7905681833102989</c:v>
                </c:pt>
                <c:pt idx="206">
                  <c:v>1.7503040365518814</c:v>
                </c:pt>
                <c:pt idx="207">
                  <c:v>1.7100398897934781</c:v>
                </c:pt>
                <c:pt idx="208">
                  <c:v>1.6697757430350748</c:v>
                </c:pt>
                <c:pt idx="209">
                  <c:v>1.6295115962766573</c:v>
                </c:pt>
                <c:pt idx="210">
                  <c:v>1.5892474495182967</c:v>
                </c:pt>
                <c:pt idx="211">
                  <c:v>1.7310738748253414</c:v>
                </c:pt>
                <c:pt idx="212">
                  <c:v>1.8729003001323861</c:v>
                </c:pt>
                <c:pt idx="213">
                  <c:v>2.0147267254394308</c:v>
                </c:pt>
                <c:pt idx="214">
                  <c:v>2.1565531507464755</c:v>
                </c:pt>
                <c:pt idx="215">
                  <c:v>2.2983795760535202</c:v>
                </c:pt>
                <c:pt idx="216">
                  <c:v>2.4402060013605649</c:v>
                </c:pt>
                <c:pt idx="217">
                  <c:v>2.5820324266676096</c:v>
                </c:pt>
                <c:pt idx="218">
                  <c:v>2.7238588519746543</c:v>
                </c:pt>
                <c:pt idx="219">
                  <c:v>2.8656852772817558</c:v>
                </c:pt>
                <c:pt idx="220">
                  <c:v>3.0075117025888005</c:v>
                </c:pt>
                <c:pt idx="221">
                  <c:v>2.9103072802611223</c:v>
                </c:pt>
                <c:pt idx="222">
                  <c:v>2.8131028579334441</c:v>
                </c:pt>
                <c:pt idx="223">
                  <c:v>2.7158984356057658</c:v>
                </c:pt>
                <c:pt idx="224">
                  <c:v>2.6186940132780876</c:v>
                </c:pt>
                <c:pt idx="225">
                  <c:v>2.5214895909504094</c:v>
                </c:pt>
                <c:pt idx="226">
                  <c:v>2.4242851686227311</c:v>
                </c:pt>
                <c:pt idx="227">
                  <c:v>2.3270807462950529</c:v>
                </c:pt>
                <c:pt idx="228">
                  <c:v>2.2298763239674031</c:v>
                </c:pt>
                <c:pt idx="229">
                  <c:v>2.1326719016397249</c:v>
                </c:pt>
                <c:pt idx="230">
                  <c:v>2.0354674793120182</c:v>
                </c:pt>
                <c:pt idx="231">
                  <c:v>2.1718933194130159</c:v>
                </c:pt>
                <c:pt idx="232">
                  <c:v>2.3083191595140136</c:v>
                </c:pt>
                <c:pt idx="233">
                  <c:v>2.4447449996150112</c:v>
                </c:pt>
                <c:pt idx="234">
                  <c:v>2.5811708397159805</c:v>
                </c:pt>
                <c:pt idx="235">
                  <c:v>2.7175966798169782</c:v>
                </c:pt>
                <c:pt idx="236">
                  <c:v>2.8540225199179758</c:v>
                </c:pt>
                <c:pt idx="237">
                  <c:v>2.9904483600189735</c:v>
                </c:pt>
                <c:pt idx="238">
                  <c:v>3.1268742001199428</c:v>
                </c:pt>
                <c:pt idx="239">
                  <c:v>3.2633000402209404</c:v>
                </c:pt>
                <c:pt idx="240">
                  <c:v>3.3997258803219381</c:v>
                </c:pt>
                <c:pt idx="241">
                  <c:v>3.4844900265727006</c:v>
                </c:pt>
                <c:pt idx="242">
                  <c:v>3.5692541728234346</c:v>
                </c:pt>
                <c:pt idx="243">
                  <c:v>3.6540183190741686</c:v>
                </c:pt>
                <c:pt idx="244">
                  <c:v>3.7387824653249027</c:v>
                </c:pt>
                <c:pt idx="245">
                  <c:v>3.8235466115756367</c:v>
                </c:pt>
                <c:pt idx="246">
                  <c:v>3.9083107578263707</c:v>
                </c:pt>
                <c:pt idx="247">
                  <c:v>3.9930749040771047</c:v>
                </c:pt>
                <c:pt idx="248">
                  <c:v>4.0778390503278672</c:v>
                </c:pt>
                <c:pt idx="249">
                  <c:v>4.1626031965786012</c:v>
                </c:pt>
                <c:pt idx="250">
                  <c:v>4.2473673428293068</c:v>
                </c:pt>
                <c:pt idx="251">
                  <c:v>4.1154102789948013</c:v>
                </c:pt>
                <c:pt idx="252">
                  <c:v>3.9834532151602957</c:v>
                </c:pt>
                <c:pt idx="253">
                  <c:v>3.8514961513257902</c:v>
                </c:pt>
                <c:pt idx="254">
                  <c:v>3.7195390874912846</c:v>
                </c:pt>
                <c:pt idx="255">
                  <c:v>3.587582023656779</c:v>
                </c:pt>
                <c:pt idx="256">
                  <c:v>3.455624959822245</c:v>
                </c:pt>
                <c:pt idx="257">
                  <c:v>3.3236678959877395</c:v>
                </c:pt>
                <c:pt idx="258">
                  <c:v>3.1917108321532339</c:v>
                </c:pt>
                <c:pt idx="259">
                  <c:v>3.0597537683187284</c:v>
                </c:pt>
              </c:numCache>
            </c:numRef>
          </c:xVal>
          <c:yVal>
            <c:numRef>
              <c:f>Sheet2!$C$393:$C$652</c:f>
              <c:numCache>
                <c:formatCode>General</c:formatCode>
                <c:ptCount val="260"/>
                <c:pt idx="0">
                  <c:v>96.895424836601364</c:v>
                </c:pt>
                <c:pt idx="1">
                  <c:v>96.339869281045821</c:v>
                </c:pt>
                <c:pt idx="2">
                  <c:v>95.784313725490165</c:v>
                </c:pt>
                <c:pt idx="3">
                  <c:v>95.228758169934622</c:v>
                </c:pt>
                <c:pt idx="4">
                  <c:v>94.673202614379079</c:v>
                </c:pt>
                <c:pt idx="5">
                  <c:v>94.117647058823536</c:v>
                </c:pt>
                <c:pt idx="6">
                  <c:v>93.562091503267993</c:v>
                </c:pt>
                <c:pt idx="7">
                  <c:v>93.00653594771245</c:v>
                </c:pt>
                <c:pt idx="8">
                  <c:v>92.450980392156907</c:v>
                </c:pt>
                <c:pt idx="9">
                  <c:v>91.895424836601364</c:v>
                </c:pt>
                <c:pt idx="10">
                  <c:v>91.339869281045736</c:v>
                </c:pt>
                <c:pt idx="11">
                  <c:v>91.486928104575156</c:v>
                </c:pt>
                <c:pt idx="12">
                  <c:v>91.633986928104576</c:v>
                </c:pt>
                <c:pt idx="13">
                  <c:v>91.781045751633968</c:v>
                </c:pt>
                <c:pt idx="14">
                  <c:v>91.928104575163388</c:v>
                </c:pt>
                <c:pt idx="15">
                  <c:v>92.075163398692808</c:v>
                </c:pt>
                <c:pt idx="16">
                  <c:v>92.222222222222229</c:v>
                </c:pt>
                <c:pt idx="17">
                  <c:v>92.36928104575162</c:v>
                </c:pt>
                <c:pt idx="18">
                  <c:v>92.51633986928104</c:v>
                </c:pt>
                <c:pt idx="19">
                  <c:v>92.66339869281046</c:v>
                </c:pt>
                <c:pt idx="20">
                  <c:v>92.810457516339739</c:v>
                </c:pt>
                <c:pt idx="21">
                  <c:v>91.993464052287436</c:v>
                </c:pt>
                <c:pt idx="22">
                  <c:v>91.176470588235134</c:v>
                </c:pt>
                <c:pt idx="23">
                  <c:v>90.359477124182831</c:v>
                </c:pt>
                <c:pt idx="24">
                  <c:v>89.542483660130756</c:v>
                </c:pt>
                <c:pt idx="25">
                  <c:v>88.725490196078454</c:v>
                </c:pt>
                <c:pt idx="26">
                  <c:v>87.908496732026151</c:v>
                </c:pt>
                <c:pt idx="27">
                  <c:v>87.091503267973849</c:v>
                </c:pt>
                <c:pt idx="28">
                  <c:v>86.274509803921546</c:v>
                </c:pt>
                <c:pt idx="29">
                  <c:v>85.457516339869244</c:v>
                </c:pt>
                <c:pt idx="30">
                  <c:v>84.640522875816998</c:v>
                </c:pt>
                <c:pt idx="31">
                  <c:v>84.885620915032689</c:v>
                </c:pt>
                <c:pt idx="32">
                  <c:v>85.13071895424838</c:v>
                </c:pt>
                <c:pt idx="33">
                  <c:v>85.37581699346407</c:v>
                </c:pt>
                <c:pt idx="34">
                  <c:v>85.620915032679761</c:v>
                </c:pt>
                <c:pt idx="35">
                  <c:v>85.866013071895452</c:v>
                </c:pt>
                <c:pt idx="36">
                  <c:v>86.111111111111143</c:v>
                </c:pt>
                <c:pt idx="37">
                  <c:v>86.356209150326833</c:v>
                </c:pt>
                <c:pt idx="38">
                  <c:v>86.601307189542524</c:v>
                </c:pt>
                <c:pt idx="39">
                  <c:v>86.846405228758215</c:v>
                </c:pt>
                <c:pt idx="40">
                  <c:v>87.091503267973962</c:v>
                </c:pt>
                <c:pt idx="41">
                  <c:v>87.581699346405344</c:v>
                </c:pt>
                <c:pt idx="42">
                  <c:v>88.071895424836725</c:v>
                </c:pt>
                <c:pt idx="43">
                  <c:v>88.562091503267993</c:v>
                </c:pt>
                <c:pt idx="44">
                  <c:v>89.052287581699375</c:v>
                </c:pt>
                <c:pt idx="45">
                  <c:v>89.542483660130756</c:v>
                </c:pt>
                <c:pt idx="46">
                  <c:v>90.032679738562138</c:v>
                </c:pt>
                <c:pt idx="47">
                  <c:v>90.522875816993519</c:v>
                </c:pt>
                <c:pt idx="48">
                  <c:v>91.013071895424901</c:v>
                </c:pt>
                <c:pt idx="49">
                  <c:v>91.503267973856282</c:v>
                </c:pt>
                <c:pt idx="50">
                  <c:v>91.99346405228755</c:v>
                </c:pt>
                <c:pt idx="51">
                  <c:v>92.41830065359477</c:v>
                </c:pt>
                <c:pt idx="52">
                  <c:v>92.84313725490199</c:v>
                </c:pt>
                <c:pt idx="53">
                  <c:v>93.26797385620921</c:v>
                </c:pt>
                <c:pt idx="54">
                  <c:v>93.692810457516316</c:v>
                </c:pt>
                <c:pt idx="55">
                  <c:v>94.117647058823536</c:v>
                </c:pt>
                <c:pt idx="56">
                  <c:v>94.542483660130756</c:v>
                </c:pt>
                <c:pt idx="57">
                  <c:v>94.967320261437862</c:v>
                </c:pt>
                <c:pt idx="58">
                  <c:v>95.392156862745082</c:v>
                </c:pt>
                <c:pt idx="59">
                  <c:v>95.816993464052302</c:v>
                </c:pt>
                <c:pt idx="60">
                  <c:v>96.241830065359466</c:v>
                </c:pt>
                <c:pt idx="61">
                  <c:v>95.996732026143775</c:v>
                </c:pt>
                <c:pt idx="62">
                  <c:v>95.751633986928084</c:v>
                </c:pt>
                <c:pt idx="63">
                  <c:v>95.506535947712393</c:v>
                </c:pt>
                <c:pt idx="64">
                  <c:v>95.261437908496703</c:v>
                </c:pt>
                <c:pt idx="65">
                  <c:v>95.016339869281012</c:v>
                </c:pt>
                <c:pt idx="66">
                  <c:v>94.771241830065321</c:v>
                </c:pt>
                <c:pt idx="67">
                  <c:v>94.52614379084963</c:v>
                </c:pt>
                <c:pt idx="68">
                  <c:v>94.28104575163394</c:v>
                </c:pt>
                <c:pt idx="69">
                  <c:v>94.035947712418306</c:v>
                </c:pt>
                <c:pt idx="70">
                  <c:v>93.790849673202501</c:v>
                </c:pt>
                <c:pt idx="71">
                  <c:v>94.493464052287436</c:v>
                </c:pt>
                <c:pt idx="72">
                  <c:v>95.196078431372598</c:v>
                </c:pt>
                <c:pt idx="73">
                  <c:v>95.898692810457533</c:v>
                </c:pt>
                <c:pt idx="74">
                  <c:v>96.601307189542467</c:v>
                </c:pt>
                <c:pt idx="75">
                  <c:v>97.303921568627402</c:v>
                </c:pt>
                <c:pt idx="76">
                  <c:v>98.006535947712337</c:v>
                </c:pt>
                <c:pt idx="77">
                  <c:v>98.709150326797271</c:v>
                </c:pt>
                <c:pt idx="78">
                  <c:v>99.411764705882433</c:v>
                </c:pt>
                <c:pt idx="79">
                  <c:v>100.11437908496737</c:v>
                </c:pt>
                <c:pt idx="80">
                  <c:v>100.81699346405208</c:v>
                </c:pt>
                <c:pt idx="81">
                  <c:v>99.803921568627402</c:v>
                </c:pt>
                <c:pt idx="82">
                  <c:v>98.790849673202501</c:v>
                </c:pt>
                <c:pt idx="83">
                  <c:v>97.777777777777601</c:v>
                </c:pt>
                <c:pt idx="84">
                  <c:v>96.764705882352928</c:v>
                </c:pt>
                <c:pt idx="85">
                  <c:v>95.751633986928027</c:v>
                </c:pt>
                <c:pt idx="86">
                  <c:v>94.738562091503127</c:v>
                </c:pt>
                <c:pt idx="87">
                  <c:v>93.725490196078226</c:v>
                </c:pt>
                <c:pt idx="88">
                  <c:v>92.712418300653553</c:v>
                </c:pt>
                <c:pt idx="89">
                  <c:v>91.699346405228653</c:v>
                </c:pt>
                <c:pt idx="90">
                  <c:v>90.686274509803752</c:v>
                </c:pt>
                <c:pt idx="91">
                  <c:v>91.617647058823422</c:v>
                </c:pt>
                <c:pt idx="92">
                  <c:v>92.549019607843093</c:v>
                </c:pt>
                <c:pt idx="93">
                  <c:v>93.480392156862763</c:v>
                </c:pt>
                <c:pt idx="94">
                  <c:v>94.411764705882206</c:v>
                </c:pt>
                <c:pt idx="95">
                  <c:v>95.343137254901876</c:v>
                </c:pt>
                <c:pt idx="96">
                  <c:v>96.274509803921546</c:v>
                </c:pt>
                <c:pt idx="97">
                  <c:v>97.205882352940989</c:v>
                </c:pt>
                <c:pt idx="98">
                  <c:v>98.137254901960659</c:v>
                </c:pt>
                <c:pt idx="99">
                  <c:v>99.06862745098033</c:v>
                </c:pt>
                <c:pt idx="100">
                  <c:v>100</c:v>
                </c:pt>
                <c:pt idx="101">
                  <c:v>99.754901960784309</c:v>
                </c:pt>
                <c:pt idx="102">
                  <c:v>99.509803921568619</c:v>
                </c:pt>
                <c:pt idx="103">
                  <c:v>99.264705882352928</c:v>
                </c:pt>
                <c:pt idx="104">
                  <c:v>99.019607843137237</c:v>
                </c:pt>
                <c:pt idx="105">
                  <c:v>98.774509803921546</c:v>
                </c:pt>
                <c:pt idx="106">
                  <c:v>98.529411764705856</c:v>
                </c:pt>
                <c:pt idx="107">
                  <c:v>98.284313725490165</c:v>
                </c:pt>
                <c:pt idx="108">
                  <c:v>98.039215686274474</c:v>
                </c:pt>
                <c:pt idx="109">
                  <c:v>97.79411764705884</c:v>
                </c:pt>
                <c:pt idx="110">
                  <c:v>97.549019607843093</c:v>
                </c:pt>
                <c:pt idx="111">
                  <c:v>97.810457516339852</c:v>
                </c:pt>
                <c:pt idx="112">
                  <c:v>98.071895424836555</c:v>
                </c:pt>
                <c:pt idx="113">
                  <c:v>98.333333333333314</c:v>
                </c:pt>
                <c:pt idx="114">
                  <c:v>98.594771241830074</c:v>
                </c:pt>
                <c:pt idx="115">
                  <c:v>98.856209150326777</c:v>
                </c:pt>
                <c:pt idx="116">
                  <c:v>99.117647058823536</c:v>
                </c:pt>
                <c:pt idx="117">
                  <c:v>99.379084967320239</c:v>
                </c:pt>
                <c:pt idx="118">
                  <c:v>99.640522875816998</c:v>
                </c:pt>
                <c:pt idx="119">
                  <c:v>99.901960784313701</c:v>
                </c:pt>
                <c:pt idx="120">
                  <c:v>100.16339869281046</c:v>
                </c:pt>
                <c:pt idx="121">
                  <c:v>101.47058823529414</c:v>
                </c:pt>
                <c:pt idx="122">
                  <c:v>102.77777777777783</c:v>
                </c:pt>
                <c:pt idx="123">
                  <c:v>104.08496732026151</c:v>
                </c:pt>
                <c:pt idx="124">
                  <c:v>105.3921568627452</c:v>
                </c:pt>
                <c:pt idx="125">
                  <c:v>106.69934640522888</c:v>
                </c:pt>
                <c:pt idx="126">
                  <c:v>108.00653594771256</c:v>
                </c:pt>
                <c:pt idx="127">
                  <c:v>109.31372549019625</c:v>
                </c:pt>
                <c:pt idx="128">
                  <c:v>110.62091503267993</c:v>
                </c:pt>
                <c:pt idx="129">
                  <c:v>111.92810457516362</c:v>
                </c:pt>
                <c:pt idx="130">
                  <c:v>113.23529411764696</c:v>
                </c:pt>
                <c:pt idx="131">
                  <c:v>112.72875816993462</c:v>
                </c:pt>
                <c:pt idx="132">
                  <c:v>112.22222222222217</c:v>
                </c:pt>
                <c:pt idx="133">
                  <c:v>111.71568627450972</c:v>
                </c:pt>
                <c:pt idx="134">
                  <c:v>111.20915032679738</c:v>
                </c:pt>
                <c:pt idx="135">
                  <c:v>110.70261437908493</c:v>
                </c:pt>
                <c:pt idx="136">
                  <c:v>110.19607843137248</c:v>
                </c:pt>
                <c:pt idx="137">
                  <c:v>109.68954248366003</c:v>
                </c:pt>
                <c:pt idx="138">
                  <c:v>109.1830065359477</c:v>
                </c:pt>
                <c:pt idx="139">
                  <c:v>108.67647058823525</c:v>
                </c:pt>
                <c:pt idx="140">
                  <c:v>108.16993464052291</c:v>
                </c:pt>
                <c:pt idx="141">
                  <c:v>108.46405228758175</c:v>
                </c:pt>
                <c:pt idx="142">
                  <c:v>108.75816993464053</c:v>
                </c:pt>
                <c:pt idx="143">
                  <c:v>109.05228758169932</c:v>
                </c:pt>
                <c:pt idx="144">
                  <c:v>109.34640522875821</c:v>
                </c:pt>
                <c:pt idx="145">
                  <c:v>109.640522875817</c:v>
                </c:pt>
                <c:pt idx="146">
                  <c:v>109.9346405228759</c:v>
                </c:pt>
                <c:pt idx="147">
                  <c:v>110.22875816993468</c:v>
                </c:pt>
                <c:pt idx="148">
                  <c:v>110.52287581699346</c:v>
                </c:pt>
                <c:pt idx="149">
                  <c:v>110.81699346405236</c:v>
                </c:pt>
                <c:pt idx="150">
                  <c:v>111.11111111111113</c:v>
                </c:pt>
                <c:pt idx="151">
                  <c:v>111.07843137254903</c:v>
                </c:pt>
                <c:pt idx="152">
                  <c:v>111.04575163398695</c:v>
                </c:pt>
                <c:pt idx="153">
                  <c:v>111.01307189542484</c:v>
                </c:pt>
                <c:pt idx="154">
                  <c:v>110.98039215686276</c:v>
                </c:pt>
                <c:pt idx="155">
                  <c:v>110.94771241830065</c:v>
                </c:pt>
                <c:pt idx="156">
                  <c:v>110.91503267973857</c:v>
                </c:pt>
                <c:pt idx="157">
                  <c:v>110.88235294117648</c:v>
                </c:pt>
                <c:pt idx="158">
                  <c:v>110.84967320261438</c:v>
                </c:pt>
                <c:pt idx="159">
                  <c:v>110.81699346405229</c:v>
                </c:pt>
                <c:pt idx="160">
                  <c:v>110.78431372549016</c:v>
                </c:pt>
                <c:pt idx="161">
                  <c:v>110.55555555555554</c:v>
                </c:pt>
                <c:pt idx="162">
                  <c:v>110.32679738562092</c:v>
                </c:pt>
                <c:pt idx="163">
                  <c:v>110.09803921568624</c:v>
                </c:pt>
                <c:pt idx="164">
                  <c:v>109.86928104575162</c:v>
                </c:pt>
                <c:pt idx="165">
                  <c:v>109.640522875817</c:v>
                </c:pt>
                <c:pt idx="166">
                  <c:v>109.41176470588238</c:v>
                </c:pt>
                <c:pt idx="167">
                  <c:v>109.1830065359477</c:v>
                </c:pt>
                <c:pt idx="168">
                  <c:v>108.95424836601308</c:v>
                </c:pt>
                <c:pt idx="169">
                  <c:v>108.72549019607845</c:v>
                </c:pt>
                <c:pt idx="170">
                  <c:v>108.49673202614383</c:v>
                </c:pt>
                <c:pt idx="171">
                  <c:v>108.38235294117652</c:v>
                </c:pt>
                <c:pt idx="172">
                  <c:v>108.26797385620918</c:v>
                </c:pt>
                <c:pt idx="173">
                  <c:v>108.15359477124187</c:v>
                </c:pt>
                <c:pt idx="174">
                  <c:v>108.03921568627456</c:v>
                </c:pt>
                <c:pt idx="175">
                  <c:v>107.92483660130722</c:v>
                </c:pt>
                <c:pt idx="176">
                  <c:v>107.81045751633991</c:v>
                </c:pt>
                <c:pt idx="177">
                  <c:v>107.69607843137257</c:v>
                </c:pt>
                <c:pt idx="178">
                  <c:v>107.58169934640526</c:v>
                </c:pt>
                <c:pt idx="179">
                  <c:v>107.46732026143795</c:v>
                </c:pt>
                <c:pt idx="180">
                  <c:v>107.35294117647061</c:v>
                </c:pt>
                <c:pt idx="181">
                  <c:v>107.79411764705878</c:v>
                </c:pt>
                <c:pt idx="182">
                  <c:v>108.23529411764707</c:v>
                </c:pt>
                <c:pt idx="183">
                  <c:v>108.67647058823536</c:v>
                </c:pt>
                <c:pt idx="184">
                  <c:v>109.11764705882354</c:v>
                </c:pt>
                <c:pt idx="185">
                  <c:v>109.55882352941182</c:v>
                </c:pt>
                <c:pt idx="186">
                  <c:v>110</c:v>
                </c:pt>
                <c:pt idx="187">
                  <c:v>110.44117647058829</c:v>
                </c:pt>
                <c:pt idx="188">
                  <c:v>110.88235294117646</c:v>
                </c:pt>
                <c:pt idx="189">
                  <c:v>111.32352941176475</c:v>
                </c:pt>
                <c:pt idx="190">
                  <c:v>111.76470588235298</c:v>
                </c:pt>
                <c:pt idx="191">
                  <c:v>112.00980392156868</c:v>
                </c:pt>
                <c:pt idx="192">
                  <c:v>112.25490196078437</c:v>
                </c:pt>
                <c:pt idx="193">
                  <c:v>112.50000000000006</c:v>
                </c:pt>
                <c:pt idx="194">
                  <c:v>112.74509803921569</c:v>
                </c:pt>
                <c:pt idx="195">
                  <c:v>112.99019607843138</c:v>
                </c:pt>
                <c:pt idx="196">
                  <c:v>113.23529411764707</c:v>
                </c:pt>
                <c:pt idx="197">
                  <c:v>113.48039215686276</c:v>
                </c:pt>
                <c:pt idx="198">
                  <c:v>113.72549019607845</c:v>
                </c:pt>
                <c:pt idx="199">
                  <c:v>113.97058823529414</c:v>
                </c:pt>
                <c:pt idx="200">
                  <c:v>114.21568627450984</c:v>
                </c:pt>
                <c:pt idx="201">
                  <c:v>114.86928104575168</c:v>
                </c:pt>
                <c:pt idx="202">
                  <c:v>115.52287581699352</c:v>
                </c:pt>
                <c:pt idx="203">
                  <c:v>116.17647058823536</c:v>
                </c:pt>
                <c:pt idx="204">
                  <c:v>116.8300653594772</c:v>
                </c:pt>
                <c:pt idx="205">
                  <c:v>117.48366013071904</c:v>
                </c:pt>
                <c:pt idx="206">
                  <c:v>118.13725490196089</c:v>
                </c:pt>
                <c:pt idx="207">
                  <c:v>118.79084967320273</c:v>
                </c:pt>
                <c:pt idx="208">
                  <c:v>119.44444444444457</c:v>
                </c:pt>
                <c:pt idx="209">
                  <c:v>120.09803921568641</c:v>
                </c:pt>
                <c:pt idx="210">
                  <c:v>120.75163398692803</c:v>
                </c:pt>
                <c:pt idx="211">
                  <c:v>121.56862745098033</c:v>
                </c:pt>
                <c:pt idx="212">
                  <c:v>122.38562091503263</c:v>
                </c:pt>
                <c:pt idx="213">
                  <c:v>123.20261437908493</c:v>
                </c:pt>
                <c:pt idx="214">
                  <c:v>124.01960784313724</c:v>
                </c:pt>
                <c:pt idx="215">
                  <c:v>124.83660130718954</c:v>
                </c:pt>
                <c:pt idx="216">
                  <c:v>125.65359477124184</c:v>
                </c:pt>
                <c:pt idx="217">
                  <c:v>126.47058823529414</c:v>
                </c:pt>
                <c:pt idx="218">
                  <c:v>127.28758169934645</c:v>
                </c:pt>
                <c:pt idx="219">
                  <c:v>128.10457516339875</c:v>
                </c:pt>
                <c:pt idx="220">
                  <c:v>128.92156862745105</c:v>
                </c:pt>
                <c:pt idx="221">
                  <c:v>129.59150326797385</c:v>
                </c:pt>
                <c:pt idx="222">
                  <c:v>130.26143790849687</c:v>
                </c:pt>
                <c:pt idx="223">
                  <c:v>130.93137254901967</c:v>
                </c:pt>
                <c:pt idx="224">
                  <c:v>131.60130718954247</c:v>
                </c:pt>
                <c:pt idx="225">
                  <c:v>132.27124183006549</c:v>
                </c:pt>
                <c:pt idx="226">
                  <c:v>132.94117647058829</c:v>
                </c:pt>
                <c:pt idx="227">
                  <c:v>133.61111111111109</c:v>
                </c:pt>
                <c:pt idx="228">
                  <c:v>134.28104575163411</c:v>
                </c:pt>
                <c:pt idx="229">
                  <c:v>134.95098039215691</c:v>
                </c:pt>
                <c:pt idx="230">
                  <c:v>135.62091503267982</c:v>
                </c:pt>
                <c:pt idx="231">
                  <c:v>136.17647058823536</c:v>
                </c:pt>
                <c:pt idx="232">
                  <c:v>136.7320261437909</c:v>
                </c:pt>
                <c:pt idx="233">
                  <c:v>137.28758169934645</c:v>
                </c:pt>
                <c:pt idx="234">
                  <c:v>137.84313725490199</c:v>
                </c:pt>
                <c:pt idx="235">
                  <c:v>138.39869281045753</c:v>
                </c:pt>
                <c:pt idx="236">
                  <c:v>138.95424836601319</c:v>
                </c:pt>
                <c:pt idx="237">
                  <c:v>139.50980392156873</c:v>
                </c:pt>
                <c:pt idx="238">
                  <c:v>140.06535947712428</c:v>
                </c:pt>
                <c:pt idx="239">
                  <c:v>140.62091503267982</c:v>
                </c:pt>
                <c:pt idx="240">
                  <c:v>141.17647058823559</c:v>
                </c:pt>
                <c:pt idx="241">
                  <c:v>142.3692810457519</c:v>
                </c:pt>
                <c:pt idx="242">
                  <c:v>143.56209150326822</c:v>
                </c:pt>
                <c:pt idx="243">
                  <c:v>144.75490196078454</c:v>
                </c:pt>
                <c:pt idx="244">
                  <c:v>145.94771241830085</c:v>
                </c:pt>
                <c:pt idx="245">
                  <c:v>147.14052287581717</c:v>
                </c:pt>
                <c:pt idx="246">
                  <c:v>148.33333333333348</c:v>
                </c:pt>
                <c:pt idx="247">
                  <c:v>149.5261437908498</c:v>
                </c:pt>
                <c:pt idx="248">
                  <c:v>150.71895424836612</c:v>
                </c:pt>
                <c:pt idx="249">
                  <c:v>151.91176470588243</c:v>
                </c:pt>
                <c:pt idx="250">
                  <c:v>153.10457516339875</c:v>
                </c:pt>
                <c:pt idx="251">
                  <c:v>154.1339869281046</c:v>
                </c:pt>
                <c:pt idx="252">
                  <c:v>155.16339869281046</c:v>
                </c:pt>
                <c:pt idx="253">
                  <c:v>156.19281045751632</c:v>
                </c:pt>
                <c:pt idx="254">
                  <c:v>157.22222222222217</c:v>
                </c:pt>
                <c:pt idx="255">
                  <c:v>158.25163398692803</c:v>
                </c:pt>
                <c:pt idx="256">
                  <c:v>159.28104575163388</c:v>
                </c:pt>
                <c:pt idx="257">
                  <c:v>160.31045751633997</c:v>
                </c:pt>
                <c:pt idx="258">
                  <c:v>161.33986928104582</c:v>
                </c:pt>
                <c:pt idx="259">
                  <c:v>162.36928104575168</c:v>
                </c:pt>
              </c:numCache>
            </c:numRef>
          </c:yVal>
          <c:smooth val="0"/>
          <c:extLst>
            <c:ext xmlns:c16="http://schemas.microsoft.com/office/drawing/2014/chart" uri="{C3380CC4-5D6E-409C-BE32-E72D297353CC}">
              <c16:uniqueId val="{00000000-C5B0-4AFB-876B-EAA255C99051}"/>
            </c:ext>
          </c:extLst>
        </c:ser>
        <c:dLbls>
          <c:showLegendKey val="0"/>
          <c:showVal val="0"/>
          <c:showCatName val="0"/>
          <c:showSerName val="0"/>
          <c:showPercent val="0"/>
          <c:showBubbleSize val="0"/>
        </c:dLbls>
        <c:axId val="731199136"/>
        <c:axId val="731200776"/>
      </c:scatterChart>
      <c:valAx>
        <c:axId val="7311991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731200776"/>
        <c:crosses val="autoZero"/>
        <c:crossBetween val="midCat"/>
      </c:valAx>
      <c:valAx>
        <c:axId val="7312007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731199136"/>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t>Broadberry, et al</a:t>
            </a:r>
            <a:r>
              <a:rPr lang="en-US" sz="1200" b="1" baseline="0"/>
              <a:t> R</a:t>
            </a:r>
            <a:r>
              <a:rPr lang="en-US" sz="1200" b="1"/>
              <a:t>eal GDP per</a:t>
            </a:r>
            <a:r>
              <a:rPr lang="en-US" sz="1200" b="1" baseline="0"/>
              <a:t> Capita (y) by Annual Investment (x), 1270-1599</a:t>
            </a:r>
            <a:endParaRPr lang="en-US" sz="12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scatterChart>
        <c:scatterStyle val="lineMarker"/>
        <c:varyColors val="0"/>
        <c:ser>
          <c:idx val="0"/>
          <c:order val="0"/>
          <c:tx>
            <c:strRef>
              <c:f>Sheet8!$C$1</c:f>
              <c:strCache>
                <c:ptCount val="1"/>
                <c:pt idx="0">
                  <c:v>real GDP/cap</c:v>
                </c:pt>
              </c:strCache>
            </c:strRef>
          </c:tx>
          <c:spPr>
            <a:ln w="19050" cap="rnd">
              <a:noFill/>
              <a:round/>
            </a:ln>
            <a:effectLst/>
          </c:spPr>
          <c:marker>
            <c:symbol val="circle"/>
            <c:size val="5"/>
            <c:spPr>
              <a:solidFill>
                <a:schemeClr val="accent1"/>
              </a:solidFill>
              <a:ln w="9525">
                <a:solidFill>
                  <a:schemeClr val="accent1"/>
                </a:solidFill>
              </a:ln>
              <a:effectLst/>
            </c:spPr>
          </c:marker>
          <c:xVal>
            <c:numRef>
              <c:f>Sheet8!$B$2:$B$331</c:f>
              <c:numCache>
                <c:formatCode>General</c:formatCode>
                <c:ptCount val="330"/>
                <c:pt idx="0">
                  <c:v>-4.0207583647991214</c:v>
                </c:pt>
                <c:pt idx="1">
                  <c:v>1.7584274121941235</c:v>
                </c:pt>
                <c:pt idx="2">
                  <c:v>1.7584274121945782</c:v>
                </c:pt>
                <c:pt idx="3">
                  <c:v>1.7584274121941235</c:v>
                </c:pt>
                <c:pt idx="4">
                  <c:v>1.7584274121945782</c:v>
                </c:pt>
                <c:pt idx="5">
                  <c:v>1.7584274121941235</c:v>
                </c:pt>
                <c:pt idx="6">
                  <c:v>1.7584274121945782</c:v>
                </c:pt>
                <c:pt idx="7">
                  <c:v>1.7584274121941235</c:v>
                </c:pt>
                <c:pt idx="8">
                  <c:v>1.7584274121945782</c:v>
                </c:pt>
                <c:pt idx="9">
                  <c:v>1.7584274121941235</c:v>
                </c:pt>
                <c:pt idx="10">
                  <c:v>1.7584274121943508</c:v>
                </c:pt>
                <c:pt idx="11">
                  <c:v>-1.6366854439106646</c:v>
                </c:pt>
                <c:pt idx="12">
                  <c:v>-1.6366854439102099</c:v>
                </c:pt>
                <c:pt idx="13">
                  <c:v>-1.6366854439102099</c:v>
                </c:pt>
                <c:pt idx="14">
                  <c:v>-1.6366854439106646</c:v>
                </c:pt>
                <c:pt idx="15">
                  <c:v>-1.6366854439102099</c:v>
                </c:pt>
                <c:pt idx="16">
                  <c:v>-1.6366854439106646</c:v>
                </c:pt>
                <c:pt idx="17">
                  <c:v>-1.6366854439102099</c:v>
                </c:pt>
                <c:pt idx="18">
                  <c:v>-1.6366854439106646</c:v>
                </c:pt>
                <c:pt idx="19">
                  <c:v>-1.6366854439102099</c:v>
                </c:pt>
                <c:pt idx="20">
                  <c:v>-1.6366854439104372</c:v>
                </c:pt>
                <c:pt idx="21">
                  <c:v>1.3244943349002369</c:v>
                </c:pt>
                <c:pt idx="22">
                  <c:v>1.3244943349002369</c:v>
                </c:pt>
                <c:pt idx="23">
                  <c:v>1.3244943349000096</c:v>
                </c:pt>
                <c:pt idx="24">
                  <c:v>1.3244943349002369</c:v>
                </c:pt>
                <c:pt idx="25">
                  <c:v>1.3244943349000096</c:v>
                </c:pt>
                <c:pt idx="26">
                  <c:v>1.3244943349002369</c:v>
                </c:pt>
                <c:pt idx="27">
                  <c:v>1.3244943349000096</c:v>
                </c:pt>
                <c:pt idx="28">
                  <c:v>1.3244943349002369</c:v>
                </c:pt>
                <c:pt idx="29">
                  <c:v>1.3244943349002369</c:v>
                </c:pt>
                <c:pt idx="30">
                  <c:v>1.3244943349000096</c:v>
                </c:pt>
                <c:pt idx="31">
                  <c:v>-0.99713391260434037</c:v>
                </c:pt>
                <c:pt idx="32">
                  <c:v>-0.99713391260456774</c:v>
                </c:pt>
                <c:pt idx="33">
                  <c:v>-0.99713391260434037</c:v>
                </c:pt>
                <c:pt idx="34">
                  <c:v>-0.99713391260456774</c:v>
                </c:pt>
                <c:pt idx="35">
                  <c:v>-0.99713391260456774</c:v>
                </c:pt>
                <c:pt idx="36">
                  <c:v>-0.99713391260434037</c:v>
                </c:pt>
                <c:pt idx="37">
                  <c:v>-0.99713391260456774</c:v>
                </c:pt>
                <c:pt idx="38">
                  <c:v>-0.99713391260434037</c:v>
                </c:pt>
                <c:pt idx="39">
                  <c:v>-0.99713391260456774</c:v>
                </c:pt>
                <c:pt idx="40">
                  <c:v>-0.99713391260434037</c:v>
                </c:pt>
                <c:pt idx="41">
                  <c:v>-0.87318913744638849</c:v>
                </c:pt>
                <c:pt idx="42">
                  <c:v>-0.87318913744638849</c:v>
                </c:pt>
                <c:pt idx="43">
                  <c:v>-0.87318913744638849</c:v>
                </c:pt>
                <c:pt idx="44">
                  <c:v>-0.87318913744638849</c:v>
                </c:pt>
                <c:pt idx="45">
                  <c:v>-0.87318913744638849</c:v>
                </c:pt>
                <c:pt idx="46">
                  <c:v>-0.87318913744638849</c:v>
                </c:pt>
                <c:pt idx="47">
                  <c:v>-0.87318913744638849</c:v>
                </c:pt>
                <c:pt idx="48">
                  <c:v>-0.87318913744638849</c:v>
                </c:pt>
                <c:pt idx="49">
                  <c:v>-0.87318913744638849</c:v>
                </c:pt>
                <c:pt idx="50">
                  <c:v>-0.87318913744638849</c:v>
                </c:pt>
                <c:pt idx="51">
                  <c:v>2.2003455968620074</c:v>
                </c:pt>
                <c:pt idx="52">
                  <c:v>2.2003455968615526</c:v>
                </c:pt>
                <c:pt idx="53">
                  <c:v>2.2003455968620074</c:v>
                </c:pt>
                <c:pt idx="54">
                  <c:v>2.2003455968615526</c:v>
                </c:pt>
                <c:pt idx="55">
                  <c:v>2.2003455968615526</c:v>
                </c:pt>
                <c:pt idx="56">
                  <c:v>2.2003455968620074</c:v>
                </c:pt>
                <c:pt idx="57">
                  <c:v>2.2003455968615526</c:v>
                </c:pt>
                <c:pt idx="58">
                  <c:v>2.2003455968620074</c:v>
                </c:pt>
                <c:pt idx="59">
                  <c:v>2.2003455968615526</c:v>
                </c:pt>
                <c:pt idx="60">
                  <c:v>2.2003455968615526</c:v>
                </c:pt>
                <c:pt idx="61">
                  <c:v>0.66637528111618849</c:v>
                </c:pt>
                <c:pt idx="62">
                  <c:v>0.66637528111630218</c:v>
                </c:pt>
                <c:pt idx="63">
                  <c:v>0.66637528111630218</c:v>
                </c:pt>
                <c:pt idx="64">
                  <c:v>0.66637528111630218</c:v>
                </c:pt>
                <c:pt idx="65">
                  <c:v>0.66637528111618849</c:v>
                </c:pt>
                <c:pt idx="66">
                  <c:v>0.66637528111630218</c:v>
                </c:pt>
                <c:pt idx="67">
                  <c:v>0.66637528111630218</c:v>
                </c:pt>
                <c:pt idx="68">
                  <c:v>0.66637528111630218</c:v>
                </c:pt>
                <c:pt idx="69">
                  <c:v>0.66637528111618849</c:v>
                </c:pt>
                <c:pt idx="70">
                  <c:v>0.66637528111550637</c:v>
                </c:pt>
                <c:pt idx="71">
                  <c:v>-3.1204118045643554</c:v>
                </c:pt>
                <c:pt idx="72">
                  <c:v>-3.1204118045652649</c:v>
                </c:pt>
                <c:pt idx="73">
                  <c:v>-3.1204118045652649</c:v>
                </c:pt>
                <c:pt idx="74">
                  <c:v>-3.1204118045652649</c:v>
                </c:pt>
                <c:pt idx="75">
                  <c:v>-3.1204118045643554</c:v>
                </c:pt>
                <c:pt idx="76">
                  <c:v>-3.1204118045652649</c:v>
                </c:pt>
                <c:pt idx="77">
                  <c:v>-3.1204118045652649</c:v>
                </c:pt>
                <c:pt idx="78">
                  <c:v>-3.1204118045643554</c:v>
                </c:pt>
                <c:pt idx="79">
                  <c:v>-3.1204118045652649</c:v>
                </c:pt>
                <c:pt idx="80">
                  <c:v>-3.1204118045645828</c:v>
                </c:pt>
                <c:pt idx="81">
                  <c:v>-0.88333528302632658</c:v>
                </c:pt>
                <c:pt idx="82">
                  <c:v>-0.88333528302632658</c:v>
                </c:pt>
                <c:pt idx="83">
                  <c:v>-0.88333528302632658</c:v>
                </c:pt>
                <c:pt idx="84">
                  <c:v>-0.88333528302632658</c:v>
                </c:pt>
                <c:pt idx="85">
                  <c:v>-0.88333528302632658</c:v>
                </c:pt>
                <c:pt idx="86">
                  <c:v>-0.88333528302632658</c:v>
                </c:pt>
                <c:pt idx="87">
                  <c:v>-0.88333528302632658</c:v>
                </c:pt>
                <c:pt idx="88">
                  <c:v>-0.88333528302632658</c:v>
                </c:pt>
                <c:pt idx="89">
                  <c:v>-0.88333528302632658</c:v>
                </c:pt>
                <c:pt idx="90">
                  <c:v>-0.88333528302609921</c:v>
                </c:pt>
                <c:pt idx="91">
                  <c:v>3.0414055223600371</c:v>
                </c:pt>
                <c:pt idx="92">
                  <c:v>3.0414055223600371</c:v>
                </c:pt>
                <c:pt idx="93">
                  <c:v>3.0414055223600371</c:v>
                </c:pt>
                <c:pt idx="94">
                  <c:v>3.0414055223609466</c:v>
                </c:pt>
                <c:pt idx="95">
                  <c:v>3.0414055223600371</c:v>
                </c:pt>
                <c:pt idx="96">
                  <c:v>3.0414055223600371</c:v>
                </c:pt>
                <c:pt idx="97">
                  <c:v>3.0414055223600371</c:v>
                </c:pt>
                <c:pt idx="98">
                  <c:v>3.0414055223609466</c:v>
                </c:pt>
                <c:pt idx="99">
                  <c:v>3.0414055223600371</c:v>
                </c:pt>
                <c:pt idx="100">
                  <c:v>3.0414055223600371</c:v>
                </c:pt>
                <c:pt idx="101">
                  <c:v>1.8827413956655619</c:v>
                </c:pt>
                <c:pt idx="102">
                  <c:v>1.8827413956660166</c:v>
                </c:pt>
                <c:pt idx="103">
                  <c:v>1.8827413956660166</c:v>
                </c:pt>
                <c:pt idx="104">
                  <c:v>1.8827413956655619</c:v>
                </c:pt>
                <c:pt idx="105">
                  <c:v>1.8827413956660166</c:v>
                </c:pt>
                <c:pt idx="106">
                  <c:v>1.8827413956655619</c:v>
                </c:pt>
                <c:pt idx="107">
                  <c:v>1.8827413956660166</c:v>
                </c:pt>
                <c:pt idx="108">
                  <c:v>1.8827413956655619</c:v>
                </c:pt>
                <c:pt idx="109">
                  <c:v>1.8827413956660166</c:v>
                </c:pt>
                <c:pt idx="110">
                  <c:v>1.882741395666244</c:v>
                </c:pt>
                <c:pt idx="111">
                  <c:v>-1.4142591343518234</c:v>
                </c:pt>
                <c:pt idx="112">
                  <c:v>-1.4142591343520508</c:v>
                </c:pt>
                <c:pt idx="113">
                  <c:v>-1.4142591343518234</c:v>
                </c:pt>
                <c:pt idx="114">
                  <c:v>-1.4142591343518234</c:v>
                </c:pt>
                <c:pt idx="115">
                  <c:v>-1.4142591343518234</c:v>
                </c:pt>
                <c:pt idx="116">
                  <c:v>-1.4142591343518234</c:v>
                </c:pt>
                <c:pt idx="117">
                  <c:v>-1.4142591343518234</c:v>
                </c:pt>
                <c:pt idx="118">
                  <c:v>-1.4142591343520508</c:v>
                </c:pt>
                <c:pt idx="119">
                  <c:v>-1.4142591343518234</c:v>
                </c:pt>
                <c:pt idx="120">
                  <c:v>-1.4142591343518802</c:v>
                </c:pt>
                <c:pt idx="121">
                  <c:v>0.34032396982445334</c:v>
                </c:pt>
                <c:pt idx="122">
                  <c:v>0.34032396982445334</c:v>
                </c:pt>
                <c:pt idx="123">
                  <c:v>0.34032396982445334</c:v>
                </c:pt>
                <c:pt idx="124">
                  <c:v>0.34032396982445334</c:v>
                </c:pt>
                <c:pt idx="125">
                  <c:v>0.3403239698243965</c:v>
                </c:pt>
                <c:pt idx="126">
                  <c:v>0.34032396982445334</c:v>
                </c:pt>
                <c:pt idx="127">
                  <c:v>0.34032396982445334</c:v>
                </c:pt>
                <c:pt idx="128">
                  <c:v>0.3403239698243965</c:v>
                </c:pt>
                <c:pt idx="129">
                  <c:v>0.34032396982445334</c:v>
                </c:pt>
                <c:pt idx="130">
                  <c:v>0.3403239698243965</c:v>
                </c:pt>
                <c:pt idx="131">
                  <c:v>-0.96121008535510555</c:v>
                </c:pt>
                <c:pt idx="132">
                  <c:v>-0.96121008535510555</c:v>
                </c:pt>
                <c:pt idx="133">
                  <c:v>-0.96121008535510555</c:v>
                </c:pt>
                <c:pt idx="134">
                  <c:v>-0.96121008535510555</c:v>
                </c:pt>
                <c:pt idx="135">
                  <c:v>-0.96121008535510555</c:v>
                </c:pt>
                <c:pt idx="136">
                  <c:v>-0.96121008535510555</c:v>
                </c:pt>
                <c:pt idx="137">
                  <c:v>-0.96121008535510555</c:v>
                </c:pt>
                <c:pt idx="138">
                  <c:v>-0.96121008535510555</c:v>
                </c:pt>
                <c:pt idx="139">
                  <c:v>-0.96121008535510555</c:v>
                </c:pt>
                <c:pt idx="140">
                  <c:v>-0.96121008535510555</c:v>
                </c:pt>
                <c:pt idx="141">
                  <c:v>0.8324068750061997</c:v>
                </c:pt>
                <c:pt idx="142">
                  <c:v>0.8324068750061997</c:v>
                </c:pt>
                <c:pt idx="143">
                  <c:v>0.83240687500597232</c:v>
                </c:pt>
                <c:pt idx="144">
                  <c:v>0.8324068750061997</c:v>
                </c:pt>
                <c:pt idx="145">
                  <c:v>0.8324068750061997</c:v>
                </c:pt>
                <c:pt idx="146">
                  <c:v>0.83240687500597232</c:v>
                </c:pt>
                <c:pt idx="147">
                  <c:v>0.8324068750061997</c:v>
                </c:pt>
                <c:pt idx="148">
                  <c:v>0.8324068750061997</c:v>
                </c:pt>
                <c:pt idx="149">
                  <c:v>0.8324068750061997</c:v>
                </c:pt>
                <c:pt idx="150">
                  <c:v>0.83240687500597232</c:v>
                </c:pt>
                <c:pt idx="151">
                  <c:v>-0.85094822486007615</c:v>
                </c:pt>
                <c:pt idx="152">
                  <c:v>-0.85094822486007615</c:v>
                </c:pt>
                <c:pt idx="153">
                  <c:v>-0.85094822486007615</c:v>
                </c:pt>
                <c:pt idx="154">
                  <c:v>-0.85094822486007615</c:v>
                </c:pt>
                <c:pt idx="155">
                  <c:v>-0.85094822486007615</c:v>
                </c:pt>
                <c:pt idx="156">
                  <c:v>-0.85094822486007615</c:v>
                </c:pt>
                <c:pt idx="157">
                  <c:v>-0.85094822486007615</c:v>
                </c:pt>
                <c:pt idx="158">
                  <c:v>-0.85094822486007615</c:v>
                </c:pt>
                <c:pt idx="159">
                  <c:v>-0.85094822486007615</c:v>
                </c:pt>
                <c:pt idx="160">
                  <c:v>-0.85094822486007615</c:v>
                </c:pt>
                <c:pt idx="161">
                  <c:v>0.49059001486784837</c:v>
                </c:pt>
                <c:pt idx="162">
                  <c:v>0.49059001486773468</c:v>
                </c:pt>
                <c:pt idx="163">
                  <c:v>0.49059001486784837</c:v>
                </c:pt>
                <c:pt idx="164">
                  <c:v>0.49059001486784837</c:v>
                </c:pt>
                <c:pt idx="165">
                  <c:v>0.49059001486773468</c:v>
                </c:pt>
                <c:pt idx="166">
                  <c:v>0.49059001486784837</c:v>
                </c:pt>
                <c:pt idx="167">
                  <c:v>0.49059001486773468</c:v>
                </c:pt>
                <c:pt idx="168">
                  <c:v>0.49059001486784837</c:v>
                </c:pt>
                <c:pt idx="169">
                  <c:v>0.49059001486784837</c:v>
                </c:pt>
                <c:pt idx="170">
                  <c:v>0.49059001486773468</c:v>
                </c:pt>
                <c:pt idx="171">
                  <c:v>7.5638753978921613E-2</c:v>
                </c:pt>
                <c:pt idx="172">
                  <c:v>7.5638753978921613E-2</c:v>
                </c:pt>
                <c:pt idx="173">
                  <c:v>7.5638753978950035E-2</c:v>
                </c:pt>
                <c:pt idx="174">
                  <c:v>7.5638753978950035E-2</c:v>
                </c:pt>
                <c:pt idx="175">
                  <c:v>7.5638753978921613E-2</c:v>
                </c:pt>
                <c:pt idx="176">
                  <c:v>7.5638753978921613E-2</c:v>
                </c:pt>
                <c:pt idx="177">
                  <c:v>7.5638753978921613E-2</c:v>
                </c:pt>
                <c:pt idx="178">
                  <c:v>7.5638753978950035E-2</c:v>
                </c:pt>
                <c:pt idx="179">
                  <c:v>7.5638753978950035E-2</c:v>
                </c:pt>
                <c:pt idx="180">
                  <c:v>7.56387539790353E-2</c:v>
                </c:pt>
                <c:pt idx="181">
                  <c:v>-0.57890373065549738</c:v>
                </c:pt>
                <c:pt idx="182">
                  <c:v>-0.57890373065561107</c:v>
                </c:pt>
                <c:pt idx="183">
                  <c:v>-0.57890373065549738</c:v>
                </c:pt>
                <c:pt idx="184">
                  <c:v>-0.57890373065549738</c:v>
                </c:pt>
                <c:pt idx="185">
                  <c:v>-0.57890373065561107</c:v>
                </c:pt>
                <c:pt idx="186">
                  <c:v>-0.57890373065549738</c:v>
                </c:pt>
                <c:pt idx="187">
                  <c:v>-0.57890373065549738</c:v>
                </c:pt>
                <c:pt idx="188">
                  <c:v>-0.57890373065561107</c:v>
                </c:pt>
                <c:pt idx="189">
                  <c:v>-0.57890373065549738</c:v>
                </c:pt>
                <c:pt idx="190">
                  <c:v>-0.57890373065572476</c:v>
                </c:pt>
                <c:pt idx="191">
                  <c:v>-0.71889639830783381</c:v>
                </c:pt>
                <c:pt idx="192">
                  <c:v>-0.71889639830760643</c:v>
                </c:pt>
                <c:pt idx="193">
                  <c:v>-0.71889639830783381</c:v>
                </c:pt>
                <c:pt idx="194">
                  <c:v>-0.71889639830783381</c:v>
                </c:pt>
                <c:pt idx="195">
                  <c:v>-0.71889639830783381</c:v>
                </c:pt>
                <c:pt idx="196">
                  <c:v>-0.71889639830783381</c:v>
                </c:pt>
                <c:pt idx="197">
                  <c:v>-0.71889639830783381</c:v>
                </c:pt>
                <c:pt idx="198">
                  <c:v>-0.71889639830760643</c:v>
                </c:pt>
                <c:pt idx="199">
                  <c:v>-0.71889639830783381</c:v>
                </c:pt>
                <c:pt idx="200">
                  <c:v>-0.71889639830794749</c:v>
                </c:pt>
                <c:pt idx="201">
                  <c:v>-0.61729231807328233</c:v>
                </c:pt>
                <c:pt idx="202">
                  <c:v>-0.61729231807328233</c:v>
                </c:pt>
                <c:pt idx="203">
                  <c:v>-0.61729231807328233</c:v>
                </c:pt>
                <c:pt idx="204">
                  <c:v>-0.61729231807328233</c:v>
                </c:pt>
                <c:pt idx="205">
                  <c:v>-0.61729231807328233</c:v>
                </c:pt>
                <c:pt idx="206">
                  <c:v>-0.61729231807339602</c:v>
                </c:pt>
                <c:pt idx="207">
                  <c:v>-0.61729231807328233</c:v>
                </c:pt>
                <c:pt idx="208">
                  <c:v>-0.61729231807328233</c:v>
                </c:pt>
                <c:pt idx="209">
                  <c:v>-0.61729231807328233</c:v>
                </c:pt>
                <c:pt idx="210">
                  <c:v>-0.6172923180731118</c:v>
                </c:pt>
                <c:pt idx="211">
                  <c:v>0.33601766660154908</c:v>
                </c:pt>
                <c:pt idx="212">
                  <c:v>0.33601766660160592</c:v>
                </c:pt>
                <c:pt idx="213">
                  <c:v>0.33601766660154908</c:v>
                </c:pt>
                <c:pt idx="214">
                  <c:v>0.33601766660154908</c:v>
                </c:pt>
                <c:pt idx="215">
                  <c:v>0.33601766660154908</c:v>
                </c:pt>
                <c:pt idx="216">
                  <c:v>0.33601766660154908</c:v>
                </c:pt>
                <c:pt idx="217">
                  <c:v>0.33601766660160592</c:v>
                </c:pt>
                <c:pt idx="218">
                  <c:v>0.33601766660154908</c:v>
                </c:pt>
                <c:pt idx="219">
                  <c:v>0.33601766660154908</c:v>
                </c:pt>
                <c:pt idx="220">
                  <c:v>0.33601766660137855</c:v>
                </c:pt>
                <c:pt idx="221">
                  <c:v>0.97842892614994526</c:v>
                </c:pt>
                <c:pt idx="222">
                  <c:v>0.97842892614971788</c:v>
                </c:pt>
                <c:pt idx="223">
                  <c:v>0.97842892614994526</c:v>
                </c:pt>
                <c:pt idx="224">
                  <c:v>0.97842892614971788</c:v>
                </c:pt>
                <c:pt idx="225">
                  <c:v>0.97842892614994526</c:v>
                </c:pt>
                <c:pt idx="226">
                  <c:v>0.97842892614994526</c:v>
                </c:pt>
                <c:pt idx="227">
                  <c:v>0.97842892614971788</c:v>
                </c:pt>
                <c:pt idx="228">
                  <c:v>0.97842892614994526</c:v>
                </c:pt>
                <c:pt idx="229">
                  <c:v>0.97842892614971788</c:v>
                </c:pt>
                <c:pt idx="230">
                  <c:v>0.97842892614994526</c:v>
                </c:pt>
                <c:pt idx="231">
                  <c:v>1.2848534207525972</c:v>
                </c:pt>
                <c:pt idx="232">
                  <c:v>1.2848534207523699</c:v>
                </c:pt>
                <c:pt idx="233">
                  <c:v>1.2848534207525972</c:v>
                </c:pt>
                <c:pt idx="234">
                  <c:v>1.2848534207523699</c:v>
                </c:pt>
                <c:pt idx="235">
                  <c:v>1.2848534207523699</c:v>
                </c:pt>
                <c:pt idx="236">
                  <c:v>1.2848534207525972</c:v>
                </c:pt>
                <c:pt idx="237">
                  <c:v>1.2848534207523699</c:v>
                </c:pt>
                <c:pt idx="238">
                  <c:v>1.2848534207525972</c:v>
                </c:pt>
                <c:pt idx="239">
                  <c:v>1.2848534207523699</c:v>
                </c:pt>
                <c:pt idx="240">
                  <c:v>1.2848534207521425</c:v>
                </c:pt>
                <c:pt idx="241">
                  <c:v>-1.0425038846005918</c:v>
                </c:pt>
                <c:pt idx="242">
                  <c:v>-1.0425038846008192</c:v>
                </c:pt>
                <c:pt idx="243">
                  <c:v>-1.0425038846005918</c:v>
                </c:pt>
                <c:pt idx="244">
                  <c:v>-1.0425038846008192</c:v>
                </c:pt>
                <c:pt idx="245">
                  <c:v>-1.0425038846005918</c:v>
                </c:pt>
                <c:pt idx="246">
                  <c:v>-1.0425038846008192</c:v>
                </c:pt>
                <c:pt idx="247">
                  <c:v>-1.0425038846005918</c:v>
                </c:pt>
                <c:pt idx="248">
                  <c:v>-1.0425038846008192</c:v>
                </c:pt>
                <c:pt idx="249">
                  <c:v>-1.0425038846005918</c:v>
                </c:pt>
                <c:pt idx="250">
                  <c:v>-1.0425038846005918</c:v>
                </c:pt>
                <c:pt idx="251">
                  <c:v>0.5313749134201089</c:v>
                </c:pt>
                <c:pt idx="252">
                  <c:v>0.53137491341999521</c:v>
                </c:pt>
                <c:pt idx="253">
                  <c:v>0.5313749134201089</c:v>
                </c:pt>
                <c:pt idx="254">
                  <c:v>0.5313749134201089</c:v>
                </c:pt>
                <c:pt idx="255">
                  <c:v>0.53137491341999521</c:v>
                </c:pt>
                <c:pt idx="256">
                  <c:v>0.5313749134201089</c:v>
                </c:pt>
                <c:pt idx="257">
                  <c:v>0.53137491341999521</c:v>
                </c:pt>
                <c:pt idx="258">
                  <c:v>0.5313749134201089</c:v>
                </c:pt>
                <c:pt idx="259">
                  <c:v>0.53137491341999521</c:v>
                </c:pt>
                <c:pt idx="260">
                  <c:v>0.53137491341988152</c:v>
                </c:pt>
                <c:pt idx="261">
                  <c:v>-0.7159470551935101</c:v>
                </c:pt>
                <c:pt idx="262">
                  <c:v>-0.7159470551935101</c:v>
                </c:pt>
                <c:pt idx="263">
                  <c:v>-0.7159470551935101</c:v>
                </c:pt>
                <c:pt idx="264">
                  <c:v>-0.7159470551935101</c:v>
                </c:pt>
                <c:pt idx="265">
                  <c:v>-0.7159470551935101</c:v>
                </c:pt>
                <c:pt idx="266">
                  <c:v>-0.7159470551935101</c:v>
                </c:pt>
                <c:pt idx="267">
                  <c:v>-0.7159470551935101</c:v>
                </c:pt>
                <c:pt idx="268">
                  <c:v>-0.7159470551935101</c:v>
                </c:pt>
                <c:pt idx="269">
                  <c:v>-0.71594705519373747</c:v>
                </c:pt>
                <c:pt idx="270">
                  <c:v>-0.71594705519328272</c:v>
                </c:pt>
                <c:pt idx="271">
                  <c:v>-3.0024608838193672</c:v>
                </c:pt>
                <c:pt idx="272">
                  <c:v>-3.0024608838184577</c:v>
                </c:pt>
                <c:pt idx="273">
                  <c:v>-3.0024608838184577</c:v>
                </c:pt>
                <c:pt idx="274">
                  <c:v>-3.0024608838184577</c:v>
                </c:pt>
                <c:pt idx="275">
                  <c:v>-3.0024608838193672</c:v>
                </c:pt>
                <c:pt idx="276">
                  <c:v>-3.0024608838184577</c:v>
                </c:pt>
                <c:pt idx="277">
                  <c:v>-3.0024608838184577</c:v>
                </c:pt>
                <c:pt idx="278">
                  <c:v>-3.0024608838193672</c:v>
                </c:pt>
                <c:pt idx="279">
                  <c:v>-3.0024608838184577</c:v>
                </c:pt>
                <c:pt idx="280">
                  <c:v>-3.0024608838184577</c:v>
                </c:pt>
                <c:pt idx="281">
                  <c:v>2.1017860887359348</c:v>
                </c:pt>
                <c:pt idx="282">
                  <c:v>2.10178608873548</c:v>
                </c:pt>
                <c:pt idx="283">
                  <c:v>2.10178608873548</c:v>
                </c:pt>
                <c:pt idx="284">
                  <c:v>2.1017860887359348</c:v>
                </c:pt>
                <c:pt idx="285">
                  <c:v>2.10178608873548</c:v>
                </c:pt>
                <c:pt idx="286">
                  <c:v>2.10178608873548</c:v>
                </c:pt>
                <c:pt idx="287">
                  <c:v>2.1017860887359348</c:v>
                </c:pt>
                <c:pt idx="288">
                  <c:v>2.10178608873548</c:v>
                </c:pt>
                <c:pt idx="289">
                  <c:v>2.10178608873548</c:v>
                </c:pt>
                <c:pt idx="290">
                  <c:v>2.1017860887359348</c:v>
                </c:pt>
                <c:pt idx="291">
                  <c:v>5.033676720544463</c:v>
                </c:pt>
                <c:pt idx="292">
                  <c:v>5.0336767205435535</c:v>
                </c:pt>
                <c:pt idx="293">
                  <c:v>5.0336767205435535</c:v>
                </c:pt>
                <c:pt idx="294">
                  <c:v>5.033676720544463</c:v>
                </c:pt>
                <c:pt idx="295">
                  <c:v>5.0336767205435535</c:v>
                </c:pt>
                <c:pt idx="296">
                  <c:v>5.033676720544463</c:v>
                </c:pt>
                <c:pt idx="297">
                  <c:v>5.0336767205435535</c:v>
                </c:pt>
                <c:pt idx="298">
                  <c:v>5.0336767205435535</c:v>
                </c:pt>
                <c:pt idx="299">
                  <c:v>5.033676720544463</c:v>
                </c:pt>
                <c:pt idx="300">
                  <c:v>5.0336767205435535</c:v>
                </c:pt>
                <c:pt idx="301">
                  <c:v>-5.1232949915429344</c:v>
                </c:pt>
                <c:pt idx="302">
                  <c:v>-5.1232949915438439</c:v>
                </c:pt>
                <c:pt idx="303">
                  <c:v>-5.1232949915438439</c:v>
                </c:pt>
                <c:pt idx="304">
                  <c:v>-5.1232949915429344</c:v>
                </c:pt>
                <c:pt idx="305">
                  <c:v>-5.1232949915438439</c:v>
                </c:pt>
                <c:pt idx="306">
                  <c:v>-5.1232949915438439</c:v>
                </c:pt>
                <c:pt idx="307">
                  <c:v>-5.1232949915438439</c:v>
                </c:pt>
                <c:pt idx="308">
                  <c:v>-5.1232949915429344</c:v>
                </c:pt>
                <c:pt idx="309">
                  <c:v>-5.1232949915438439</c:v>
                </c:pt>
                <c:pt idx="310">
                  <c:v>-5.1232949915442987</c:v>
                </c:pt>
                <c:pt idx="311">
                  <c:v>-9.1683323231535496E-2</c:v>
                </c:pt>
                <c:pt idx="312">
                  <c:v>-9.1683323231535496E-2</c:v>
                </c:pt>
                <c:pt idx="313">
                  <c:v>-9.1683323231535496E-2</c:v>
                </c:pt>
                <c:pt idx="314">
                  <c:v>-9.1683323231535496E-2</c:v>
                </c:pt>
                <c:pt idx="315">
                  <c:v>-9.1683323231535496E-2</c:v>
                </c:pt>
                <c:pt idx="316">
                  <c:v>-9.1683323231535496E-2</c:v>
                </c:pt>
                <c:pt idx="317">
                  <c:v>-9.1683323231535496E-2</c:v>
                </c:pt>
                <c:pt idx="318">
                  <c:v>-9.1683323231535496E-2</c:v>
                </c:pt>
                <c:pt idx="319">
                  <c:v>-9.1683323231535496E-2</c:v>
                </c:pt>
                <c:pt idx="320">
                  <c:v>-9.1683323231819713E-2</c:v>
                </c:pt>
                <c:pt idx="321">
                  <c:v>4.9461777993383294</c:v>
                </c:pt>
                <c:pt idx="322">
                  <c:v>4.9461777993374199</c:v>
                </c:pt>
                <c:pt idx="323">
                  <c:v>4.9461777993374199</c:v>
                </c:pt>
                <c:pt idx="324">
                  <c:v>4.9461777993374199</c:v>
                </c:pt>
                <c:pt idx="325">
                  <c:v>4.9461777993374199</c:v>
                </c:pt>
                <c:pt idx="326">
                  <c:v>4.9461777993374199</c:v>
                </c:pt>
                <c:pt idx="327">
                  <c:v>4.9461777993374199</c:v>
                </c:pt>
                <c:pt idx="328">
                  <c:v>4.9461777993374199</c:v>
                </c:pt>
                <c:pt idx="329">
                  <c:v>4.9461777993383294</c:v>
                </c:pt>
              </c:numCache>
            </c:numRef>
          </c:xVal>
          <c:yVal>
            <c:numRef>
              <c:f>Sheet8!$C$2:$C$331</c:f>
              <c:numCache>
                <c:formatCode>General</c:formatCode>
                <c:ptCount val="330"/>
                <c:pt idx="0">
                  <c:v>48.307164319208283</c:v>
                </c:pt>
                <c:pt idx="1">
                  <c:v>47.730325306978806</c:v>
                </c:pt>
                <c:pt idx="2">
                  <c:v>49.444348509288936</c:v>
                </c:pt>
                <c:pt idx="3">
                  <c:v>46.564741708836536</c:v>
                </c:pt>
                <c:pt idx="4">
                  <c:v>46.318985866219975</c:v>
                </c:pt>
                <c:pt idx="5">
                  <c:v>52.861751773585567</c:v>
                </c:pt>
                <c:pt idx="6">
                  <c:v>46.447493626689074</c:v>
                </c:pt>
                <c:pt idx="7">
                  <c:v>49.519978363158934</c:v>
                </c:pt>
                <c:pt idx="8">
                  <c:v>51.261274925457954</c:v>
                </c:pt>
                <c:pt idx="9">
                  <c:v>42.480991682140328</c:v>
                </c:pt>
                <c:pt idx="10">
                  <c:v>42.880159836051298</c:v>
                </c:pt>
                <c:pt idx="11">
                  <c:v>45.307182663339034</c:v>
                </c:pt>
                <c:pt idx="12">
                  <c:v>43.697505669937613</c:v>
                </c:pt>
                <c:pt idx="13">
                  <c:v>41.306276991075748</c:v>
                </c:pt>
                <c:pt idx="14">
                  <c:v>42.473761830562282</c:v>
                </c:pt>
                <c:pt idx="15">
                  <c:v>42.762454060840874</c:v>
                </c:pt>
                <c:pt idx="16">
                  <c:v>41.916415242568526</c:v>
                </c:pt>
                <c:pt idx="17">
                  <c:v>45.620360482577297</c:v>
                </c:pt>
                <c:pt idx="18">
                  <c:v>43.976700943818045</c:v>
                </c:pt>
                <c:pt idx="19">
                  <c:v>40.346254882186635</c:v>
                </c:pt>
                <c:pt idx="20">
                  <c:v>40.685239323337044</c:v>
                </c:pt>
                <c:pt idx="21">
                  <c:v>40.785150580921872</c:v>
                </c:pt>
                <c:pt idx="22">
                  <c:v>42.975045096166099</c:v>
                </c:pt>
                <c:pt idx="23">
                  <c:v>44.010827756787116</c:v>
                </c:pt>
                <c:pt idx="24">
                  <c:v>43.701237889259218</c:v>
                </c:pt>
                <c:pt idx="25">
                  <c:v>46.824249497395286</c:v>
                </c:pt>
                <c:pt idx="26">
                  <c:v>48.720024577043965</c:v>
                </c:pt>
                <c:pt idx="27">
                  <c:v>46.639553212355665</c:v>
                </c:pt>
                <c:pt idx="28">
                  <c:v>49.081830373743209</c:v>
                </c:pt>
                <c:pt idx="29">
                  <c:v>47.291462651791313</c:v>
                </c:pt>
                <c:pt idx="30">
                  <c:v>46.989639431825026</c:v>
                </c:pt>
                <c:pt idx="31">
                  <c:v>47.343667954140599</c:v>
                </c:pt>
                <c:pt idx="32">
                  <c:v>48.591449272126113</c:v>
                </c:pt>
                <c:pt idx="33">
                  <c:v>50.631436020150758</c:v>
                </c:pt>
                <c:pt idx="34">
                  <c:v>45.823742178434863</c:v>
                </c:pt>
                <c:pt idx="35">
                  <c:v>47.117312175315682</c:v>
                </c:pt>
                <c:pt idx="36">
                  <c:v>45.779655863215993</c:v>
                </c:pt>
                <c:pt idx="37">
                  <c:v>48.012633448746747</c:v>
                </c:pt>
                <c:pt idx="38">
                  <c:v>48.601098275658295</c:v>
                </c:pt>
                <c:pt idx="39">
                  <c:v>49.824629358620101</c:v>
                </c:pt>
                <c:pt idx="40">
                  <c:v>49.185954547822782</c:v>
                </c:pt>
                <c:pt idx="41">
                  <c:v>50.941587763307659</c:v>
                </c:pt>
                <c:pt idx="42">
                  <c:v>49.616834374652221</c:v>
                </c:pt>
                <c:pt idx="43">
                  <c:v>50.522621907791198</c:v>
                </c:pt>
                <c:pt idx="44">
                  <c:v>50.560604650359288</c:v>
                </c:pt>
                <c:pt idx="45">
                  <c:v>45.451849651613088</c:v>
                </c:pt>
                <c:pt idx="46">
                  <c:v>43.465175501597102</c:v>
                </c:pt>
                <c:pt idx="47">
                  <c:v>46.063162470836041</c:v>
                </c:pt>
                <c:pt idx="48">
                  <c:v>51.489129003073273</c:v>
                </c:pt>
                <c:pt idx="49">
                  <c:v>52.384578744523559</c:v>
                </c:pt>
                <c:pt idx="50">
                  <c:v>51.32722675955236</c:v>
                </c:pt>
                <c:pt idx="51">
                  <c:v>43.972813014280199</c:v>
                </c:pt>
                <c:pt idx="52">
                  <c:v>46.877551684551982</c:v>
                </c:pt>
                <c:pt idx="53">
                  <c:v>49.264426201966508</c:v>
                </c:pt>
                <c:pt idx="54">
                  <c:v>45.470970772872441</c:v>
                </c:pt>
                <c:pt idx="55">
                  <c:v>49.853621676076386</c:v>
                </c:pt>
                <c:pt idx="56">
                  <c:v>50.457423592900895</c:v>
                </c:pt>
                <c:pt idx="57">
                  <c:v>49.555874420205562</c:v>
                </c:pt>
                <c:pt idx="58">
                  <c:v>45.995546977831161</c:v>
                </c:pt>
                <c:pt idx="59">
                  <c:v>48.349644227957143</c:v>
                </c:pt>
                <c:pt idx="60">
                  <c:v>47.05539849003172</c:v>
                </c:pt>
                <c:pt idx="61">
                  <c:v>44.816087465207829</c:v>
                </c:pt>
                <c:pt idx="62">
                  <c:v>47.136209866316783</c:v>
                </c:pt>
                <c:pt idx="63">
                  <c:v>48.511877601843679</c:v>
                </c:pt>
                <c:pt idx="64">
                  <c:v>46.877811149184211</c:v>
                </c:pt>
                <c:pt idx="65">
                  <c:v>44.882704446261961</c:v>
                </c:pt>
                <c:pt idx="66">
                  <c:v>46.973011803023809</c:v>
                </c:pt>
                <c:pt idx="67">
                  <c:v>52.021865857365377</c:v>
                </c:pt>
                <c:pt idx="68">
                  <c:v>52.992549880176242</c:v>
                </c:pt>
                <c:pt idx="69">
                  <c:v>43.222034303177367</c:v>
                </c:pt>
                <c:pt idx="70">
                  <c:v>48.389022741530781</c:v>
                </c:pt>
                <c:pt idx="71">
                  <c:v>48.856527022430804</c:v>
                </c:pt>
                <c:pt idx="72">
                  <c:v>51.104579621957328</c:v>
                </c:pt>
                <c:pt idx="73">
                  <c:v>49.646097141526717</c:v>
                </c:pt>
                <c:pt idx="74">
                  <c:v>52.975389601329283</c:v>
                </c:pt>
                <c:pt idx="75">
                  <c:v>49.300823554461232</c:v>
                </c:pt>
                <c:pt idx="76">
                  <c:v>46.811687977330521</c:v>
                </c:pt>
                <c:pt idx="77">
                  <c:v>48.608275794137072</c:v>
                </c:pt>
                <c:pt idx="78">
                  <c:v>49.809361389899905</c:v>
                </c:pt>
                <c:pt idx="79">
                  <c:v>46.790406865772468</c:v>
                </c:pt>
                <c:pt idx="80">
                  <c:v>53.286613875159425</c:v>
                </c:pt>
                <c:pt idx="81">
                  <c:v>61.557770167120218</c:v>
                </c:pt>
                <c:pt idx="82">
                  <c:v>63.815972147355694</c:v>
                </c:pt>
                <c:pt idx="83">
                  <c:v>64.007751840374056</c:v>
                </c:pt>
                <c:pt idx="84">
                  <c:v>61.306471054617347</c:v>
                </c:pt>
                <c:pt idx="85">
                  <c:v>63.185401438976506</c:v>
                </c:pt>
                <c:pt idx="86">
                  <c:v>62.326499462286598</c:v>
                </c:pt>
                <c:pt idx="87">
                  <c:v>63.509258730719196</c:v>
                </c:pt>
                <c:pt idx="88">
                  <c:v>63.83978684460714</c:v>
                </c:pt>
                <c:pt idx="89">
                  <c:v>64.536600398724943</c:v>
                </c:pt>
                <c:pt idx="90">
                  <c:v>64.105669903817414</c:v>
                </c:pt>
                <c:pt idx="91">
                  <c:v>61.858199549929004</c:v>
                </c:pt>
                <c:pt idx="92">
                  <c:v>60.237021525097354</c:v>
                </c:pt>
                <c:pt idx="93">
                  <c:v>58.484120216780902</c:v>
                </c:pt>
                <c:pt idx="94">
                  <c:v>64.975291209288812</c:v>
                </c:pt>
                <c:pt idx="95">
                  <c:v>62.083037515312824</c:v>
                </c:pt>
                <c:pt idx="96">
                  <c:v>63.959257339731366</c:v>
                </c:pt>
                <c:pt idx="97">
                  <c:v>60.023578409671543</c:v>
                </c:pt>
                <c:pt idx="98">
                  <c:v>59.612130582687641</c:v>
                </c:pt>
                <c:pt idx="99">
                  <c:v>55.665091303483116</c:v>
                </c:pt>
                <c:pt idx="100">
                  <c:v>62.378140185548979</c:v>
                </c:pt>
                <c:pt idx="101">
                  <c:v>60.359924195487721</c:v>
                </c:pt>
                <c:pt idx="102">
                  <c:v>54.595655302005021</c:v>
                </c:pt>
                <c:pt idx="103">
                  <c:v>59.116117276177924</c:v>
                </c:pt>
                <c:pt idx="104">
                  <c:v>54.371693327848561</c:v>
                </c:pt>
                <c:pt idx="105">
                  <c:v>52.440510998194881</c:v>
                </c:pt>
                <c:pt idx="106">
                  <c:v>60.610276292677312</c:v>
                </c:pt>
                <c:pt idx="107">
                  <c:v>62.398435439366274</c:v>
                </c:pt>
                <c:pt idx="108">
                  <c:v>61.740503093803277</c:v>
                </c:pt>
                <c:pt idx="109">
                  <c:v>56.689220519979756</c:v>
                </c:pt>
                <c:pt idx="110">
                  <c:v>59.270462483054246</c:v>
                </c:pt>
                <c:pt idx="111">
                  <c:v>60.824966203781315</c:v>
                </c:pt>
                <c:pt idx="112">
                  <c:v>62.942301210339693</c:v>
                </c:pt>
                <c:pt idx="113">
                  <c:v>60.179503396897751</c:v>
                </c:pt>
                <c:pt idx="114">
                  <c:v>68.103960663147262</c:v>
                </c:pt>
                <c:pt idx="115">
                  <c:v>62.10005626227192</c:v>
                </c:pt>
                <c:pt idx="116">
                  <c:v>69.475716331018589</c:v>
                </c:pt>
                <c:pt idx="117">
                  <c:v>70.044477137115194</c:v>
                </c:pt>
                <c:pt idx="118">
                  <c:v>64.81490922236749</c:v>
                </c:pt>
                <c:pt idx="119">
                  <c:v>67.137632837439625</c:v>
                </c:pt>
                <c:pt idx="120">
                  <c:v>62.997200236408815</c:v>
                </c:pt>
                <c:pt idx="121">
                  <c:v>70.674819322607078</c:v>
                </c:pt>
                <c:pt idx="122">
                  <c:v>79.730379771620889</c:v>
                </c:pt>
                <c:pt idx="123">
                  <c:v>66.073466628262452</c:v>
                </c:pt>
                <c:pt idx="124">
                  <c:v>72.767390816045634</c:v>
                </c:pt>
                <c:pt idx="125">
                  <c:v>69.844499997150976</c:v>
                </c:pt>
                <c:pt idx="126">
                  <c:v>70.465350129652165</c:v>
                </c:pt>
                <c:pt idx="127">
                  <c:v>69.105663028388236</c:v>
                </c:pt>
                <c:pt idx="128">
                  <c:v>74.183753765836371</c:v>
                </c:pt>
                <c:pt idx="129">
                  <c:v>71.418814494405822</c:v>
                </c:pt>
                <c:pt idx="130">
                  <c:v>69.623786704361663</c:v>
                </c:pt>
                <c:pt idx="131">
                  <c:v>68.745668679858341</c:v>
                </c:pt>
                <c:pt idx="132">
                  <c:v>70.597943936177543</c:v>
                </c:pt>
                <c:pt idx="133">
                  <c:v>71.769121600364016</c:v>
                </c:pt>
                <c:pt idx="134">
                  <c:v>73.016983310076228</c:v>
                </c:pt>
                <c:pt idx="135">
                  <c:v>73.160025549578236</c:v>
                </c:pt>
                <c:pt idx="136">
                  <c:v>67.871612482840845</c:v>
                </c:pt>
                <c:pt idx="137">
                  <c:v>67.98309966872138</c:v>
                </c:pt>
                <c:pt idx="138">
                  <c:v>62.918100182938417</c:v>
                </c:pt>
                <c:pt idx="139">
                  <c:v>65.134317634988221</c:v>
                </c:pt>
                <c:pt idx="140">
                  <c:v>69.235623886926135</c:v>
                </c:pt>
                <c:pt idx="141">
                  <c:v>67.832374476491694</c:v>
                </c:pt>
                <c:pt idx="142">
                  <c:v>66.28965104902376</c:v>
                </c:pt>
                <c:pt idx="143">
                  <c:v>60.12136828290263</c:v>
                </c:pt>
                <c:pt idx="144">
                  <c:v>68.34937287094904</c:v>
                </c:pt>
                <c:pt idx="145">
                  <c:v>69.959599657751539</c:v>
                </c:pt>
                <c:pt idx="146">
                  <c:v>67.492665532516639</c:v>
                </c:pt>
                <c:pt idx="147">
                  <c:v>73.813982210815652</c:v>
                </c:pt>
                <c:pt idx="148">
                  <c:v>70.071563309084837</c:v>
                </c:pt>
                <c:pt idx="149">
                  <c:v>73.831161527255915</c:v>
                </c:pt>
                <c:pt idx="150">
                  <c:v>72.059685195002999</c:v>
                </c:pt>
                <c:pt idx="151">
                  <c:v>67.321326820385934</c:v>
                </c:pt>
                <c:pt idx="152">
                  <c:v>69.560164287316212</c:v>
                </c:pt>
                <c:pt idx="153">
                  <c:v>73.442405102186683</c:v>
                </c:pt>
                <c:pt idx="154">
                  <c:v>74.057408486044437</c:v>
                </c:pt>
                <c:pt idx="155">
                  <c:v>71.537113380611743</c:v>
                </c:pt>
                <c:pt idx="156">
                  <c:v>69.408947135621773</c:v>
                </c:pt>
                <c:pt idx="157">
                  <c:v>67.627352295381115</c:v>
                </c:pt>
                <c:pt idx="158">
                  <c:v>63.520041266429402</c:v>
                </c:pt>
                <c:pt idx="159">
                  <c:v>65.738357493422058</c:v>
                </c:pt>
                <c:pt idx="160">
                  <c:v>67.676331187992034</c:v>
                </c:pt>
                <c:pt idx="161">
                  <c:v>68.156351917640094</c:v>
                </c:pt>
                <c:pt idx="162">
                  <c:v>67.44787712364743</c:v>
                </c:pt>
                <c:pt idx="163">
                  <c:v>69.594408684454507</c:v>
                </c:pt>
                <c:pt idx="164">
                  <c:v>73.907252025833586</c:v>
                </c:pt>
                <c:pt idx="165">
                  <c:v>65.80289078082761</c:v>
                </c:pt>
                <c:pt idx="166">
                  <c:v>61.433637118395964</c:v>
                </c:pt>
                <c:pt idx="167">
                  <c:v>59.077393354204922</c:v>
                </c:pt>
                <c:pt idx="168">
                  <c:v>62.149501279355178</c:v>
                </c:pt>
                <c:pt idx="169">
                  <c:v>65.045477066845322</c:v>
                </c:pt>
                <c:pt idx="170">
                  <c:v>65.793500356143625</c:v>
                </c:pt>
                <c:pt idx="171">
                  <c:v>58.287357679918628</c:v>
                </c:pt>
                <c:pt idx="172">
                  <c:v>60.468705072802628</c:v>
                </c:pt>
                <c:pt idx="173">
                  <c:v>73.309010173820568</c:v>
                </c:pt>
                <c:pt idx="174">
                  <c:v>73.362366272361811</c:v>
                </c:pt>
                <c:pt idx="175">
                  <c:v>63.415329433102777</c:v>
                </c:pt>
                <c:pt idx="176">
                  <c:v>67.58600502372849</c:v>
                </c:pt>
                <c:pt idx="177">
                  <c:v>69.359611596696553</c:v>
                </c:pt>
                <c:pt idx="178">
                  <c:v>71.823846281188878</c:v>
                </c:pt>
                <c:pt idx="179">
                  <c:v>66.032816765818595</c:v>
                </c:pt>
                <c:pt idx="180">
                  <c:v>68.211694116412517</c:v>
                </c:pt>
                <c:pt idx="181">
                  <c:v>68.323630539229356</c:v>
                </c:pt>
                <c:pt idx="182">
                  <c:v>67.420580210075869</c:v>
                </c:pt>
                <c:pt idx="183">
                  <c:v>67.961351535669493</c:v>
                </c:pt>
                <c:pt idx="184">
                  <c:v>67.969155009269215</c:v>
                </c:pt>
                <c:pt idx="185">
                  <c:v>67.406323175110188</c:v>
                </c:pt>
                <c:pt idx="186">
                  <c:v>68.102402280831427</c:v>
                </c:pt>
                <c:pt idx="187">
                  <c:v>62.259816784396492</c:v>
                </c:pt>
                <c:pt idx="188">
                  <c:v>65.874284168892387</c:v>
                </c:pt>
                <c:pt idx="189">
                  <c:v>64.81161996772785</c:v>
                </c:pt>
                <c:pt idx="190">
                  <c:v>64.774612530715032</c:v>
                </c:pt>
                <c:pt idx="191">
                  <c:v>64.98693423364368</c:v>
                </c:pt>
                <c:pt idx="192">
                  <c:v>71.008706584816053</c:v>
                </c:pt>
                <c:pt idx="193">
                  <c:v>71.824785011173844</c:v>
                </c:pt>
                <c:pt idx="194">
                  <c:v>65.46723058700546</c:v>
                </c:pt>
                <c:pt idx="195">
                  <c:v>63.508649753181913</c:v>
                </c:pt>
                <c:pt idx="196">
                  <c:v>62.977361717534166</c:v>
                </c:pt>
                <c:pt idx="197">
                  <c:v>64.8646527096071</c:v>
                </c:pt>
                <c:pt idx="198">
                  <c:v>67.640700785418076</c:v>
                </c:pt>
                <c:pt idx="199">
                  <c:v>66.677997732837241</c:v>
                </c:pt>
                <c:pt idx="200">
                  <c:v>64.732969539928959</c:v>
                </c:pt>
                <c:pt idx="201">
                  <c:v>61.827291936456163</c:v>
                </c:pt>
                <c:pt idx="202">
                  <c:v>63.831557130082793</c:v>
                </c:pt>
                <c:pt idx="203">
                  <c:v>63.255878388495255</c:v>
                </c:pt>
                <c:pt idx="204">
                  <c:v>66.552730127342699</c:v>
                </c:pt>
                <c:pt idx="205">
                  <c:v>64.523902228498343</c:v>
                </c:pt>
                <c:pt idx="206">
                  <c:v>59.785453488002169</c:v>
                </c:pt>
                <c:pt idx="207">
                  <c:v>62.479634447432595</c:v>
                </c:pt>
                <c:pt idx="208">
                  <c:v>64.174185008378942</c:v>
                </c:pt>
                <c:pt idx="209">
                  <c:v>67.766507854508291</c:v>
                </c:pt>
                <c:pt idx="210">
                  <c:v>69.63912963477172</c:v>
                </c:pt>
                <c:pt idx="211">
                  <c:v>66.471838237926704</c:v>
                </c:pt>
                <c:pt idx="212">
                  <c:v>63.497239365030509</c:v>
                </c:pt>
                <c:pt idx="213">
                  <c:v>66.509281709247688</c:v>
                </c:pt>
                <c:pt idx="214">
                  <c:v>65.795423825104692</c:v>
                </c:pt>
                <c:pt idx="215">
                  <c:v>62.117113159188683</c:v>
                </c:pt>
                <c:pt idx="216">
                  <c:v>68.753829377134267</c:v>
                </c:pt>
                <c:pt idx="217">
                  <c:v>62.770535809525541</c:v>
                </c:pt>
                <c:pt idx="218">
                  <c:v>64.000805934073085</c:v>
                </c:pt>
                <c:pt idx="219">
                  <c:v>65.362211113253451</c:v>
                </c:pt>
                <c:pt idx="220">
                  <c:v>65.686099586275148</c:v>
                </c:pt>
                <c:pt idx="221">
                  <c:v>66.145046652508341</c:v>
                </c:pt>
                <c:pt idx="222">
                  <c:v>66.851661800116617</c:v>
                </c:pt>
                <c:pt idx="223">
                  <c:v>65.680843362743119</c:v>
                </c:pt>
                <c:pt idx="224">
                  <c:v>68.692175347139099</c:v>
                </c:pt>
                <c:pt idx="225">
                  <c:v>67.25579266845881</c:v>
                </c:pt>
                <c:pt idx="226">
                  <c:v>65.060934050760906</c:v>
                </c:pt>
                <c:pt idx="227">
                  <c:v>69.308206406353918</c:v>
                </c:pt>
                <c:pt idx="228">
                  <c:v>69.893875380620997</c:v>
                </c:pt>
                <c:pt idx="229">
                  <c:v>70.069143929409222</c:v>
                </c:pt>
                <c:pt idx="230">
                  <c:v>68.807013216227048</c:v>
                </c:pt>
                <c:pt idx="231">
                  <c:v>66.215587752417392</c:v>
                </c:pt>
                <c:pt idx="232">
                  <c:v>68.45347839771722</c:v>
                </c:pt>
                <c:pt idx="233">
                  <c:v>71.230322223458117</c:v>
                </c:pt>
                <c:pt idx="234">
                  <c:v>71.269064759774437</c:v>
                </c:pt>
                <c:pt idx="235">
                  <c:v>71.859897903064763</c:v>
                </c:pt>
                <c:pt idx="236">
                  <c:v>72.008194736894964</c:v>
                </c:pt>
                <c:pt idx="237">
                  <c:v>70.525007984520769</c:v>
                </c:pt>
                <c:pt idx="238">
                  <c:v>71.333942459286746</c:v>
                </c:pt>
                <c:pt idx="239">
                  <c:v>74.474616262148643</c:v>
                </c:pt>
                <c:pt idx="240">
                  <c:v>71.657473648462528</c:v>
                </c:pt>
                <c:pt idx="241">
                  <c:v>72.930054097026471</c:v>
                </c:pt>
                <c:pt idx="242">
                  <c:v>69.508119212502933</c:v>
                </c:pt>
                <c:pt idx="243">
                  <c:v>72.351671913420006</c:v>
                </c:pt>
                <c:pt idx="244">
                  <c:v>72.02589681818705</c:v>
                </c:pt>
                <c:pt idx="245">
                  <c:v>73.796666984105016</c:v>
                </c:pt>
                <c:pt idx="246">
                  <c:v>72.956167834227642</c:v>
                </c:pt>
                <c:pt idx="247">
                  <c:v>72.979117790543768</c:v>
                </c:pt>
                <c:pt idx="248">
                  <c:v>73.182537842971811</c:v>
                </c:pt>
                <c:pt idx="249">
                  <c:v>72.335917635984515</c:v>
                </c:pt>
                <c:pt idx="250">
                  <c:v>71.131051316559919</c:v>
                </c:pt>
                <c:pt idx="251">
                  <c:v>72.618824247444252</c:v>
                </c:pt>
                <c:pt idx="252">
                  <c:v>73.712773315557669</c:v>
                </c:pt>
                <c:pt idx="253">
                  <c:v>74.860903493524745</c:v>
                </c:pt>
                <c:pt idx="254">
                  <c:v>75.649060628997361</c:v>
                </c:pt>
                <c:pt idx="255">
                  <c:v>74.915238611959992</c:v>
                </c:pt>
                <c:pt idx="256">
                  <c:v>75.092771552094234</c:v>
                </c:pt>
                <c:pt idx="257">
                  <c:v>69.441455050075348</c:v>
                </c:pt>
                <c:pt idx="258">
                  <c:v>69.789617015019388</c:v>
                </c:pt>
                <c:pt idx="259">
                  <c:v>70.573280985318192</c:v>
                </c:pt>
                <c:pt idx="260">
                  <c:v>71.164278008705324</c:v>
                </c:pt>
                <c:pt idx="261">
                  <c:v>68.480219642446698</c:v>
                </c:pt>
                <c:pt idx="262">
                  <c:v>70.571315906524191</c:v>
                </c:pt>
                <c:pt idx="263">
                  <c:v>69.926259624983359</c:v>
                </c:pt>
                <c:pt idx="264">
                  <c:v>72.7641453651718</c:v>
                </c:pt>
                <c:pt idx="265">
                  <c:v>67.478363164502071</c:v>
                </c:pt>
                <c:pt idx="266">
                  <c:v>66.431432146380871</c:v>
                </c:pt>
                <c:pt idx="267">
                  <c:v>71.25470088035992</c:v>
                </c:pt>
                <c:pt idx="268">
                  <c:v>67.1827931299662</c:v>
                </c:pt>
                <c:pt idx="269">
                  <c:v>72.164994474188788</c:v>
                </c:pt>
                <c:pt idx="270">
                  <c:v>69.456224230021817</c:v>
                </c:pt>
                <c:pt idx="271">
                  <c:v>67.237815642917781</c:v>
                </c:pt>
                <c:pt idx="272">
                  <c:v>69.359655112686426</c:v>
                </c:pt>
                <c:pt idx="273">
                  <c:v>66.858807573789633</c:v>
                </c:pt>
                <c:pt idx="274">
                  <c:v>70.28963380469726</c:v>
                </c:pt>
                <c:pt idx="275">
                  <c:v>68.110110095885844</c:v>
                </c:pt>
                <c:pt idx="276">
                  <c:v>69.106287089260846</c:v>
                </c:pt>
                <c:pt idx="277">
                  <c:v>74.614224673612185</c:v>
                </c:pt>
                <c:pt idx="278">
                  <c:v>71.153214404540037</c:v>
                </c:pt>
                <c:pt idx="279">
                  <c:v>68.0087938428467</c:v>
                </c:pt>
                <c:pt idx="280">
                  <c:v>67.044944090486254</c:v>
                </c:pt>
                <c:pt idx="281">
                  <c:v>65.031632620961048</c:v>
                </c:pt>
                <c:pt idx="282">
                  <c:v>61.939558689109262</c:v>
                </c:pt>
                <c:pt idx="283">
                  <c:v>72.195743774715709</c:v>
                </c:pt>
                <c:pt idx="284">
                  <c:v>65.519947701571965</c:v>
                </c:pt>
                <c:pt idx="285">
                  <c:v>64.820246797189526</c:v>
                </c:pt>
                <c:pt idx="286">
                  <c:v>52.4922639282129</c:v>
                </c:pt>
                <c:pt idx="287">
                  <c:v>57.533626512671709</c:v>
                </c:pt>
                <c:pt idx="288">
                  <c:v>74.713008030304991</c:v>
                </c:pt>
                <c:pt idx="289">
                  <c:v>70.681792120226078</c:v>
                </c:pt>
                <c:pt idx="290">
                  <c:v>71.053076867033184</c:v>
                </c:pt>
                <c:pt idx="291">
                  <c:v>72.091284148830297</c:v>
                </c:pt>
                <c:pt idx="292">
                  <c:v>71.434659520273186</c:v>
                </c:pt>
                <c:pt idx="293">
                  <c:v>77.56335008735779</c:v>
                </c:pt>
                <c:pt idx="294">
                  <c:v>74.720677952119971</c:v>
                </c:pt>
                <c:pt idx="295">
                  <c:v>74.540157633296545</c:v>
                </c:pt>
                <c:pt idx="296">
                  <c:v>83.355202035723735</c:v>
                </c:pt>
                <c:pt idx="297">
                  <c:v>77.851663794279958</c:v>
                </c:pt>
                <c:pt idx="298">
                  <c:v>77.461732197756021</c:v>
                </c:pt>
                <c:pt idx="299">
                  <c:v>76.832676592350509</c:v>
                </c:pt>
                <c:pt idx="300">
                  <c:v>70.434360365186961</c:v>
                </c:pt>
                <c:pt idx="301">
                  <c:v>70.427577339395924</c:v>
                </c:pt>
                <c:pt idx="302">
                  <c:v>67.911158176014695</c:v>
                </c:pt>
                <c:pt idx="303">
                  <c:v>77.596703667612545</c:v>
                </c:pt>
                <c:pt idx="304">
                  <c:v>68.471645398580108</c:v>
                </c:pt>
                <c:pt idx="305">
                  <c:v>76.035529993548977</c:v>
                </c:pt>
                <c:pt idx="306">
                  <c:v>78.182205027555952</c:v>
                </c:pt>
                <c:pt idx="307">
                  <c:v>66.088424322016124</c:v>
                </c:pt>
                <c:pt idx="308">
                  <c:v>75.169396808272268</c:v>
                </c:pt>
                <c:pt idx="309">
                  <c:v>73.798697604282737</c:v>
                </c:pt>
                <c:pt idx="310">
                  <c:v>69.580516662426788</c:v>
                </c:pt>
                <c:pt idx="311">
                  <c:v>67.05967126518037</c:v>
                </c:pt>
                <c:pt idx="312">
                  <c:v>59.817792180949468</c:v>
                </c:pt>
                <c:pt idx="313">
                  <c:v>67.335429147257713</c:v>
                </c:pt>
                <c:pt idx="314">
                  <c:v>64.729883484168951</c:v>
                </c:pt>
                <c:pt idx="315">
                  <c:v>56.586946382473243</c:v>
                </c:pt>
                <c:pt idx="316">
                  <c:v>54.987521602586007</c:v>
                </c:pt>
                <c:pt idx="317">
                  <c:v>60.8729554304443</c:v>
                </c:pt>
                <c:pt idx="318">
                  <c:v>68.51545583856317</c:v>
                </c:pt>
                <c:pt idx="319">
                  <c:v>59.764785017071823</c:v>
                </c:pt>
                <c:pt idx="320">
                  <c:v>63.14434770096242</c:v>
                </c:pt>
                <c:pt idx="321">
                  <c:v>63.573083643931973</c:v>
                </c:pt>
                <c:pt idx="322">
                  <c:v>68.605779803985783</c:v>
                </c:pt>
                <c:pt idx="323">
                  <c:v>72.662095829773037</c:v>
                </c:pt>
                <c:pt idx="324">
                  <c:v>58.959868690207948</c:v>
                </c:pt>
                <c:pt idx="325">
                  <c:v>58.912949693536675</c:v>
                </c:pt>
                <c:pt idx="326">
                  <c:v>55.900284094642991</c:v>
                </c:pt>
                <c:pt idx="327">
                  <c:v>53.357895454236605</c:v>
                </c:pt>
                <c:pt idx="328">
                  <c:v>63.596896593580041</c:v>
                </c:pt>
                <c:pt idx="329">
                  <c:v>72.481734159562819</c:v>
                </c:pt>
              </c:numCache>
            </c:numRef>
          </c:yVal>
          <c:smooth val="0"/>
          <c:extLst>
            <c:ext xmlns:c16="http://schemas.microsoft.com/office/drawing/2014/chart" uri="{C3380CC4-5D6E-409C-BE32-E72D297353CC}">
              <c16:uniqueId val="{00000000-161F-4F99-A82F-5142D451D909}"/>
            </c:ext>
          </c:extLst>
        </c:ser>
        <c:dLbls>
          <c:showLegendKey val="0"/>
          <c:showVal val="0"/>
          <c:showCatName val="0"/>
          <c:showSerName val="0"/>
          <c:showPercent val="0"/>
          <c:showBubbleSize val="0"/>
        </c:dLbls>
        <c:axId val="737883864"/>
        <c:axId val="737885832"/>
      </c:scatterChart>
      <c:valAx>
        <c:axId val="7378838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737885832"/>
        <c:crosses val="autoZero"/>
        <c:crossBetween val="midCat"/>
      </c:valAx>
      <c:valAx>
        <c:axId val="7378858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737883864"/>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t>Broadberry, et al Real GDP per Capita (y) by Annual Investment (x), 1600-1859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xVal>
            <c:numRef>
              <c:f>Sheet8!$B$332:$B$591</c:f>
              <c:numCache>
                <c:formatCode>General</c:formatCode>
                <c:ptCount val="260"/>
                <c:pt idx="0">
                  <c:v>4.9461777993374199</c:v>
                </c:pt>
                <c:pt idx="1">
                  <c:v>3.5022562978911083</c:v>
                </c:pt>
                <c:pt idx="2">
                  <c:v>3.5022562978911083</c:v>
                </c:pt>
                <c:pt idx="3">
                  <c:v>3.5022562978911083</c:v>
                </c:pt>
                <c:pt idx="4">
                  <c:v>3.5022562978911083</c:v>
                </c:pt>
                <c:pt idx="5">
                  <c:v>3.5022562978911083</c:v>
                </c:pt>
                <c:pt idx="6">
                  <c:v>3.5022562978911083</c:v>
                </c:pt>
                <c:pt idx="7">
                  <c:v>3.5022562978911083</c:v>
                </c:pt>
                <c:pt idx="8">
                  <c:v>3.5022562978911083</c:v>
                </c:pt>
                <c:pt idx="9">
                  <c:v>3.5022562978911083</c:v>
                </c:pt>
                <c:pt idx="10">
                  <c:v>3.5022562978906535</c:v>
                </c:pt>
                <c:pt idx="11">
                  <c:v>1.3395608082410035</c:v>
                </c:pt>
                <c:pt idx="12">
                  <c:v>1.3395608082410035</c:v>
                </c:pt>
                <c:pt idx="13">
                  <c:v>1.3395608082410035</c:v>
                </c:pt>
                <c:pt idx="14">
                  <c:v>1.3395608082410035</c:v>
                </c:pt>
                <c:pt idx="15">
                  <c:v>1.3395608082410035</c:v>
                </c:pt>
                <c:pt idx="16">
                  <c:v>1.3395608082405488</c:v>
                </c:pt>
                <c:pt idx="17">
                  <c:v>1.3395608082410035</c:v>
                </c:pt>
                <c:pt idx="18">
                  <c:v>1.3395608082410035</c:v>
                </c:pt>
                <c:pt idx="19">
                  <c:v>1.3395608082410035</c:v>
                </c:pt>
                <c:pt idx="20">
                  <c:v>1.3395608082412309</c:v>
                </c:pt>
                <c:pt idx="21">
                  <c:v>-0.40420217776272693</c:v>
                </c:pt>
                <c:pt idx="22">
                  <c:v>-0.40420217776261325</c:v>
                </c:pt>
                <c:pt idx="23">
                  <c:v>-0.40420217776272693</c:v>
                </c:pt>
                <c:pt idx="24">
                  <c:v>-0.40420217776272693</c:v>
                </c:pt>
                <c:pt idx="25">
                  <c:v>-0.40420217776261325</c:v>
                </c:pt>
                <c:pt idx="26">
                  <c:v>-0.40420217776272693</c:v>
                </c:pt>
                <c:pt idx="27">
                  <c:v>-0.40420217776261325</c:v>
                </c:pt>
                <c:pt idx="28">
                  <c:v>-0.40420217776272693</c:v>
                </c:pt>
                <c:pt idx="29">
                  <c:v>-0.40420217776272693</c:v>
                </c:pt>
                <c:pt idx="30">
                  <c:v>-0.40420217776284062</c:v>
                </c:pt>
                <c:pt idx="31">
                  <c:v>1.7266995224986204</c:v>
                </c:pt>
                <c:pt idx="32">
                  <c:v>1.7266995224981656</c:v>
                </c:pt>
                <c:pt idx="33">
                  <c:v>1.7266995224986204</c:v>
                </c:pt>
                <c:pt idx="34">
                  <c:v>1.7266995224981656</c:v>
                </c:pt>
                <c:pt idx="35">
                  <c:v>1.7266995224986204</c:v>
                </c:pt>
                <c:pt idx="36">
                  <c:v>1.7266995224981656</c:v>
                </c:pt>
                <c:pt idx="37">
                  <c:v>1.7266995224986204</c:v>
                </c:pt>
                <c:pt idx="38">
                  <c:v>1.7266995224981656</c:v>
                </c:pt>
                <c:pt idx="39">
                  <c:v>1.7266995224986204</c:v>
                </c:pt>
                <c:pt idx="40">
                  <c:v>1.7266995224981656</c:v>
                </c:pt>
                <c:pt idx="41">
                  <c:v>3.0636350603417668</c:v>
                </c:pt>
                <c:pt idx="42">
                  <c:v>3.0636350603417668</c:v>
                </c:pt>
                <c:pt idx="43">
                  <c:v>3.0636350603408573</c:v>
                </c:pt>
                <c:pt idx="44">
                  <c:v>3.0636350603417668</c:v>
                </c:pt>
                <c:pt idx="45">
                  <c:v>3.0636350603417668</c:v>
                </c:pt>
                <c:pt idx="46">
                  <c:v>3.0636350603417668</c:v>
                </c:pt>
                <c:pt idx="47">
                  <c:v>3.0636350603417668</c:v>
                </c:pt>
                <c:pt idx="48">
                  <c:v>3.0636350603417668</c:v>
                </c:pt>
                <c:pt idx="49">
                  <c:v>3.0636350603408573</c:v>
                </c:pt>
                <c:pt idx="50">
                  <c:v>3.0636350603417668</c:v>
                </c:pt>
                <c:pt idx="51">
                  <c:v>3.1135649159750756</c:v>
                </c:pt>
                <c:pt idx="52">
                  <c:v>3.1135649159750756</c:v>
                </c:pt>
                <c:pt idx="53">
                  <c:v>3.1135649159750756</c:v>
                </c:pt>
                <c:pt idx="54">
                  <c:v>3.1135649159759851</c:v>
                </c:pt>
                <c:pt idx="55">
                  <c:v>3.1135649159750756</c:v>
                </c:pt>
                <c:pt idx="56">
                  <c:v>3.1135649159750756</c:v>
                </c:pt>
                <c:pt idx="57">
                  <c:v>3.1135649159750756</c:v>
                </c:pt>
                <c:pt idx="58">
                  <c:v>3.1135649159750756</c:v>
                </c:pt>
                <c:pt idx="59">
                  <c:v>3.1135649159750756</c:v>
                </c:pt>
                <c:pt idx="60">
                  <c:v>3.1135649159755303</c:v>
                </c:pt>
                <c:pt idx="61">
                  <c:v>-1.6263651769036187</c:v>
                </c:pt>
                <c:pt idx="62">
                  <c:v>-1.626365176903164</c:v>
                </c:pt>
                <c:pt idx="63">
                  <c:v>-1.626365176903164</c:v>
                </c:pt>
                <c:pt idx="64">
                  <c:v>-1.626365176903164</c:v>
                </c:pt>
                <c:pt idx="65">
                  <c:v>-1.626365176903164</c:v>
                </c:pt>
                <c:pt idx="66">
                  <c:v>-1.6263651769036187</c:v>
                </c:pt>
                <c:pt idx="67">
                  <c:v>-1.626365176903164</c:v>
                </c:pt>
                <c:pt idx="68">
                  <c:v>-1.626365176903164</c:v>
                </c:pt>
                <c:pt idx="69">
                  <c:v>-1.626365176903164</c:v>
                </c:pt>
                <c:pt idx="70">
                  <c:v>-1.6263651769036187</c:v>
                </c:pt>
                <c:pt idx="71">
                  <c:v>4.0170545276232588</c:v>
                </c:pt>
                <c:pt idx="72">
                  <c:v>4.0170545276232588</c:v>
                </c:pt>
                <c:pt idx="73">
                  <c:v>4.0170545276232588</c:v>
                </c:pt>
                <c:pt idx="74">
                  <c:v>4.0170545276232588</c:v>
                </c:pt>
                <c:pt idx="75">
                  <c:v>4.0170545276232588</c:v>
                </c:pt>
                <c:pt idx="76">
                  <c:v>4.0170545276232588</c:v>
                </c:pt>
                <c:pt idx="77">
                  <c:v>4.0170545276232588</c:v>
                </c:pt>
                <c:pt idx="78">
                  <c:v>4.0170545276232588</c:v>
                </c:pt>
                <c:pt idx="79">
                  <c:v>4.0170545276223493</c:v>
                </c:pt>
                <c:pt idx="80">
                  <c:v>4.0170545276232588</c:v>
                </c:pt>
                <c:pt idx="81">
                  <c:v>-3.8234755381563446</c:v>
                </c:pt>
                <c:pt idx="82">
                  <c:v>-3.8234755381572541</c:v>
                </c:pt>
                <c:pt idx="83">
                  <c:v>-3.8234755381572541</c:v>
                </c:pt>
                <c:pt idx="84">
                  <c:v>-3.8234755381563446</c:v>
                </c:pt>
                <c:pt idx="85">
                  <c:v>-3.8234755381572541</c:v>
                </c:pt>
                <c:pt idx="86">
                  <c:v>-3.8234755381563446</c:v>
                </c:pt>
                <c:pt idx="87">
                  <c:v>-3.8234755381572541</c:v>
                </c:pt>
                <c:pt idx="88">
                  <c:v>-3.8234755381572541</c:v>
                </c:pt>
                <c:pt idx="89">
                  <c:v>-3.8234755381563446</c:v>
                </c:pt>
                <c:pt idx="90">
                  <c:v>-3.8234755381581635</c:v>
                </c:pt>
                <c:pt idx="91">
                  <c:v>8.3079718279113877</c:v>
                </c:pt>
                <c:pt idx="92">
                  <c:v>8.3079718279132067</c:v>
                </c:pt>
                <c:pt idx="93">
                  <c:v>8.3079718279113877</c:v>
                </c:pt>
                <c:pt idx="94">
                  <c:v>8.3079718279113877</c:v>
                </c:pt>
                <c:pt idx="95">
                  <c:v>8.3079718279132067</c:v>
                </c:pt>
                <c:pt idx="96">
                  <c:v>8.3079718279113877</c:v>
                </c:pt>
                <c:pt idx="97">
                  <c:v>8.3079718279113877</c:v>
                </c:pt>
                <c:pt idx="98">
                  <c:v>8.3079718279132067</c:v>
                </c:pt>
                <c:pt idx="99">
                  <c:v>8.3079718279113877</c:v>
                </c:pt>
                <c:pt idx="100">
                  <c:v>8.3079718279132067</c:v>
                </c:pt>
                <c:pt idx="101">
                  <c:v>-2.3423901190076322</c:v>
                </c:pt>
                <c:pt idx="102">
                  <c:v>-2.3423901190071774</c:v>
                </c:pt>
                <c:pt idx="103">
                  <c:v>-2.3423901190076322</c:v>
                </c:pt>
                <c:pt idx="104">
                  <c:v>-2.3423901190071774</c:v>
                </c:pt>
                <c:pt idx="105">
                  <c:v>-2.3423901190076322</c:v>
                </c:pt>
                <c:pt idx="106">
                  <c:v>-2.3423901190071774</c:v>
                </c:pt>
                <c:pt idx="107">
                  <c:v>-2.3423901190076322</c:v>
                </c:pt>
                <c:pt idx="108">
                  <c:v>-2.3423901190071774</c:v>
                </c:pt>
                <c:pt idx="109">
                  <c:v>-2.3423901190076322</c:v>
                </c:pt>
                <c:pt idx="110">
                  <c:v>-2.3423901190085417</c:v>
                </c:pt>
                <c:pt idx="111">
                  <c:v>7.4124283915116393</c:v>
                </c:pt>
                <c:pt idx="112">
                  <c:v>7.4124283915098204</c:v>
                </c:pt>
                <c:pt idx="113">
                  <c:v>7.4124283915116393</c:v>
                </c:pt>
                <c:pt idx="114">
                  <c:v>7.4124283915098204</c:v>
                </c:pt>
                <c:pt idx="115">
                  <c:v>7.4124283915116393</c:v>
                </c:pt>
                <c:pt idx="116">
                  <c:v>7.4124283915098204</c:v>
                </c:pt>
                <c:pt idx="117">
                  <c:v>7.4124283915116393</c:v>
                </c:pt>
                <c:pt idx="118">
                  <c:v>7.4124283915098204</c:v>
                </c:pt>
                <c:pt idx="119">
                  <c:v>7.4124283915116393</c:v>
                </c:pt>
                <c:pt idx="120">
                  <c:v>7.4124283915116393</c:v>
                </c:pt>
                <c:pt idx="121">
                  <c:v>8.8640770890178828</c:v>
                </c:pt>
                <c:pt idx="122">
                  <c:v>8.8640770890178828</c:v>
                </c:pt>
                <c:pt idx="123">
                  <c:v>8.8640770890178828</c:v>
                </c:pt>
                <c:pt idx="124">
                  <c:v>8.8640770890178828</c:v>
                </c:pt>
                <c:pt idx="125">
                  <c:v>8.8640770890178828</c:v>
                </c:pt>
                <c:pt idx="126">
                  <c:v>8.8640770890178828</c:v>
                </c:pt>
                <c:pt idx="127">
                  <c:v>8.8640770890178828</c:v>
                </c:pt>
                <c:pt idx="128">
                  <c:v>8.8640770890178828</c:v>
                </c:pt>
                <c:pt idx="129">
                  <c:v>8.8640770890178828</c:v>
                </c:pt>
                <c:pt idx="130">
                  <c:v>8.864077089016746</c:v>
                </c:pt>
                <c:pt idx="131">
                  <c:v>-0.78248215875532878</c:v>
                </c:pt>
                <c:pt idx="132">
                  <c:v>-0.78248215875555616</c:v>
                </c:pt>
                <c:pt idx="133">
                  <c:v>-0.78248215875532878</c:v>
                </c:pt>
                <c:pt idx="134">
                  <c:v>-0.78248215875532878</c:v>
                </c:pt>
                <c:pt idx="135">
                  <c:v>-0.78248215875532878</c:v>
                </c:pt>
                <c:pt idx="136">
                  <c:v>-0.78248215875532878</c:v>
                </c:pt>
                <c:pt idx="137">
                  <c:v>-0.78248215875532878</c:v>
                </c:pt>
                <c:pt idx="138">
                  <c:v>-0.78248215875555616</c:v>
                </c:pt>
                <c:pt idx="139">
                  <c:v>-0.78248215875532878</c:v>
                </c:pt>
                <c:pt idx="140">
                  <c:v>-0.7824821587560109</c:v>
                </c:pt>
                <c:pt idx="141">
                  <c:v>5.6394366545009689</c:v>
                </c:pt>
                <c:pt idx="142">
                  <c:v>5.6394366544991499</c:v>
                </c:pt>
                <c:pt idx="143">
                  <c:v>5.6394366545009689</c:v>
                </c:pt>
                <c:pt idx="144">
                  <c:v>5.6394366544991499</c:v>
                </c:pt>
                <c:pt idx="145">
                  <c:v>5.6394366545009689</c:v>
                </c:pt>
                <c:pt idx="146">
                  <c:v>5.6394366544991499</c:v>
                </c:pt>
                <c:pt idx="147">
                  <c:v>5.6394366545009689</c:v>
                </c:pt>
                <c:pt idx="148">
                  <c:v>5.6394366544991499</c:v>
                </c:pt>
                <c:pt idx="149">
                  <c:v>5.6394366545009689</c:v>
                </c:pt>
                <c:pt idx="150">
                  <c:v>5.6394366545009689</c:v>
                </c:pt>
                <c:pt idx="151">
                  <c:v>8.6575221224302368</c:v>
                </c:pt>
                <c:pt idx="152">
                  <c:v>8.6575221224320558</c:v>
                </c:pt>
                <c:pt idx="153">
                  <c:v>8.6575221224302368</c:v>
                </c:pt>
                <c:pt idx="154">
                  <c:v>8.6575221224320558</c:v>
                </c:pt>
                <c:pt idx="155">
                  <c:v>8.6575221224302368</c:v>
                </c:pt>
                <c:pt idx="156">
                  <c:v>8.6575221224320558</c:v>
                </c:pt>
                <c:pt idx="157">
                  <c:v>8.6575221224302368</c:v>
                </c:pt>
                <c:pt idx="158">
                  <c:v>8.6575221224302368</c:v>
                </c:pt>
                <c:pt idx="159">
                  <c:v>8.6575221224320558</c:v>
                </c:pt>
                <c:pt idx="160">
                  <c:v>8.6575221224302368</c:v>
                </c:pt>
                <c:pt idx="161">
                  <c:v>-0.52087632209259027</c:v>
                </c:pt>
                <c:pt idx="162">
                  <c:v>-0.52087632209270396</c:v>
                </c:pt>
                <c:pt idx="163">
                  <c:v>-0.52087632209270396</c:v>
                </c:pt>
                <c:pt idx="164">
                  <c:v>-0.52087632209270396</c:v>
                </c:pt>
                <c:pt idx="165">
                  <c:v>-0.52087632209270396</c:v>
                </c:pt>
                <c:pt idx="166">
                  <c:v>-0.52087632209259027</c:v>
                </c:pt>
                <c:pt idx="167">
                  <c:v>-0.52087632209270396</c:v>
                </c:pt>
                <c:pt idx="168">
                  <c:v>-0.52087632209270396</c:v>
                </c:pt>
                <c:pt idx="169">
                  <c:v>-0.52087632209270396</c:v>
                </c:pt>
                <c:pt idx="170">
                  <c:v>-0.52087632209179446</c:v>
                </c:pt>
                <c:pt idx="171">
                  <c:v>8.4752299275478435</c:v>
                </c:pt>
                <c:pt idx="172">
                  <c:v>8.4752299275460246</c:v>
                </c:pt>
                <c:pt idx="173">
                  <c:v>8.4752299275478435</c:v>
                </c:pt>
                <c:pt idx="174">
                  <c:v>8.4752299275478435</c:v>
                </c:pt>
                <c:pt idx="175">
                  <c:v>8.4752299275460246</c:v>
                </c:pt>
                <c:pt idx="176">
                  <c:v>8.4752299275478435</c:v>
                </c:pt>
                <c:pt idx="177">
                  <c:v>8.4752299275478435</c:v>
                </c:pt>
                <c:pt idx="178">
                  <c:v>8.4752299275460246</c:v>
                </c:pt>
                <c:pt idx="179">
                  <c:v>8.4752299275478435</c:v>
                </c:pt>
                <c:pt idx="180">
                  <c:v>8.4752299275442056</c:v>
                </c:pt>
                <c:pt idx="181">
                  <c:v>14.742527870927006</c:v>
                </c:pt>
                <c:pt idx="182">
                  <c:v>14.742527870927006</c:v>
                </c:pt>
                <c:pt idx="183">
                  <c:v>14.742527870923368</c:v>
                </c:pt>
                <c:pt idx="184">
                  <c:v>14.742527870927006</c:v>
                </c:pt>
                <c:pt idx="185">
                  <c:v>14.742527870927006</c:v>
                </c:pt>
                <c:pt idx="186">
                  <c:v>14.742527870923368</c:v>
                </c:pt>
                <c:pt idx="187">
                  <c:v>14.742527870927006</c:v>
                </c:pt>
                <c:pt idx="188">
                  <c:v>14.742527870927006</c:v>
                </c:pt>
                <c:pt idx="189">
                  <c:v>14.742527870927006</c:v>
                </c:pt>
                <c:pt idx="190">
                  <c:v>14.742527870930644</c:v>
                </c:pt>
                <c:pt idx="191">
                  <c:v>18.525310905948572</c:v>
                </c:pt>
                <c:pt idx="192">
                  <c:v>18.525310905955848</c:v>
                </c:pt>
                <c:pt idx="193">
                  <c:v>18.525310905955848</c:v>
                </c:pt>
                <c:pt idx="194">
                  <c:v>18.525310905948572</c:v>
                </c:pt>
                <c:pt idx="195">
                  <c:v>18.525310905955848</c:v>
                </c:pt>
                <c:pt idx="196">
                  <c:v>18.525310905955848</c:v>
                </c:pt>
                <c:pt idx="197">
                  <c:v>18.525310905955848</c:v>
                </c:pt>
                <c:pt idx="198">
                  <c:v>18.525310905948572</c:v>
                </c:pt>
                <c:pt idx="199">
                  <c:v>18.525310905955848</c:v>
                </c:pt>
                <c:pt idx="200">
                  <c:v>18.52531090595221</c:v>
                </c:pt>
                <c:pt idx="201">
                  <c:v>17.397914745433809</c:v>
                </c:pt>
                <c:pt idx="202">
                  <c:v>17.397914745430171</c:v>
                </c:pt>
                <c:pt idx="203">
                  <c:v>17.397914745433809</c:v>
                </c:pt>
                <c:pt idx="204">
                  <c:v>17.397914745430171</c:v>
                </c:pt>
                <c:pt idx="205">
                  <c:v>17.397914745433809</c:v>
                </c:pt>
                <c:pt idx="206">
                  <c:v>17.397914745433809</c:v>
                </c:pt>
                <c:pt idx="207">
                  <c:v>17.397914745430171</c:v>
                </c:pt>
                <c:pt idx="208">
                  <c:v>17.397914745433809</c:v>
                </c:pt>
                <c:pt idx="209">
                  <c:v>17.397914745430171</c:v>
                </c:pt>
                <c:pt idx="210">
                  <c:v>17.397914745422895</c:v>
                </c:pt>
                <c:pt idx="211">
                  <c:v>39.211133939243155</c:v>
                </c:pt>
                <c:pt idx="212">
                  <c:v>39.211133939243155</c:v>
                </c:pt>
                <c:pt idx="213">
                  <c:v>39.211133939243155</c:v>
                </c:pt>
                <c:pt idx="214">
                  <c:v>39.211133939257707</c:v>
                </c:pt>
                <c:pt idx="215">
                  <c:v>39.211133939243155</c:v>
                </c:pt>
                <c:pt idx="216">
                  <c:v>39.211133939243155</c:v>
                </c:pt>
                <c:pt idx="217">
                  <c:v>39.211133939243155</c:v>
                </c:pt>
                <c:pt idx="218">
                  <c:v>39.211133939243155</c:v>
                </c:pt>
                <c:pt idx="219">
                  <c:v>39.211133939243155</c:v>
                </c:pt>
                <c:pt idx="220">
                  <c:v>39.211133939257707</c:v>
                </c:pt>
                <c:pt idx="221">
                  <c:v>30.872924255556427</c:v>
                </c:pt>
                <c:pt idx="222">
                  <c:v>30.872924255556427</c:v>
                </c:pt>
                <c:pt idx="223">
                  <c:v>30.872924255556427</c:v>
                </c:pt>
                <c:pt idx="224">
                  <c:v>30.872924255549151</c:v>
                </c:pt>
                <c:pt idx="225">
                  <c:v>30.872924255556427</c:v>
                </c:pt>
                <c:pt idx="226">
                  <c:v>30.872924255556427</c:v>
                </c:pt>
                <c:pt idx="227">
                  <c:v>30.872924255556427</c:v>
                </c:pt>
                <c:pt idx="228">
                  <c:v>30.872924255556427</c:v>
                </c:pt>
                <c:pt idx="229">
                  <c:v>30.872924255556427</c:v>
                </c:pt>
                <c:pt idx="230">
                  <c:v>30.872924255549151</c:v>
                </c:pt>
                <c:pt idx="231">
                  <c:v>58.122122343673254</c:v>
                </c:pt>
                <c:pt idx="232">
                  <c:v>58.122122343673254</c:v>
                </c:pt>
                <c:pt idx="233">
                  <c:v>58.122122343673254</c:v>
                </c:pt>
                <c:pt idx="234">
                  <c:v>58.122122343687806</c:v>
                </c:pt>
                <c:pt idx="235">
                  <c:v>58.122122343673254</c:v>
                </c:pt>
                <c:pt idx="236">
                  <c:v>58.122122343673254</c:v>
                </c:pt>
                <c:pt idx="237">
                  <c:v>58.122122343673254</c:v>
                </c:pt>
                <c:pt idx="238">
                  <c:v>58.122122343673254</c:v>
                </c:pt>
                <c:pt idx="239">
                  <c:v>58.122122343673254</c:v>
                </c:pt>
                <c:pt idx="240">
                  <c:v>58.122122343687806</c:v>
                </c:pt>
                <c:pt idx="241">
                  <c:v>87.675451153947506</c:v>
                </c:pt>
                <c:pt idx="242">
                  <c:v>87.675451153947506</c:v>
                </c:pt>
                <c:pt idx="243">
                  <c:v>87.675451153947506</c:v>
                </c:pt>
                <c:pt idx="244">
                  <c:v>87.675451153947506</c:v>
                </c:pt>
                <c:pt idx="245">
                  <c:v>87.675451153947506</c:v>
                </c:pt>
                <c:pt idx="246">
                  <c:v>87.67545115397661</c:v>
                </c:pt>
                <c:pt idx="247">
                  <c:v>87.675451153947506</c:v>
                </c:pt>
                <c:pt idx="248">
                  <c:v>87.675451153947506</c:v>
                </c:pt>
                <c:pt idx="249">
                  <c:v>87.675451153947506</c:v>
                </c:pt>
                <c:pt idx="250">
                  <c:v>87.675451153918402</c:v>
                </c:pt>
                <c:pt idx="251">
                  <c:v>70.965802154591074</c:v>
                </c:pt>
                <c:pt idx="252">
                  <c:v>70.965802154591074</c:v>
                </c:pt>
                <c:pt idx="253">
                  <c:v>70.96580215456197</c:v>
                </c:pt>
                <c:pt idx="254">
                  <c:v>70.965802154591074</c:v>
                </c:pt>
                <c:pt idx="255">
                  <c:v>70.96580215456197</c:v>
                </c:pt>
                <c:pt idx="256">
                  <c:v>70.965802154591074</c:v>
                </c:pt>
                <c:pt idx="257">
                  <c:v>70.965802154591074</c:v>
                </c:pt>
                <c:pt idx="258">
                  <c:v>70.96580215456197</c:v>
                </c:pt>
                <c:pt idx="259">
                  <c:v>70.965802154591074</c:v>
                </c:pt>
              </c:numCache>
            </c:numRef>
          </c:xVal>
          <c:yVal>
            <c:numRef>
              <c:f>Sheet8!$C$332:$C$591</c:f>
              <c:numCache>
                <c:formatCode>General</c:formatCode>
                <c:ptCount val="260"/>
                <c:pt idx="0">
                  <c:v>68.533544078009584</c:v>
                </c:pt>
                <c:pt idx="1">
                  <c:v>67.746952819380454</c:v>
                </c:pt>
                <c:pt idx="2">
                  <c:v>70.999806272866522</c:v>
                </c:pt>
                <c:pt idx="3">
                  <c:v>74.972125046727399</c:v>
                </c:pt>
                <c:pt idx="4">
                  <c:v>79.731114127067386</c:v>
                </c:pt>
                <c:pt idx="5">
                  <c:v>71.020734047007508</c:v>
                </c:pt>
                <c:pt idx="6">
                  <c:v>74.231979168465855</c:v>
                </c:pt>
                <c:pt idx="7">
                  <c:v>67.298254612648421</c:v>
                </c:pt>
                <c:pt idx="8">
                  <c:v>63.697051228201317</c:v>
                </c:pt>
                <c:pt idx="9">
                  <c:v>73.463443189530139</c:v>
                </c:pt>
                <c:pt idx="10">
                  <c:v>77.787389785252088</c:v>
                </c:pt>
                <c:pt idx="11">
                  <c:v>71.217085020538434</c:v>
                </c:pt>
                <c:pt idx="12">
                  <c:v>67.898252510096768</c:v>
                </c:pt>
                <c:pt idx="13">
                  <c:v>65.359226882413097</c:v>
                </c:pt>
                <c:pt idx="14">
                  <c:v>63.033630642168411</c:v>
                </c:pt>
                <c:pt idx="15">
                  <c:v>68.137912533240765</c:v>
                </c:pt>
                <c:pt idx="16">
                  <c:v>64.309230286325075</c:v>
                </c:pt>
                <c:pt idx="17">
                  <c:v>70.912652161045898</c:v>
                </c:pt>
                <c:pt idx="18">
                  <c:v>70.516971232777166</c:v>
                </c:pt>
                <c:pt idx="19">
                  <c:v>64.313727211335319</c:v>
                </c:pt>
                <c:pt idx="20">
                  <c:v>74.675192568044125</c:v>
                </c:pt>
                <c:pt idx="21">
                  <c:v>74.264814794505199</c:v>
                </c:pt>
                <c:pt idx="22">
                  <c:v>64.080114843469332</c:v>
                </c:pt>
                <c:pt idx="23">
                  <c:v>63.546426910305044</c:v>
                </c:pt>
                <c:pt idx="24">
                  <c:v>72.198389853308242</c:v>
                </c:pt>
                <c:pt idx="25">
                  <c:v>72.895324335771576</c:v>
                </c:pt>
                <c:pt idx="26">
                  <c:v>70.134788520891576</c:v>
                </c:pt>
                <c:pt idx="27">
                  <c:v>70.241128433821416</c:v>
                </c:pt>
                <c:pt idx="28">
                  <c:v>78.911557207199834</c:v>
                </c:pt>
                <c:pt idx="29">
                  <c:v>57.983605578531204</c:v>
                </c:pt>
                <c:pt idx="30">
                  <c:v>57.401457882066985</c:v>
                </c:pt>
                <c:pt idx="31">
                  <c:v>58.804245146129887</c:v>
                </c:pt>
                <c:pt idx="32">
                  <c:v>66.066193248016532</c:v>
                </c:pt>
                <c:pt idx="33">
                  <c:v>60.828210720556406</c:v>
                </c:pt>
                <c:pt idx="34">
                  <c:v>61.571803438486903</c:v>
                </c:pt>
                <c:pt idx="35">
                  <c:v>63.701525223001312</c:v>
                </c:pt>
                <c:pt idx="36">
                  <c:v>61.856798949434001</c:v>
                </c:pt>
                <c:pt idx="37">
                  <c:v>59.815436470702231</c:v>
                </c:pt>
                <c:pt idx="38">
                  <c:v>65.84729091988585</c:v>
                </c:pt>
                <c:pt idx="39">
                  <c:v>66.486373607332638</c:v>
                </c:pt>
                <c:pt idx="40">
                  <c:v>68.226084820322455</c:v>
                </c:pt>
                <c:pt idx="41">
                  <c:v>60.780017887521531</c:v>
                </c:pt>
                <c:pt idx="42">
                  <c:v>66.285631430161445</c:v>
                </c:pt>
                <c:pt idx="43">
                  <c:v>69.925336933498826</c:v>
                </c:pt>
                <c:pt idx="44">
                  <c:v>70.744733305089412</c:v>
                </c:pt>
                <c:pt idx="45">
                  <c:v>61.236576395157286</c:v>
                </c:pt>
                <c:pt idx="46">
                  <c:v>61.789199368086699</c:v>
                </c:pt>
                <c:pt idx="47">
                  <c:v>61.429926695532991</c:v>
                </c:pt>
                <c:pt idx="48">
                  <c:v>62.228282376757726</c:v>
                </c:pt>
                <c:pt idx="49">
                  <c:v>61.138869885926937</c:v>
                </c:pt>
                <c:pt idx="50">
                  <c:v>58.619505048237407</c:v>
                </c:pt>
                <c:pt idx="51">
                  <c:v>61.910747948171462</c:v>
                </c:pt>
                <c:pt idx="52">
                  <c:v>69.709328840098934</c:v>
                </c:pt>
                <c:pt idx="53">
                  <c:v>77.837539599327542</c:v>
                </c:pt>
                <c:pt idx="54">
                  <c:v>77.15512075915359</c:v>
                </c:pt>
                <c:pt idx="55">
                  <c:v>80.348855971154194</c:v>
                </c:pt>
                <c:pt idx="56">
                  <c:v>74.380721327609479</c:v>
                </c:pt>
                <c:pt idx="57">
                  <c:v>70.010792362931909</c:v>
                </c:pt>
                <c:pt idx="58">
                  <c:v>68.981049476876251</c:v>
                </c:pt>
                <c:pt idx="59">
                  <c:v>58.403687470243312</c:v>
                </c:pt>
                <c:pt idx="60">
                  <c:v>63.96240878589753</c:v>
                </c:pt>
                <c:pt idx="61">
                  <c:v>65.263494828961541</c:v>
                </c:pt>
                <c:pt idx="62">
                  <c:v>67.454034185325597</c:v>
                </c:pt>
                <c:pt idx="63">
                  <c:v>79.405708230736877</c:v>
                </c:pt>
                <c:pt idx="64">
                  <c:v>74.097127731656968</c:v>
                </c:pt>
                <c:pt idx="65">
                  <c:v>77.305192194191051</c:v>
                </c:pt>
                <c:pt idx="66">
                  <c:v>86.540344081862969</c:v>
                </c:pt>
                <c:pt idx="67">
                  <c:v>89.022248180321512</c:v>
                </c:pt>
                <c:pt idx="68">
                  <c:v>78.650778166342945</c:v>
                </c:pt>
                <c:pt idx="69">
                  <c:v>80.700176144035765</c:v>
                </c:pt>
                <c:pt idx="70">
                  <c:v>78.401246464638106</c:v>
                </c:pt>
                <c:pt idx="71">
                  <c:v>75.939095578211592</c:v>
                </c:pt>
                <c:pt idx="72">
                  <c:v>75.393279811298825</c:v>
                </c:pt>
                <c:pt idx="73">
                  <c:v>76.893679648741553</c:v>
                </c:pt>
                <c:pt idx="74">
                  <c:v>73.19819635985121</c:v>
                </c:pt>
                <c:pt idx="75">
                  <c:v>75.110855360662768</c:v>
                </c:pt>
                <c:pt idx="76">
                  <c:v>88.803504195771794</c:v>
                </c:pt>
                <c:pt idx="77">
                  <c:v>82.253575304737012</c:v>
                </c:pt>
                <c:pt idx="78">
                  <c:v>85.259374715367557</c:v>
                </c:pt>
                <c:pt idx="79">
                  <c:v>79.594937913252949</c:v>
                </c:pt>
                <c:pt idx="80">
                  <c:v>89.535013579297214</c:v>
                </c:pt>
                <c:pt idx="81">
                  <c:v>81.234811823034022</c:v>
                </c:pt>
                <c:pt idx="82">
                  <c:v>87.14246903849957</c:v>
                </c:pt>
                <c:pt idx="83">
                  <c:v>94.186463390196749</c:v>
                </c:pt>
                <c:pt idx="84">
                  <c:v>78.885190617230421</c:v>
                </c:pt>
                <c:pt idx="85">
                  <c:v>85.552693833079601</c:v>
                </c:pt>
                <c:pt idx="86">
                  <c:v>79.026805696924939</c:v>
                </c:pt>
                <c:pt idx="87">
                  <c:v>87.93271919025409</c:v>
                </c:pt>
                <c:pt idx="88">
                  <c:v>94.57555767843651</c:v>
                </c:pt>
                <c:pt idx="89">
                  <c:v>90.537797323244575</c:v>
                </c:pt>
                <c:pt idx="90">
                  <c:v>96.720933533275257</c:v>
                </c:pt>
                <c:pt idx="91">
                  <c:v>97.310870328518362</c:v>
                </c:pt>
                <c:pt idx="92">
                  <c:v>105.17689849972385</c:v>
                </c:pt>
                <c:pt idx="93">
                  <c:v>89.070480006459249</c:v>
                </c:pt>
                <c:pt idx="94">
                  <c:v>106.04142080732484</c:v>
                </c:pt>
                <c:pt idx="95">
                  <c:v>101.44114729920935</c:v>
                </c:pt>
                <c:pt idx="96">
                  <c:v>96.978618480945983</c:v>
                </c:pt>
                <c:pt idx="97">
                  <c:v>95.696768651346019</c:v>
                </c:pt>
                <c:pt idx="98">
                  <c:v>97.964993784001322</c:v>
                </c:pt>
                <c:pt idx="99">
                  <c:v>94.21679016458738</c:v>
                </c:pt>
                <c:pt idx="100">
                  <c:v>100</c:v>
                </c:pt>
                <c:pt idx="101">
                  <c:v>108.30417886860803</c:v>
                </c:pt>
                <c:pt idx="102">
                  <c:v>104.7670172764269</c:v>
                </c:pt>
                <c:pt idx="103">
                  <c:v>97.214068830125086</c:v>
                </c:pt>
                <c:pt idx="104">
                  <c:v>115.17389921808541</c:v>
                </c:pt>
                <c:pt idx="105">
                  <c:v>109.06139192203621</c:v>
                </c:pt>
                <c:pt idx="106">
                  <c:v>92.055831390205114</c:v>
                </c:pt>
                <c:pt idx="107">
                  <c:v>103.04682184124361</c:v>
                </c:pt>
                <c:pt idx="108">
                  <c:v>109.30653942866353</c:v>
                </c:pt>
                <c:pt idx="109">
                  <c:v>94.478963868029894</c:v>
                </c:pt>
                <c:pt idx="110">
                  <c:v>85.65094314424077</c:v>
                </c:pt>
                <c:pt idx="111">
                  <c:v>93.494389639932706</c:v>
                </c:pt>
                <c:pt idx="112">
                  <c:v>93.587348524550549</c:v>
                </c:pt>
                <c:pt idx="113">
                  <c:v>89.415732262041487</c:v>
                </c:pt>
                <c:pt idx="114">
                  <c:v>98.001382759009033</c:v>
                </c:pt>
                <c:pt idx="115">
                  <c:v>95.141969409381318</c:v>
                </c:pt>
                <c:pt idx="116">
                  <c:v>98.141817739546156</c:v>
                </c:pt>
                <c:pt idx="117">
                  <c:v>102.97159153513033</c:v>
                </c:pt>
                <c:pt idx="118">
                  <c:v>108.05270766477267</c:v>
                </c:pt>
                <c:pt idx="119">
                  <c:v>105.43726035936297</c:v>
                </c:pt>
                <c:pt idx="120">
                  <c:v>112.53740070909831</c:v>
                </c:pt>
                <c:pt idx="121">
                  <c:v>108.26678561467959</c:v>
                </c:pt>
                <c:pt idx="122">
                  <c:v>109.31758585052935</c:v>
                </c:pt>
                <c:pt idx="123">
                  <c:v>106.29262677549195</c:v>
                </c:pt>
                <c:pt idx="124">
                  <c:v>104.85849916669481</c:v>
                </c:pt>
                <c:pt idx="125">
                  <c:v>107.19409744811237</c:v>
                </c:pt>
                <c:pt idx="126">
                  <c:v>103.00614434187042</c:v>
                </c:pt>
                <c:pt idx="127">
                  <c:v>101.78079287879352</c:v>
                </c:pt>
                <c:pt idx="128">
                  <c:v>105.90835294911911</c:v>
                </c:pt>
                <c:pt idx="129">
                  <c:v>101.65097021795913</c:v>
                </c:pt>
                <c:pt idx="130">
                  <c:v>105.2583161946941</c:v>
                </c:pt>
                <c:pt idx="131">
                  <c:v>103.66336200733406</c:v>
                </c:pt>
                <c:pt idx="132">
                  <c:v>110.06801497704475</c:v>
                </c:pt>
                <c:pt idx="133">
                  <c:v>111.91302836484303</c:v>
                </c:pt>
                <c:pt idx="134">
                  <c:v>110.36312692933777</c:v>
                </c:pt>
                <c:pt idx="135">
                  <c:v>106.78615688322665</c:v>
                </c:pt>
                <c:pt idx="136">
                  <c:v>113.81529296481231</c:v>
                </c:pt>
                <c:pt idx="137">
                  <c:v>107.06764516379646</c:v>
                </c:pt>
                <c:pt idx="138">
                  <c:v>108.56876598055105</c:v>
                </c:pt>
                <c:pt idx="139">
                  <c:v>107.15778174848658</c:v>
                </c:pt>
                <c:pt idx="140">
                  <c:v>104.78553409628549</c:v>
                </c:pt>
                <c:pt idx="141">
                  <c:v>107.58930172670276</c:v>
                </c:pt>
                <c:pt idx="142">
                  <c:v>111.21888312093043</c:v>
                </c:pt>
                <c:pt idx="143">
                  <c:v>108.63824457506846</c:v>
                </c:pt>
                <c:pt idx="144">
                  <c:v>106.38177031431692</c:v>
                </c:pt>
                <c:pt idx="145">
                  <c:v>106.84626723478721</c:v>
                </c:pt>
                <c:pt idx="146">
                  <c:v>109.53267506534101</c:v>
                </c:pt>
                <c:pt idx="147">
                  <c:v>114.01208222881078</c:v>
                </c:pt>
                <c:pt idx="148">
                  <c:v>112.52775689937174</c:v>
                </c:pt>
                <c:pt idx="149">
                  <c:v>111.14817325001532</c:v>
                </c:pt>
                <c:pt idx="150">
                  <c:v>112.00634509760681</c:v>
                </c:pt>
                <c:pt idx="151">
                  <c:v>108.91208671895126</c:v>
                </c:pt>
                <c:pt idx="152">
                  <c:v>113.5689888034486</c:v>
                </c:pt>
                <c:pt idx="153">
                  <c:v>113.75608806755824</c:v>
                </c:pt>
                <c:pt idx="154">
                  <c:v>109.80176980908045</c:v>
                </c:pt>
                <c:pt idx="155">
                  <c:v>112.36996679424919</c:v>
                </c:pt>
                <c:pt idx="156">
                  <c:v>109.6017554292621</c:v>
                </c:pt>
                <c:pt idx="157">
                  <c:v>115.43568952104695</c:v>
                </c:pt>
                <c:pt idx="158">
                  <c:v>116.75319282064387</c:v>
                </c:pt>
                <c:pt idx="159">
                  <c:v>118.19191405220091</c:v>
                </c:pt>
                <c:pt idx="160">
                  <c:v>120.91180397390482</c:v>
                </c:pt>
                <c:pt idx="161">
                  <c:v>124.86897448948125</c:v>
                </c:pt>
                <c:pt idx="162">
                  <c:v>120.94657292859421</c:v>
                </c:pt>
                <c:pt idx="163">
                  <c:v>120.82679890191204</c:v>
                </c:pt>
                <c:pt idx="164">
                  <c:v>120.19376038718302</c:v>
                </c:pt>
                <c:pt idx="165">
                  <c:v>118.30635948605585</c:v>
                </c:pt>
                <c:pt idx="166">
                  <c:v>119.35574336238113</c:v>
                </c:pt>
                <c:pt idx="167">
                  <c:v>119.89535665181243</c:v>
                </c:pt>
                <c:pt idx="168">
                  <c:v>120.69700146889342</c:v>
                </c:pt>
                <c:pt idx="169">
                  <c:v>126.6994082618413</c:v>
                </c:pt>
                <c:pt idx="170">
                  <c:v>122.39542592585089</c:v>
                </c:pt>
                <c:pt idx="171">
                  <c:v>123.91320033726532</c:v>
                </c:pt>
                <c:pt idx="172">
                  <c:v>119.86085375618782</c:v>
                </c:pt>
                <c:pt idx="173">
                  <c:v>121.07219409039618</c:v>
                </c:pt>
                <c:pt idx="174">
                  <c:v>117.54161576771978</c:v>
                </c:pt>
                <c:pt idx="175">
                  <c:v>120.04876939648805</c:v>
                </c:pt>
                <c:pt idx="176">
                  <c:v>122.78514014025517</c:v>
                </c:pt>
                <c:pt idx="177">
                  <c:v>125.13775754895451</c:v>
                </c:pt>
                <c:pt idx="178">
                  <c:v>122.99019042503549</c:v>
                </c:pt>
                <c:pt idx="179">
                  <c:v>121.53152620103663</c:v>
                </c:pt>
                <c:pt idx="180">
                  <c:v>126.41937019706208</c:v>
                </c:pt>
                <c:pt idx="181">
                  <c:v>128.61313905451433</c:v>
                </c:pt>
                <c:pt idx="182">
                  <c:v>126.37569916985645</c:v>
                </c:pt>
                <c:pt idx="183">
                  <c:v>125.4879023480394</c:v>
                </c:pt>
                <c:pt idx="184">
                  <c:v>124.80489563476669</c:v>
                </c:pt>
                <c:pt idx="185">
                  <c:v>122.78819303779289</c:v>
                </c:pt>
                <c:pt idx="186">
                  <c:v>123.62374833088485</c:v>
                </c:pt>
                <c:pt idx="187">
                  <c:v>120.1584863858466</c:v>
                </c:pt>
                <c:pt idx="188">
                  <c:v>118.67006639920055</c:v>
                </c:pt>
                <c:pt idx="189">
                  <c:v>119.73486445944359</c:v>
                </c:pt>
                <c:pt idx="190">
                  <c:v>127.36998994714612</c:v>
                </c:pt>
                <c:pt idx="191">
                  <c:v>126.33015659303656</c:v>
                </c:pt>
                <c:pt idx="192">
                  <c:v>129.91449385395964</c:v>
                </c:pt>
                <c:pt idx="193">
                  <c:v>126.48439472244159</c:v>
                </c:pt>
                <c:pt idx="194">
                  <c:v>121.31726512935761</c:v>
                </c:pt>
                <c:pt idx="195">
                  <c:v>132.98480889322835</c:v>
                </c:pt>
                <c:pt idx="196">
                  <c:v>134.03184281241258</c:v>
                </c:pt>
                <c:pt idx="197">
                  <c:v>131.33319604432657</c:v>
                </c:pt>
                <c:pt idx="198">
                  <c:v>131.08434574205805</c:v>
                </c:pt>
                <c:pt idx="199">
                  <c:v>132.96880624280044</c:v>
                </c:pt>
                <c:pt idx="200">
                  <c:v>138.60013145438376</c:v>
                </c:pt>
                <c:pt idx="201">
                  <c:v>138.90465509617206</c:v>
                </c:pt>
                <c:pt idx="202">
                  <c:v>139.3353490746741</c:v>
                </c:pt>
                <c:pt idx="203">
                  <c:v>134.83400654466485</c:v>
                </c:pt>
                <c:pt idx="204">
                  <c:v>132.85384356885999</c:v>
                </c:pt>
                <c:pt idx="205">
                  <c:v>138.83605696084206</c:v>
                </c:pt>
                <c:pt idx="206">
                  <c:v>136.30283468233617</c:v>
                </c:pt>
                <c:pt idx="207">
                  <c:v>143.22240605331694</c:v>
                </c:pt>
                <c:pt idx="208">
                  <c:v>134.76353839135774</c:v>
                </c:pt>
                <c:pt idx="209">
                  <c:v>137.19277294911114</c:v>
                </c:pt>
                <c:pt idx="210">
                  <c:v>144.20569667191521</c:v>
                </c:pt>
                <c:pt idx="211">
                  <c:v>140.84627328382982</c:v>
                </c:pt>
                <c:pt idx="212">
                  <c:v>132.99802887700179</c:v>
                </c:pt>
                <c:pt idx="213">
                  <c:v>138.02407827883687</c:v>
                </c:pt>
                <c:pt idx="214">
                  <c:v>132.86682828850886</c:v>
                </c:pt>
                <c:pt idx="215">
                  <c:v>144.67439751442234</c:v>
                </c:pt>
                <c:pt idx="216">
                  <c:v>134.80399409010928</c:v>
                </c:pt>
                <c:pt idx="217">
                  <c:v>134.92267260339545</c:v>
                </c:pt>
                <c:pt idx="218">
                  <c:v>132.74328857718504</c:v>
                </c:pt>
                <c:pt idx="219">
                  <c:v>128.68879847231781</c:v>
                </c:pt>
                <c:pt idx="220">
                  <c:v>137.0745648994675</c:v>
                </c:pt>
                <c:pt idx="221">
                  <c:v>137.14858736440522</c:v>
                </c:pt>
                <c:pt idx="222">
                  <c:v>137.49347481555537</c:v>
                </c:pt>
                <c:pt idx="223">
                  <c:v>139.29884720579136</c:v>
                </c:pt>
                <c:pt idx="224">
                  <c:v>144.8002506984927</c:v>
                </c:pt>
                <c:pt idx="225">
                  <c:v>146.03634604516992</c:v>
                </c:pt>
                <c:pt idx="226">
                  <c:v>136.41773551605854</c:v>
                </c:pt>
                <c:pt idx="227">
                  <c:v>145.06183046105537</c:v>
                </c:pt>
                <c:pt idx="228">
                  <c:v>143.47225142086356</c:v>
                </c:pt>
                <c:pt idx="229">
                  <c:v>142.7381618184672</c:v>
                </c:pt>
                <c:pt idx="230">
                  <c:v>147.21787914768524</c:v>
                </c:pt>
                <c:pt idx="231">
                  <c:v>147.0104043359697</c:v>
                </c:pt>
                <c:pt idx="232">
                  <c:v>149.79692900055898</c:v>
                </c:pt>
                <c:pt idx="233">
                  <c:v>149.25411956239051</c:v>
                </c:pt>
                <c:pt idx="234">
                  <c:v>150.91805734767547</c:v>
                </c:pt>
                <c:pt idx="235">
                  <c:v>160.09619273710663</c:v>
                </c:pt>
                <c:pt idx="236">
                  <c:v>163.27047883469652</c:v>
                </c:pt>
                <c:pt idx="237">
                  <c:v>159.93536072725379</c:v>
                </c:pt>
                <c:pt idx="238">
                  <c:v>164.28893352723946</c:v>
                </c:pt>
                <c:pt idx="239">
                  <c:v>160.95386476775283</c:v>
                </c:pt>
                <c:pt idx="240">
                  <c:v>166.63121533704722</c:v>
                </c:pt>
                <c:pt idx="241">
                  <c:v>161.4817971122543</c:v>
                </c:pt>
                <c:pt idx="242">
                  <c:v>157.92910339717105</c:v>
                </c:pt>
                <c:pt idx="243">
                  <c:v>163.77470828720371</c:v>
                </c:pt>
                <c:pt idx="244">
                  <c:v>176.03941716762432</c:v>
                </c:pt>
                <c:pt idx="245">
                  <c:v>181.90699886942673</c:v>
                </c:pt>
                <c:pt idx="246">
                  <c:v>179.74022199592855</c:v>
                </c:pt>
                <c:pt idx="247">
                  <c:v>175.58207637771673</c:v>
                </c:pt>
                <c:pt idx="248">
                  <c:v>180.82239202553259</c:v>
                </c:pt>
                <c:pt idx="249">
                  <c:v>183.36589391189796</c:v>
                </c:pt>
                <c:pt idx="250">
                  <c:v>179.65113304745023</c:v>
                </c:pt>
                <c:pt idx="251">
                  <c:v>185.65849867369536</c:v>
                </c:pt>
                <c:pt idx="252">
                  <c:v>191.78094619165827</c:v>
                </c:pt>
                <c:pt idx="253">
                  <c:v>196.30971731512273</c:v>
                </c:pt>
                <c:pt idx="254">
                  <c:v>203.58566580749357</c:v>
                </c:pt>
                <c:pt idx="255">
                  <c:v>196.88715994904896</c:v>
                </c:pt>
                <c:pt idx="256">
                  <c:v>207.85367844961024</c:v>
                </c:pt>
                <c:pt idx="257">
                  <c:v>208.12774646741764</c:v>
                </c:pt>
                <c:pt idx="258">
                  <c:v>202.29753432889285</c:v>
                </c:pt>
                <c:pt idx="259">
                  <c:v>208.62038623288331</c:v>
                </c:pt>
              </c:numCache>
            </c:numRef>
          </c:yVal>
          <c:smooth val="0"/>
          <c:extLst>
            <c:ext xmlns:c16="http://schemas.microsoft.com/office/drawing/2014/chart" uri="{C3380CC4-5D6E-409C-BE32-E72D297353CC}">
              <c16:uniqueId val="{00000000-464C-469A-A118-ECC53BC1B71D}"/>
            </c:ext>
          </c:extLst>
        </c:ser>
        <c:dLbls>
          <c:showLegendKey val="0"/>
          <c:showVal val="0"/>
          <c:showCatName val="0"/>
          <c:showSerName val="0"/>
          <c:showPercent val="0"/>
          <c:showBubbleSize val="0"/>
        </c:dLbls>
        <c:axId val="738758920"/>
        <c:axId val="738758264"/>
      </c:scatterChart>
      <c:valAx>
        <c:axId val="7387589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738758264"/>
        <c:crosses val="autoZero"/>
        <c:crossBetween val="midCat"/>
      </c:valAx>
      <c:valAx>
        <c:axId val="7387582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738758920"/>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Figure 2:  Capital Income / Economic</a:t>
            </a:r>
            <a:r>
              <a:rPr lang="en-US" baseline="0"/>
              <a:t> </a:t>
            </a:r>
            <a:r>
              <a:rPr lang="en-US"/>
              <a:t>Surplus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lineChart>
        <c:grouping val="standard"/>
        <c:varyColors val="0"/>
        <c:ser>
          <c:idx val="0"/>
          <c:order val="0"/>
          <c:tx>
            <c:strRef>
              <c:f>Annual!$Y$2</c:f>
              <c:strCache>
                <c:ptCount val="1"/>
                <c:pt idx="0">
                  <c:v>CapInc/EconSurplus%</c:v>
                </c:pt>
              </c:strCache>
            </c:strRef>
          </c:tx>
          <c:spPr>
            <a:ln w="28575" cap="rnd">
              <a:solidFill>
                <a:schemeClr val="accent1"/>
              </a:solidFill>
              <a:round/>
            </a:ln>
            <a:effectLst/>
          </c:spPr>
          <c:marker>
            <c:symbol val="none"/>
          </c:marker>
          <c:cat>
            <c:numRef>
              <c:f>Annual!$A$3:$A$662</c:f>
              <c:numCache>
                <c:formatCode>General</c:formatCode>
                <c:ptCount val="660"/>
                <c:pt idx="0">
                  <c:v>1209</c:v>
                </c:pt>
                <c:pt idx="1">
                  <c:v>1210</c:v>
                </c:pt>
                <c:pt idx="2">
                  <c:v>1211</c:v>
                </c:pt>
                <c:pt idx="3">
                  <c:v>1212</c:v>
                </c:pt>
                <c:pt idx="4">
                  <c:v>1213</c:v>
                </c:pt>
                <c:pt idx="5">
                  <c:v>1214</c:v>
                </c:pt>
                <c:pt idx="6">
                  <c:v>1215</c:v>
                </c:pt>
                <c:pt idx="7">
                  <c:v>1216</c:v>
                </c:pt>
                <c:pt idx="8">
                  <c:v>1217</c:v>
                </c:pt>
                <c:pt idx="9">
                  <c:v>1218</c:v>
                </c:pt>
                <c:pt idx="10">
                  <c:v>1219</c:v>
                </c:pt>
                <c:pt idx="11">
                  <c:v>1220</c:v>
                </c:pt>
                <c:pt idx="12">
                  <c:v>1221</c:v>
                </c:pt>
                <c:pt idx="13">
                  <c:v>1222</c:v>
                </c:pt>
                <c:pt idx="14">
                  <c:v>1223</c:v>
                </c:pt>
                <c:pt idx="15">
                  <c:v>1224</c:v>
                </c:pt>
                <c:pt idx="16">
                  <c:v>1225</c:v>
                </c:pt>
                <c:pt idx="17">
                  <c:v>1226</c:v>
                </c:pt>
                <c:pt idx="18">
                  <c:v>1227</c:v>
                </c:pt>
                <c:pt idx="19">
                  <c:v>1228</c:v>
                </c:pt>
                <c:pt idx="20">
                  <c:v>1229</c:v>
                </c:pt>
                <c:pt idx="21">
                  <c:v>1230</c:v>
                </c:pt>
                <c:pt idx="22">
                  <c:v>1231</c:v>
                </c:pt>
                <c:pt idx="23">
                  <c:v>1232</c:v>
                </c:pt>
                <c:pt idx="24">
                  <c:v>1233</c:v>
                </c:pt>
                <c:pt idx="25">
                  <c:v>1234</c:v>
                </c:pt>
                <c:pt idx="26">
                  <c:v>1235</c:v>
                </c:pt>
                <c:pt idx="27">
                  <c:v>1236</c:v>
                </c:pt>
                <c:pt idx="28">
                  <c:v>1237</c:v>
                </c:pt>
                <c:pt idx="29">
                  <c:v>1238</c:v>
                </c:pt>
                <c:pt idx="30">
                  <c:v>1239</c:v>
                </c:pt>
                <c:pt idx="31">
                  <c:v>1240</c:v>
                </c:pt>
                <c:pt idx="32">
                  <c:v>1241</c:v>
                </c:pt>
                <c:pt idx="33">
                  <c:v>1242</c:v>
                </c:pt>
                <c:pt idx="34">
                  <c:v>1243</c:v>
                </c:pt>
                <c:pt idx="35">
                  <c:v>1244</c:v>
                </c:pt>
                <c:pt idx="36">
                  <c:v>1245</c:v>
                </c:pt>
                <c:pt idx="37">
                  <c:v>1246</c:v>
                </c:pt>
                <c:pt idx="38">
                  <c:v>1247</c:v>
                </c:pt>
                <c:pt idx="39">
                  <c:v>1248</c:v>
                </c:pt>
                <c:pt idx="40">
                  <c:v>1249</c:v>
                </c:pt>
                <c:pt idx="41">
                  <c:v>1250</c:v>
                </c:pt>
                <c:pt idx="42">
                  <c:v>1251</c:v>
                </c:pt>
                <c:pt idx="43">
                  <c:v>1252</c:v>
                </c:pt>
                <c:pt idx="44">
                  <c:v>1253</c:v>
                </c:pt>
                <c:pt idx="45">
                  <c:v>1254</c:v>
                </c:pt>
                <c:pt idx="46">
                  <c:v>1255</c:v>
                </c:pt>
                <c:pt idx="47">
                  <c:v>1256</c:v>
                </c:pt>
                <c:pt idx="48">
                  <c:v>1257</c:v>
                </c:pt>
                <c:pt idx="49">
                  <c:v>1258</c:v>
                </c:pt>
                <c:pt idx="50">
                  <c:v>1259</c:v>
                </c:pt>
                <c:pt idx="51">
                  <c:v>1260</c:v>
                </c:pt>
                <c:pt idx="52">
                  <c:v>1261</c:v>
                </c:pt>
                <c:pt idx="53">
                  <c:v>1262</c:v>
                </c:pt>
                <c:pt idx="54">
                  <c:v>1263</c:v>
                </c:pt>
                <c:pt idx="55">
                  <c:v>1264</c:v>
                </c:pt>
                <c:pt idx="56">
                  <c:v>1265</c:v>
                </c:pt>
                <c:pt idx="57">
                  <c:v>1266</c:v>
                </c:pt>
                <c:pt idx="58">
                  <c:v>1267</c:v>
                </c:pt>
                <c:pt idx="59">
                  <c:v>1268</c:v>
                </c:pt>
                <c:pt idx="60">
                  <c:v>1269</c:v>
                </c:pt>
                <c:pt idx="61">
                  <c:v>1270</c:v>
                </c:pt>
                <c:pt idx="62">
                  <c:v>1271</c:v>
                </c:pt>
                <c:pt idx="63">
                  <c:v>1272</c:v>
                </c:pt>
                <c:pt idx="64">
                  <c:v>1273</c:v>
                </c:pt>
                <c:pt idx="65">
                  <c:v>1274</c:v>
                </c:pt>
                <c:pt idx="66">
                  <c:v>1275</c:v>
                </c:pt>
                <c:pt idx="67">
                  <c:v>1276</c:v>
                </c:pt>
                <c:pt idx="68">
                  <c:v>1277</c:v>
                </c:pt>
                <c:pt idx="69">
                  <c:v>1278</c:v>
                </c:pt>
                <c:pt idx="70">
                  <c:v>1279</c:v>
                </c:pt>
                <c:pt idx="71">
                  <c:v>1280</c:v>
                </c:pt>
                <c:pt idx="72">
                  <c:v>1281</c:v>
                </c:pt>
                <c:pt idx="73">
                  <c:v>1282</c:v>
                </c:pt>
                <c:pt idx="74">
                  <c:v>1283</c:v>
                </c:pt>
                <c:pt idx="75">
                  <c:v>1284</c:v>
                </c:pt>
                <c:pt idx="76">
                  <c:v>1285</c:v>
                </c:pt>
                <c:pt idx="77">
                  <c:v>1286</c:v>
                </c:pt>
                <c:pt idx="78">
                  <c:v>1287</c:v>
                </c:pt>
                <c:pt idx="79">
                  <c:v>1288</c:v>
                </c:pt>
                <c:pt idx="80">
                  <c:v>1289</c:v>
                </c:pt>
                <c:pt idx="81">
                  <c:v>1290</c:v>
                </c:pt>
                <c:pt idx="82">
                  <c:v>1291</c:v>
                </c:pt>
                <c:pt idx="83">
                  <c:v>1292</c:v>
                </c:pt>
                <c:pt idx="84">
                  <c:v>1293</c:v>
                </c:pt>
                <c:pt idx="85">
                  <c:v>1294</c:v>
                </c:pt>
                <c:pt idx="86">
                  <c:v>1295</c:v>
                </c:pt>
                <c:pt idx="87">
                  <c:v>1296</c:v>
                </c:pt>
                <c:pt idx="88">
                  <c:v>1297</c:v>
                </c:pt>
                <c:pt idx="89">
                  <c:v>1298</c:v>
                </c:pt>
                <c:pt idx="90">
                  <c:v>1299</c:v>
                </c:pt>
                <c:pt idx="91">
                  <c:v>1300</c:v>
                </c:pt>
                <c:pt idx="92">
                  <c:v>1301</c:v>
                </c:pt>
                <c:pt idx="93">
                  <c:v>1302</c:v>
                </c:pt>
                <c:pt idx="94">
                  <c:v>1303</c:v>
                </c:pt>
                <c:pt idx="95">
                  <c:v>1304</c:v>
                </c:pt>
                <c:pt idx="96">
                  <c:v>1305</c:v>
                </c:pt>
                <c:pt idx="97">
                  <c:v>1306</c:v>
                </c:pt>
                <c:pt idx="98">
                  <c:v>1307</c:v>
                </c:pt>
                <c:pt idx="99">
                  <c:v>1308</c:v>
                </c:pt>
                <c:pt idx="100">
                  <c:v>1309</c:v>
                </c:pt>
                <c:pt idx="101">
                  <c:v>1310</c:v>
                </c:pt>
                <c:pt idx="102">
                  <c:v>1311</c:v>
                </c:pt>
                <c:pt idx="103">
                  <c:v>1312</c:v>
                </c:pt>
                <c:pt idx="104">
                  <c:v>1313</c:v>
                </c:pt>
                <c:pt idx="105">
                  <c:v>1314</c:v>
                </c:pt>
                <c:pt idx="106">
                  <c:v>1315</c:v>
                </c:pt>
                <c:pt idx="107">
                  <c:v>1316</c:v>
                </c:pt>
                <c:pt idx="108">
                  <c:v>1317</c:v>
                </c:pt>
                <c:pt idx="109">
                  <c:v>1318</c:v>
                </c:pt>
                <c:pt idx="110">
                  <c:v>1319</c:v>
                </c:pt>
                <c:pt idx="111">
                  <c:v>1320</c:v>
                </c:pt>
                <c:pt idx="112">
                  <c:v>1321</c:v>
                </c:pt>
                <c:pt idx="113">
                  <c:v>1322</c:v>
                </c:pt>
                <c:pt idx="114">
                  <c:v>1323</c:v>
                </c:pt>
                <c:pt idx="115">
                  <c:v>1324</c:v>
                </c:pt>
                <c:pt idx="116">
                  <c:v>1325</c:v>
                </c:pt>
                <c:pt idx="117">
                  <c:v>1326</c:v>
                </c:pt>
                <c:pt idx="118">
                  <c:v>1327</c:v>
                </c:pt>
                <c:pt idx="119">
                  <c:v>1328</c:v>
                </c:pt>
                <c:pt idx="120">
                  <c:v>1329</c:v>
                </c:pt>
                <c:pt idx="121">
                  <c:v>1330</c:v>
                </c:pt>
                <c:pt idx="122">
                  <c:v>1331</c:v>
                </c:pt>
                <c:pt idx="123">
                  <c:v>1332</c:v>
                </c:pt>
                <c:pt idx="124">
                  <c:v>1333</c:v>
                </c:pt>
                <c:pt idx="125">
                  <c:v>1334</c:v>
                </c:pt>
                <c:pt idx="126">
                  <c:v>1335</c:v>
                </c:pt>
                <c:pt idx="127">
                  <c:v>1336</c:v>
                </c:pt>
                <c:pt idx="128">
                  <c:v>1337</c:v>
                </c:pt>
                <c:pt idx="129">
                  <c:v>1338</c:v>
                </c:pt>
                <c:pt idx="130">
                  <c:v>1339</c:v>
                </c:pt>
                <c:pt idx="131">
                  <c:v>1340</c:v>
                </c:pt>
                <c:pt idx="132">
                  <c:v>1341</c:v>
                </c:pt>
                <c:pt idx="133">
                  <c:v>1342</c:v>
                </c:pt>
                <c:pt idx="134">
                  <c:v>1343</c:v>
                </c:pt>
                <c:pt idx="135">
                  <c:v>1344</c:v>
                </c:pt>
                <c:pt idx="136">
                  <c:v>1345</c:v>
                </c:pt>
                <c:pt idx="137">
                  <c:v>1346</c:v>
                </c:pt>
                <c:pt idx="138">
                  <c:v>1347</c:v>
                </c:pt>
                <c:pt idx="139">
                  <c:v>1348</c:v>
                </c:pt>
                <c:pt idx="140">
                  <c:v>1349</c:v>
                </c:pt>
                <c:pt idx="141">
                  <c:v>1350</c:v>
                </c:pt>
                <c:pt idx="142">
                  <c:v>1351</c:v>
                </c:pt>
                <c:pt idx="143">
                  <c:v>1352</c:v>
                </c:pt>
                <c:pt idx="144">
                  <c:v>1353</c:v>
                </c:pt>
                <c:pt idx="145">
                  <c:v>1354</c:v>
                </c:pt>
                <c:pt idx="146">
                  <c:v>1355</c:v>
                </c:pt>
                <c:pt idx="147">
                  <c:v>1356</c:v>
                </c:pt>
                <c:pt idx="148">
                  <c:v>1357</c:v>
                </c:pt>
                <c:pt idx="149">
                  <c:v>1358</c:v>
                </c:pt>
                <c:pt idx="150">
                  <c:v>1359</c:v>
                </c:pt>
                <c:pt idx="151">
                  <c:v>1360</c:v>
                </c:pt>
                <c:pt idx="152">
                  <c:v>1361</c:v>
                </c:pt>
                <c:pt idx="153">
                  <c:v>1362</c:v>
                </c:pt>
                <c:pt idx="154">
                  <c:v>1363</c:v>
                </c:pt>
                <c:pt idx="155">
                  <c:v>1364</c:v>
                </c:pt>
                <c:pt idx="156">
                  <c:v>1365</c:v>
                </c:pt>
                <c:pt idx="157">
                  <c:v>1366</c:v>
                </c:pt>
                <c:pt idx="158">
                  <c:v>1367</c:v>
                </c:pt>
                <c:pt idx="159">
                  <c:v>1368</c:v>
                </c:pt>
                <c:pt idx="160">
                  <c:v>1369</c:v>
                </c:pt>
                <c:pt idx="161">
                  <c:v>1370</c:v>
                </c:pt>
                <c:pt idx="162">
                  <c:v>1371</c:v>
                </c:pt>
                <c:pt idx="163">
                  <c:v>1372</c:v>
                </c:pt>
                <c:pt idx="164">
                  <c:v>1373</c:v>
                </c:pt>
                <c:pt idx="165">
                  <c:v>1374</c:v>
                </c:pt>
                <c:pt idx="166">
                  <c:v>1375</c:v>
                </c:pt>
                <c:pt idx="167">
                  <c:v>1376</c:v>
                </c:pt>
                <c:pt idx="168">
                  <c:v>1377</c:v>
                </c:pt>
                <c:pt idx="169">
                  <c:v>1378</c:v>
                </c:pt>
                <c:pt idx="170">
                  <c:v>1379</c:v>
                </c:pt>
                <c:pt idx="171">
                  <c:v>1380</c:v>
                </c:pt>
                <c:pt idx="172">
                  <c:v>1381</c:v>
                </c:pt>
                <c:pt idx="173">
                  <c:v>1382</c:v>
                </c:pt>
                <c:pt idx="174">
                  <c:v>1383</c:v>
                </c:pt>
                <c:pt idx="175">
                  <c:v>1384</c:v>
                </c:pt>
                <c:pt idx="176">
                  <c:v>1385</c:v>
                </c:pt>
                <c:pt idx="177">
                  <c:v>1386</c:v>
                </c:pt>
                <c:pt idx="178">
                  <c:v>1387</c:v>
                </c:pt>
                <c:pt idx="179">
                  <c:v>1388</c:v>
                </c:pt>
                <c:pt idx="180">
                  <c:v>1389</c:v>
                </c:pt>
                <c:pt idx="181">
                  <c:v>1390</c:v>
                </c:pt>
                <c:pt idx="182">
                  <c:v>1391</c:v>
                </c:pt>
                <c:pt idx="183">
                  <c:v>1392</c:v>
                </c:pt>
                <c:pt idx="184">
                  <c:v>1393</c:v>
                </c:pt>
                <c:pt idx="185">
                  <c:v>1394</c:v>
                </c:pt>
                <c:pt idx="186">
                  <c:v>1395</c:v>
                </c:pt>
                <c:pt idx="187">
                  <c:v>1396</c:v>
                </c:pt>
                <c:pt idx="188">
                  <c:v>1397</c:v>
                </c:pt>
                <c:pt idx="189">
                  <c:v>1398</c:v>
                </c:pt>
                <c:pt idx="190">
                  <c:v>1399</c:v>
                </c:pt>
                <c:pt idx="191">
                  <c:v>1400</c:v>
                </c:pt>
                <c:pt idx="192">
                  <c:v>1401</c:v>
                </c:pt>
                <c:pt idx="193">
                  <c:v>1402</c:v>
                </c:pt>
                <c:pt idx="194">
                  <c:v>1403</c:v>
                </c:pt>
                <c:pt idx="195">
                  <c:v>1404</c:v>
                </c:pt>
                <c:pt idx="196">
                  <c:v>1405</c:v>
                </c:pt>
                <c:pt idx="197">
                  <c:v>1406</c:v>
                </c:pt>
                <c:pt idx="198">
                  <c:v>1407</c:v>
                </c:pt>
                <c:pt idx="199">
                  <c:v>1408</c:v>
                </c:pt>
                <c:pt idx="200">
                  <c:v>1409</c:v>
                </c:pt>
                <c:pt idx="201">
                  <c:v>1410</c:v>
                </c:pt>
                <c:pt idx="202">
                  <c:v>1411</c:v>
                </c:pt>
                <c:pt idx="203">
                  <c:v>1412</c:v>
                </c:pt>
                <c:pt idx="204">
                  <c:v>1413</c:v>
                </c:pt>
                <c:pt idx="205">
                  <c:v>1414</c:v>
                </c:pt>
                <c:pt idx="206">
                  <c:v>1415</c:v>
                </c:pt>
                <c:pt idx="207">
                  <c:v>1416</c:v>
                </c:pt>
                <c:pt idx="208">
                  <c:v>1417</c:v>
                </c:pt>
                <c:pt idx="209">
                  <c:v>1418</c:v>
                </c:pt>
                <c:pt idx="210">
                  <c:v>1419</c:v>
                </c:pt>
                <c:pt idx="211">
                  <c:v>1420</c:v>
                </c:pt>
                <c:pt idx="212">
                  <c:v>1421</c:v>
                </c:pt>
                <c:pt idx="213">
                  <c:v>1422</c:v>
                </c:pt>
                <c:pt idx="214">
                  <c:v>1423</c:v>
                </c:pt>
                <c:pt idx="215">
                  <c:v>1424</c:v>
                </c:pt>
                <c:pt idx="216">
                  <c:v>1425</c:v>
                </c:pt>
                <c:pt idx="217">
                  <c:v>1426</c:v>
                </c:pt>
                <c:pt idx="218">
                  <c:v>1427</c:v>
                </c:pt>
                <c:pt idx="219">
                  <c:v>1428</c:v>
                </c:pt>
                <c:pt idx="220">
                  <c:v>1429</c:v>
                </c:pt>
                <c:pt idx="221">
                  <c:v>1430</c:v>
                </c:pt>
                <c:pt idx="222">
                  <c:v>1431</c:v>
                </c:pt>
                <c:pt idx="223">
                  <c:v>1432</c:v>
                </c:pt>
                <c:pt idx="224">
                  <c:v>1433</c:v>
                </c:pt>
                <c:pt idx="225">
                  <c:v>1434</c:v>
                </c:pt>
                <c:pt idx="226">
                  <c:v>1435</c:v>
                </c:pt>
                <c:pt idx="227">
                  <c:v>1436</c:v>
                </c:pt>
                <c:pt idx="228">
                  <c:v>1437</c:v>
                </c:pt>
                <c:pt idx="229">
                  <c:v>1438</c:v>
                </c:pt>
                <c:pt idx="230">
                  <c:v>1439</c:v>
                </c:pt>
                <c:pt idx="231">
                  <c:v>1440</c:v>
                </c:pt>
                <c:pt idx="232">
                  <c:v>1441</c:v>
                </c:pt>
                <c:pt idx="233">
                  <c:v>1442</c:v>
                </c:pt>
                <c:pt idx="234">
                  <c:v>1443</c:v>
                </c:pt>
                <c:pt idx="235">
                  <c:v>1444</c:v>
                </c:pt>
                <c:pt idx="236">
                  <c:v>1445</c:v>
                </c:pt>
                <c:pt idx="237">
                  <c:v>1446</c:v>
                </c:pt>
                <c:pt idx="238">
                  <c:v>1447</c:v>
                </c:pt>
                <c:pt idx="239">
                  <c:v>1448</c:v>
                </c:pt>
                <c:pt idx="240">
                  <c:v>1449</c:v>
                </c:pt>
                <c:pt idx="241">
                  <c:v>1450</c:v>
                </c:pt>
                <c:pt idx="242">
                  <c:v>1451</c:v>
                </c:pt>
                <c:pt idx="243">
                  <c:v>1452</c:v>
                </c:pt>
                <c:pt idx="244">
                  <c:v>1453</c:v>
                </c:pt>
                <c:pt idx="245">
                  <c:v>1454</c:v>
                </c:pt>
                <c:pt idx="246">
                  <c:v>1455</c:v>
                </c:pt>
                <c:pt idx="247">
                  <c:v>1456</c:v>
                </c:pt>
                <c:pt idx="248">
                  <c:v>1457</c:v>
                </c:pt>
                <c:pt idx="249">
                  <c:v>1458</c:v>
                </c:pt>
                <c:pt idx="250">
                  <c:v>1459</c:v>
                </c:pt>
                <c:pt idx="251">
                  <c:v>1460</c:v>
                </c:pt>
                <c:pt idx="252">
                  <c:v>1461</c:v>
                </c:pt>
                <c:pt idx="253">
                  <c:v>1462</c:v>
                </c:pt>
                <c:pt idx="254">
                  <c:v>1463</c:v>
                </c:pt>
                <c:pt idx="255">
                  <c:v>1464</c:v>
                </c:pt>
                <c:pt idx="256">
                  <c:v>1465</c:v>
                </c:pt>
                <c:pt idx="257">
                  <c:v>1466</c:v>
                </c:pt>
                <c:pt idx="258">
                  <c:v>1467</c:v>
                </c:pt>
                <c:pt idx="259">
                  <c:v>1468</c:v>
                </c:pt>
                <c:pt idx="260">
                  <c:v>1469</c:v>
                </c:pt>
                <c:pt idx="261">
                  <c:v>1470</c:v>
                </c:pt>
                <c:pt idx="262">
                  <c:v>1471</c:v>
                </c:pt>
                <c:pt idx="263">
                  <c:v>1472</c:v>
                </c:pt>
                <c:pt idx="264">
                  <c:v>1473</c:v>
                </c:pt>
                <c:pt idx="265">
                  <c:v>1474</c:v>
                </c:pt>
                <c:pt idx="266">
                  <c:v>1475</c:v>
                </c:pt>
                <c:pt idx="267">
                  <c:v>1476</c:v>
                </c:pt>
                <c:pt idx="268">
                  <c:v>1477</c:v>
                </c:pt>
                <c:pt idx="269">
                  <c:v>1478</c:v>
                </c:pt>
                <c:pt idx="270">
                  <c:v>1479</c:v>
                </c:pt>
                <c:pt idx="271">
                  <c:v>1480</c:v>
                </c:pt>
                <c:pt idx="272">
                  <c:v>1481</c:v>
                </c:pt>
                <c:pt idx="273">
                  <c:v>1482</c:v>
                </c:pt>
                <c:pt idx="274">
                  <c:v>1483</c:v>
                </c:pt>
                <c:pt idx="275">
                  <c:v>1484</c:v>
                </c:pt>
                <c:pt idx="276">
                  <c:v>1485</c:v>
                </c:pt>
                <c:pt idx="277">
                  <c:v>1486</c:v>
                </c:pt>
                <c:pt idx="278">
                  <c:v>1487</c:v>
                </c:pt>
                <c:pt idx="279">
                  <c:v>1488</c:v>
                </c:pt>
                <c:pt idx="280">
                  <c:v>1489</c:v>
                </c:pt>
                <c:pt idx="281">
                  <c:v>1490</c:v>
                </c:pt>
                <c:pt idx="282">
                  <c:v>1491</c:v>
                </c:pt>
                <c:pt idx="283">
                  <c:v>1492</c:v>
                </c:pt>
                <c:pt idx="284">
                  <c:v>1493</c:v>
                </c:pt>
                <c:pt idx="285">
                  <c:v>1494</c:v>
                </c:pt>
                <c:pt idx="286">
                  <c:v>1495</c:v>
                </c:pt>
                <c:pt idx="287">
                  <c:v>1496</c:v>
                </c:pt>
                <c:pt idx="288">
                  <c:v>1497</c:v>
                </c:pt>
                <c:pt idx="289">
                  <c:v>1498</c:v>
                </c:pt>
                <c:pt idx="290">
                  <c:v>1499</c:v>
                </c:pt>
                <c:pt idx="291">
                  <c:v>1500</c:v>
                </c:pt>
                <c:pt idx="292">
                  <c:v>1501</c:v>
                </c:pt>
                <c:pt idx="293">
                  <c:v>1502</c:v>
                </c:pt>
                <c:pt idx="294">
                  <c:v>1503</c:v>
                </c:pt>
                <c:pt idx="295">
                  <c:v>1504</c:v>
                </c:pt>
                <c:pt idx="296">
                  <c:v>1505</c:v>
                </c:pt>
                <c:pt idx="297">
                  <c:v>1506</c:v>
                </c:pt>
                <c:pt idx="298">
                  <c:v>1507</c:v>
                </c:pt>
                <c:pt idx="299">
                  <c:v>1508</c:v>
                </c:pt>
                <c:pt idx="300">
                  <c:v>1509</c:v>
                </c:pt>
                <c:pt idx="301">
                  <c:v>1510</c:v>
                </c:pt>
                <c:pt idx="302">
                  <c:v>1511</c:v>
                </c:pt>
                <c:pt idx="303">
                  <c:v>1512</c:v>
                </c:pt>
                <c:pt idx="304">
                  <c:v>1513</c:v>
                </c:pt>
                <c:pt idx="305">
                  <c:v>1514</c:v>
                </c:pt>
                <c:pt idx="306">
                  <c:v>1515</c:v>
                </c:pt>
                <c:pt idx="307">
                  <c:v>1516</c:v>
                </c:pt>
                <c:pt idx="308">
                  <c:v>1517</c:v>
                </c:pt>
                <c:pt idx="309">
                  <c:v>1518</c:v>
                </c:pt>
                <c:pt idx="310">
                  <c:v>1519</c:v>
                </c:pt>
                <c:pt idx="311">
                  <c:v>1520</c:v>
                </c:pt>
                <c:pt idx="312">
                  <c:v>1521</c:v>
                </c:pt>
                <c:pt idx="313">
                  <c:v>1522</c:v>
                </c:pt>
                <c:pt idx="314">
                  <c:v>1523</c:v>
                </c:pt>
                <c:pt idx="315">
                  <c:v>1524</c:v>
                </c:pt>
                <c:pt idx="316">
                  <c:v>1525</c:v>
                </c:pt>
                <c:pt idx="317">
                  <c:v>1526</c:v>
                </c:pt>
                <c:pt idx="318">
                  <c:v>1527</c:v>
                </c:pt>
                <c:pt idx="319">
                  <c:v>1528</c:v>
                </c:pt>
                <c:pt idx="320">
                  <c:v>1529</c:v>
                </c:pt>
                <c:pt idx="321">
                  <c:v>1530</c:v>
                </c:pt>
                <c:pt idx="322">
                  <c:v>1531</c:v>
                </c:pt>
                <c:pt idx="323">
                  <c:v>1532</c:v>
                </c:pt>
                <c:pt idx="324">
                  <c:v>1533</c:v>
                </c:pt>
                <c:pt idx="325">
                  <c:v>1534</c:v>
                </c:pt>
                <c:pt idx="326">
                  <c:v>1535</c:v>
                </c:pt>
                <c:pt idx="327">
                  <c:v>1536</c:v>
                </c:pt>
                <c:pt idx="328">
                  <c:v>1537</c:v>
                </c:pt>
                <c:pt idx="329">
                  <c:v>1538</c:v>
                </c:pt>
                <c:pt idx="330">
                  <c:v>1539</c:v>
                </c:pt>
                <c:pt idx="331">
                  <c:v>1540</c:v>
                </c:pt>
                <c:pt idx="332">
                  <c:v>1541</c:v>
                </c:pt>
                <c:pt idx="333">
                  <c:v>1542</c:v>
                </c:pt>
                <c:pt idx="334">
                  <c:v>1543</c:v>
                </c:pt>
                <c:pt idx="335">
                  <c:v>1544</c:v>
                </c:pt>
                <c:pt idx="336">
                  <c:v>1545</c:v>
                </c:pt>
                <c:pt idx="337">
                  <c:v>1546</c:v>
                </c:pt>
                <c:pt idx="338">
                  <c:v>1547</c:v>
                </c:pt>
                <c:pt idx="339">
                  <c:v>1548</c:v>
                </c:pt>
                <c:pt idx="340">
                  <c:v>1549</c:v>
                </c:pt>
                <c:pt idx="341">
                  <c:v>1550</c:v>
                </c:pt>
                <c:pt idx="342">
                  <c:v>1551</c:v>
                </c:pt>
                <c:pt idx="343">
                  <c:v>1552</c:v>
                </c:pt>
                <c:pt idx="344">
                  <c:v>1553</c:v>
                </c:pt>
                <c:pt idx="345">
                  <c:v>1554</c:v>
                </c:pt>
                <c:pt idx="346">
                  <c:v>1555</c:v>
                </c:pt>
                <c:pt idx="347">
                  <c:v>1556</c:v>
                </c:pt>
                <c:pt idx="348">
                  <c:v>1557</c:v>
                </c:pt>
                <c:pt idx="349">
                  <c:v>1558</c:v>
                </c:pt>
                <c:pt idx="350">
                  <c:v>1559</c:v>
                </c:pt>
                <c:pt idx="351">
                  <c:v>1560</c:v>
                </c:pt>
                <c:pt idx="352">
                  <c:v>1561</c:v>
                </c:pt>
                <c:pt idx="353">
                  <c:v>1562</c:v>
                </c:pt>
                <c:pt idx="354">
                  <c:v>1563</c:v>
                </c:pt>
                <c:pt idx="355">
                  <c:v>1564</c:v>
                </c:pt>
                <c:pt idx="356">
                  <c:v>1565</c:v>
                </c:pt>
                <c:pt idx="357">
                  <c:v>1566</c:v>
                </c:pt>
                <c:pt idx="358">
                  <c:v>1567</c:v>
                </c:pt>
                <c:pt idx="359">
                  <c:v>1568</c:v>
                </c:pt>
                <c:pt idx="360">
                  <c:v>1569</c:v>
                </c:pt>
                <c:pt idx="361">
                  <c:v>1570</c:v>
                </c:pt>
                <c:pt idx="362">
                  <c:v>1571</c:v>
                </c:pt>
                <c:pt idx="363">
                  <c:v>1572</c:v>
                </c:pt>
                <c:pt idx="364">
                  <c:v>1573</c:v>
                </c:pt>
                <c:pt idx="365">
                  <c:v>1574</c:v>
                </c:pt>
                <c:pt idx="366">
                  <c:v>1575</c:v>
                </c:pt>
                <c:pt idx="367">
                  <c:v>1576</c:v>
                </c:pt>
                <c:pt idx="368">
                  <c:v>1577</c:v>
                </c:pt>
                <c:pt idx="369">
                  <c:v>1578</c:v>
                </c:pt>
                <c:pt idx="370">
                  <c:v>1579</c:v>
                </c:pt>
                <c:pt idx="371">
                  <c:v>1580</c:v>
                </c:pt>
                <c:pt idx="372">
                  <c:v>1581</c:v>
                </c:pt>
                <c:pt idx="373">
                  <c:v>1582</c:v>
                </c:pt>
                <c:pt idx="374">
                  <c:v>1583</c:v>
                </c:pt>
                <c:pt idx="375">
                  <c:v>1584</c:v>
                </c:pt>
                <c:pt idx="376">
                  <c:v>1585</c:v>
                </c:pt>
                <c:pt idx="377">
                  <c:v>1586</c:v>
                </c:pt>
                <c:pt idx="378">
                  <c:v>1587</c:v>
                </c:pt>
                <c:pt idx="379">
                  <c:v>1588</c:v>
                </c:pt>
                <c:pt idx="380">
                  <c:v>1589</c:v>
                </c:pt>
                <c:pt idx="381">
                  <c:v>1590</c:v>
                </c:pt>
                <c:pt idx="382">
                  <c:v>1591</c:v>
                </c:pt>
                <c:pt idx="383">
                  <c:v>1592</c:v>
                </c:pt>
                <c:pt idx="384">
                  <c:v>1593</c:v>
                </c:pt>
                <c:pt idx="385">
                  <c:v>1594</c:v>
                </c:pt>
                <c:pt idx="386">
                  <c:v>1595</c:v>
                </c:pt>
                <c:pt idx="387">
                  <c:v>1596</c:v>
                </c:pt>
                <c:pt idx="388">
                  <c:v>1597</c:v>
                </c:pt>
                <c:pt idx="389">
                  <c:v>1598</c:v>
                </c:pt>
                <c:pt idx="390">
                  <c:v>1599</c:v>
                </c:pt>
                <c:pt idx="391">
                  <c:v>1600</c:v>
                </c:pt>
                <c:pt idx="392">
                  <c:v>1601</c:v>
                </c:pt>
                <c:pt idx="393">
                  <c:v>1602</c:v>
                </c:pt>
                <c:pt idx="394">
                  <c:v>1603</c:v>
                </c:pt>
                <c:pt idx="395">
                  <c:v>1604</c:v>
                </c:pt>
                <c:pt idx="396">
                  <c:v>1605</c:v>
                </c:pt>
                <c:pt idx="397">
                  <c:v>1606</c:v>
                </c:pt>
                <c:pt idx="398">
                  <c:v>1607</c:v>
                </c:pt>
                <c:pt idx="399">
                  <c:v>1608</c:v>
                </c:pt>
                <c:pt idx="400">
                  <c:v>1609</c:v>
                </c:pt>
                <c:pt idx="401">
                  <c:v>1610</c:v>
                </c:pt>
                <c:pt idx="402">
                  <c:v>1611</c:v>
                </c:pt>
                <c:pt idx="403">
                  <c:v>1612</c:v>
                </c:pt>
                <c:pt idx="404">
                  <c:v>1613</c:v>
                </c:pt>
                <c:pt idx="405">
                  <c:v>1614</c:v>
                </c:pt>
                <c:pt idx="406">
                  <c:v>1615</c:v>
                </c:pt>
                <c:pt idx="407">
                  <c:v>1616</c:v>
                </c:pt>
                <c:pt idx="408">
                  <c:v>1617</c:v>
                </c:pt>
                <c:pt idx="409">
                  <c:v>1618</c:v>
                </c:pt>
                <c:pt idx="410">
                  <c:v>1619</c:v>
                </c:pt>
                <c:pt idx="411">
                  <c:v>1620</c:v>
                </c:pt>
                <c:pt idx="412">
                  <c:v>1621</c:v>
                </c:pt>
                <c:pt idx="413">
                  <c:v>1622</c:v>
                </c:pt>
                <c:pt idx="414">
                  <c:v>1623</c:v>
                </c:pt>
                <c:pt idx="415">
                  <c:v>1624</c:v>
                </c:pt>
                <c:pt idx="416">
                  <c:v>1625</c:v>
                </c:pt>
                <c:pt idx="417">
                  <c:v>1626</c:v>
                </c:pt>
                <c:pt idx="418">
                  <c:v>1627</c:v>
                </c:pt>
                <c:pt idx="419">
                  <c:v>1628</c:v>
                </c:pt>
                <c:pt idx="420">
                  <c:v>1629</c:v>
                </c:pt>
                <c:pt idx="421">
                  <c:v>1630</c:v>
                </c:pt>
                <c:pt idx="422">
                  <c:v>1631</c:v>
                </c:pt>
                <c:pt idx="423">
                  <c:v>1632</c:v>
                </c:pt>
                <c:pt idx="424">
                  <c:v>1633</c:v>
                </c:pt>
                <c:pt idx="425">
                  <c:v>1634</c:v>
                </c:pt>
                <c:pt idx="426">
                  <c:v>1635</c:v>
                </c:pt>
                <c:pt idx="427">
                  <c:v>1636</c:v>
                </c:pt>
                <c:pt idx="428">
                  <c:v>1637</c:v>
                </c:pt>
                <c:pt idx="429">
                  <c:v>1638</c:v>
                </c:pt>
                <c:pt idx="430">
                  <c:v>1639</c:v>
                </c:pt>
                <c:pt idx="431">
                  <c:v>1640</c:v>
                </c:pt>
                <c:pt idx="432">
                  <c:v>1641</c:v>
                </c:pt>
                <c:pt idx="433">
                  <c:v>1642</c:v>
                </c:pt>
                <c:pt idx="434">
                  <c:v>1643</c:v>
                </c:pt>
                <c:pt idx="435">
                  <c:v>1644</c:v>
                </c:pt>
                <c:pt idx="436">
                  <c:v>1645</c:v>
                </c:pt>
                <c:pt idx="437">
                  <c:v>1646</c:v>
                </c:pt>
                <c:pt idx="438">
                  <c:v>1647</c:v>
                </c:pt>
                <c:pt idx="439">
                  <c:v>1648</c:v>
                </c:pt>
                <c:pt idx="440">
                  <c:v>1649</c:v>
                </c:pt>
                <c:pt idx="441">
                  <c:v>1650</c:v>
                </c:pt>
                <c:pt idx="442">
                  <c:v>1651</c:v>
                </c:pt>
                <c:pt idx="443">
                  <c:v>1652</c:v>
                </c:pt>
                <c:pt idx="444">
                  <c:v>1653</c:v>
                </c:pt>
                <c:pt idx="445">
                  <c:v>1654</c:v>
                </c:pt>
                <c:pt idx="446">
                  <c:v>1655</c:v>
                </c:pt>
                <c:pt idx="447">
                  <c:v>1656</c:v>
                </c:pt>
                <c:pt idx="448">
                  <c:v>1657</c:v>
                </c:pt>
                <c:pt idx="449">
                  <c:v>1658</c:v>
                </c:pt>
                <c:pt idx="450">
                  <c:v>1659</c:v>
                </c:pt>
                <c:pt idx="451">
                  <c:v>1660</c:v>
                </c:pt>
                <c:pt idx="452">
                  <c:v>1661</c:v>
                </c:pt>
                <c:pt idx="453">
                  <c:v>1662</c:v>
                </c:pt>
                <c:pt idx="454">
                  <c:v>1663</c:v>
                </c:pt>
                <c:pt idx="455">
                  <c:v>1664</c:v>
                </c:pt>
                <c:pt idx="456">
                  <c:v>1665</c:v>
                </c:pt>
                <c:pt idx="457">
                  <c:v>1666</c:v>
                </c:pt>
                <c:pt idx="458">
                  <c:v>1667</c:v>
                </c:pt>
                <c:pt idx="459">
                  <c:v>1668</c:v>
                </c:pt>
                <c:pt idx="460">
                  <c:v>1669</c:v>
                </c:pt>
                <c:pt idx="461">
                  <c:v>1670</c:v>
                </c:pt>
                <c:pt idx="462">
                  <c:v>1671</c:v>
                </c:pt>
                <c:pt idx="463">
                  <c:v>1672</c:v>
                </c:pt>
                <c:pt idx="464">
                  <c:v>1673</c:v>
                </c:pt>
                <c:pt idx="465">
                  <c:v>1674</c:v>
                </c:pt>
                <c:pt idx="466">
                  <c:v>1675</c:v>
                </c:pt>
                <c:pt idx="467">
                  <c:v>1676</c:v>
                </c:pt>
                <c:pt idx="468">
                  <c:v>1677</c:v>
                </c:pt>
                <c:pt idx="469">
                  <c:v>1678</c:v>
                </c:pt>
                <c:pt idx="470">
                  <c:v>1679</c:v>
                </c:pt>
                <c:pt idx="471">
                  <c:v>1680</c:v>
                </c:pt>
                <c:pt idx="472">
                  <c:v>1681</c:v>
                </c:pt>
                <c:pt idx="473">
                  <c:v>1682</c:v>
                </c:pt>
                <c:pt idx="474">
                  <c:v>1683</c:v>
                </c:pt>
                <c:pt idx="475">
                  <c:v>1684</c:v>
                </c:pt>
                <c:pt idx="476">
                  <c:v>1685</c:v>
                </c:pt>
                <c:pt idx="477">
                  <c:v>1686</c:v>
                </c:pt>
                <c:pt idx="478">
                  <c:v>1687</c:v>
                </c:pt>
                <c:pt idx="479">
                  <c:v>1688</c:v>
                </c:pt>
                <c:pt idx="480">
                  <c:v>1689</c:v>
                </c:pt>
                <c:pt idx="481">
                  <c:v>1690</c:v>
                </c:pt>
                <c:pt idx="482">
                  <c:v>1691</c:v>
                </c:pt>
                <c:pt idx="483">
                  <c:v>1692</c:v>
                </c:pt>
                <c:pt idx="484">
                  <c:v>1693</c:v>
                </c:pt>
                <c:pt idx="485">
                  <c:v>1694</c:v>
                </c:pt>
                <c:pt idx="486">
                  <c:v>1695</c:v>
                </c:pt>
                <c:pt idx="487">
                  <c:v>1696</c:v>
                </c:pt>
                <c:pt idx="488">
                  <c:v>1697</c:v>
                </c:pt>
                <c:pt idx="489">
                  <c:v>1698</c:v>
                </c:pt>
                <c:pt idx="490">
                  <c:v>1699</c:v>
                </c:pt>
                <c:pt idx="491">
                  <c:v>1700</c:v>
                </c:pt>
                <c:pt idx="492">
                  <c:v>1701</c:v>
                </c:pt>
                <c:pt idx="493">
                  <c:v>1702</c:v>
                </c:pt>
                <c:pt idx="494">
                  <c:v>1703</c:v>
                </c:pt>
                <c:pt idx="495">
                  <c:v>1704</c:v>
                </c:pt>
                <c:pt idx="496">
                  <c:v>1705</c:v>
                </c:pt>
                <c:pt idx="497">
                  <c:v>1706</c:v>
                </c:pt>
                <c:pt idx="498">
                  <c:v>1707</c:v>
                </c:pt>
                <c:pt idx="499">
                  <c:v>1708</c:v>
                </c:pt>
                <c:pt idx="500">
                  <c:v>1709</c:v>
                </c:pt>
                <c:pt idx="501">
                  <c:v>1710</c:v>
                </c:pt>
                <c:pt idx="502">
                  <c:v>1711</c:v>
                </c:pt>
                <c:pt idx="503">
                  <c:v>1712</c:v>
                </c:pt>
                <c:pt idx="504">
                  <c:v>1713</c:v>
                </c:pt>
                <c:pt idx="505">
                  <c:v>1714</c:v>
                </c:pt>
                <c:pt idx="506">
                  <c:v>1715</c:v>
                </c:pt>
                <c:pt idx="507">
                  <c:v>1716</c:v>
                </c:pt>
                <c:pt idx="508">
                  <c:v>1717</c:v>
                </c:pt>
                <c:pt idx="509">
                  <c:v>1718</c:v>
                </c:pt>
                <c:pt idx="510">
                  <c:v>1719</c:v>
                </c:pt>
                <c:pt idx="511">
                  <c:v>1720</c:v>
                </c:pt>
                <c:pt idx="512">
                  <c:v>1721</c:v>
                </c:pt>
                <c:pt idx="513">
                  <c:v>1722</c:v>
                </c:pt>
                <c:pt idx="514">
                  <c:v>1723</c:v>
                </c:pt>
                <c:pt idx="515">
                  <c:v>1724</c:v>
                </c:pt>
                <c:pt idx="516">
                  <c:v>1725</c:v>
                </c:pt>
                <c:pt idx="517">
                  <c:v>1726</c:v>
                </c:pt>
                <c:pt idx="518">
                  <c:v>1727</c:v>
                </c:pt>
                <c:pt idx="519">
                  <c:v>1728</c:v>
                </c:pt>
                <c:pt idx="520">
                  <c:v>1729</c:v>
                </c:pt>
                <c:pt idx="521">
                  <c:v>1730</c:v>
                </c:pt>
                <c:pt idx="522">
                  <c:v>1731</c:v>
                </c:pt>
                <c:pt idx="523">
                  <c:v>1732</c:v>
                </c:pt>
                <c:pt idx="524">
                  <c:v>1733</c:v>
                </c:pt>
                <c:pt idx="525">
                  <c:v>1734</c:v>
                </c:pt>
                <c:pt idx="526">
                  <c:v>1735</c:v>
                </c:pt>
                <c:pt idx="527">
                  <c:v>1736</c:v>
                </c:pt>
                <c:pt idx="528">
                  <c:v>1737</c:v>
                </c:pt>
                <c:pt idx="529">
                  <c:v>1738</c:v>
                </c:pt>
                <c:pt idx="530">
                  <c:v>1739</c:v>
                </c:pt>
                <c:pt idx="531">
                  <c:v>1740</c:v>
                </c:pt>
                <c:pt idx="532">
                  <c:v>1741</c:v>
                </c:pt>
                <c:pt idx="533">
                  <c:v>1742</c:v>
                </c:pt>
                <c:pt idx="534">
                  <c:v>1743</c:v>
                </c:pt>
                <c:pt idx="535">
                  <c:v>1744</c:v>
                </c:pt>
                <c:pt idx="536">
                  <c:v>1745</c:v>
                </c:pt>
                <c:pt idx="537">
                  <c:v>1746</c:v>
                </c:pt>
                <c:pt idx="538">
                  <c:v>1747</c:v>
                </c:pt>
                <c:pt idx="539">
                  <c:v>1748</c:v>
                </c:pt>
                <c:pt idx="540">
                  <c:v>1749</c:v>
                </c:pt>
                <c:pt idx="541">
                  <c:v>1750</c:v>
                </c:pt>
                <c:pt idx="542">
                  <c:v>1751</c:v>
                </c:pt>
                <c:pt idx="543">
                  <c:v>1752</c:v>
                </c:pt>
                <c:pt idx="544">
                  <c:v>1753</c:v>
                </c:pt>
                <c:pt idx="545">
                  <c:v>1754</c:v>
                </c:pt>
                <c:pt idx="546">
                  <c:v>1755</c:v>
                </c:pt>
                <c:pt idx="547">
                  <c:v>1756</c:v>
                </c:pt>
                <c:pt idx="548">
                  <c:v>1757</c:v>
                </c:pt>
                <c:pt idx="549">
                  <c:v>1758</c:v>
                </c:pt>
                <c:pt idx="550">
                  <c:v>1759</c:v>
                </c:pt>
                <c:pt idx="551">
                  <c:v>1760</c:v>
                </c:pt>
                <c:pt idx="552">
                  <c:v>1761</c:v>
                </c:pt>
                <c:pt idx="553">
                  <c:v>1762</c:v>
                </c:pt>
                <c:pt idx="554">
                  <c:v>1763</c:v>
                </c:pt>
                <c:pt idx="555">
                  <c:v>1764</c:v>
                </c:pt>
                <c:pt idx="556">
                  <c:v>1765</c:v>
                </c:pt>
                <c:pt idx="557">
                  <c:v>1766</c:v>
                </c:pt>
                <c:pt idx="558">
                  <c:v>1767</c:v>
                </c:pt>
                <c:pt idx="559">
                  <c:v>1768</c:v>
                </c:pt>
                <c:pt idx="560">
                  <c:v>1769</c:v>
                </c:pt>
                <c:pt idx="561">
                  <c:v>1770</c:v>
                </c:pt>
                <c:pt idx="562">
                  <c:v>1771</c:v>
                </c:pt>
                <c:pt idx="563">
                  <c:v>1772</c:v>
                </c:pt>
                <c:pt idx="564">
                  <c:v>1773</c:v>
                </c:pt>
                <c:pt idx="565">
                  <c:v>1774</c:v>
                </c:pt>
                <c:pt idx="566">
                  <c:v>1775</c:v>
                </c:pt>
                <c:pt idx="567">
                  <c:v>1776</c:v>
                </c:pt>
                <c:pt idx="568">
                  <c:v>1777</c:v>
                </c:pt>
                <c:pt idx="569">
                  <c:v>1778</c:v>
                </c:pt>
                <c:pt idx="570">
                  <c:v>1779</c:v>
                </c:pt>
                <c:pt idx="571">
                  <c:v>1780</c:v>
                </c:pt>
                <c:pt idx="572">
                  <c:v>1781</c:v>
                </c:pt>
                <c:pt idx="573">
                  <c:v>1782</c:v>
                </c:pt>
                <c:pt idx="574">
                  <c:v>1783</c:v>
                </c:pt>
                <c:pt idx="575">
                  <c:v>1784</c:v>
                </c:pt>
                <c:pt idx="576">
                  <c:v>1785</c:v>
                </c:pt>
                <c:pt idx="577">
                  <c:v>1786</c:v>
                </c:pt>
                <c:pt idx="578">
                  <c:v>1787</c:v>
                </c:pt>
                <c:pt idx="579">
                  <c:v>1788</c:v>
                </c:pt>
                <c:pt idx="580">
                  <c:v>1789</c:v>
                </c:pt>
                <c:pt idx="581">
                  <c:v>1790</c:v>
                </c:pt>
                <c:pt idx="582">
                  <c:v>1791</c:v>
                </c:pt>
                <c:pt idx="583">
                  <c:v>1792</c:v>
                </c:pt>
                <c:pt idx="584">
                  <c:v>1793</c:v>
                </c:pt>
                <c:pt idx="585">
                  <c:v>1794</c:v>
                </c:pt>
                <c:pt idx="586">
                  <c:v>1795</c:v>
                </c:pt>
                <c:pt idx="587">
                  <c:v>1796</c:v>
                </c:pt>
                <c:pt idx="588">
                  <c:v>1797</c:v>
                </c:pt>
                <c:pt idx="589">
                  <c:v>1798</c:v>
                </c:pt>
                <c:pt idx="590">
                  <c:v>1799</c:v>
                </c:pt>
                <c:pt idx="591">
                  <c:v>1800</c:v>
                </c:pt>
                <c:pt idx="592">
                  <c:v>1801</c:v>
                </c:pt>
                <c:pt idx="593">
                  <c:v>1802</c:v>
                </c:pt>
                <c:pt idx="594">
                  <c:v>1803</c:v>
                </c:pt>
                <c:pt idx="595">
                  <c:v>1804</c:v>
                </c:pt>
                <c:pt idx="596">
                  <c:v>1805</c:v>
                </c:pt>
                <c:pt idx="597">
                  <c:v>1806</c:v>
                </c:pt>
                <c:pt idx="598">
                  <c:v>1807</c:v>
                </c:pt>
                <c:pt idx="599">
                  <c:v>1808</c:v>
                </c:pt>
                <c:pt idx="600">
                  <c:v>1809</c:v>
                </c:pt>
                <c:pt idx="601">
                  <c:v>1810</c:v>
                </c:pt>
                <c:pt idx="602">
                  <c:v>1811</c:v>
                </c:pt>
                <c:pt idx="603">
                  <c:v>1812</c:v>
                </c:pt>
                <c:pt idx="604">
                  <c:v>1813</c:v>
                </c:pt>
                <c:pt idx="605">
                  <c:v>1814</c:v>
                </c:pt>
                <c:pt idx="606">
                  <c:v>1815</c:v>
                </c:pt>
                <c:pt idx="607">
                  <c:v>1816</c:v>
                </c:pt>
                <c:pt idx="608">
                  <c:v>1817</c:v>
                </c:pt>
                <c:pt idx="609">
                  <c:v>1818</c:v>
                </c:pt>
                <c:pt idx="610">
                  <c:v>1819</c:v>
                </c:pt>
                <c:pt idx="611">
                  <c:v>1820</c:v>
                </c:pt>
                <c:pt idx="612">
                  <c:v>1821</c:v>
                </c:pt>
                <c:pt idx="613">
                  <c:v>1822</c:v>
                </c:pt>
                <c:pt idx="614">
                  <c:v>1823</c:v>
                </c:pt>
                <c:pt idx="615">
                  <c:v>1824</c:v>
                </c:pt>
                <c:pt idx="616">
                  <c:v>1825</c:v>
                </c:pt>
                <c:pt idx="617">
                  <c:v>1826</c:v>
                </c:pt>
                <c:pt idx="618">
                  <c:v>1827</c:v>
                </c:pt>
                <c:pt idx="619">
                  <c:v>1828</c:v>
                </c:pt>
                <c:pt idx="620">
                  <c:v>1829</c:v>
                </c:pt>
                <c:pt idx="621">
                  <c:v>1830</c:v>
                </c:pt>
                <c:pt idx="622">
                  <c:v>1831</c:v>
                </c:pt>
                <c:pt idx="623">
                  <c:v>1832</c:v>
                </c:pt>
                <c:pt idx="624">
                  <c:v>1833</c:v>
                </c:pt>
                <c:pt idx="625">
                  <c:v>1834</c:v>
                </c:pt>
                <c:pt idx="626">
                  <c:v>1835</c:v>
                </c:pt>
                <c:pt idx="627">
                  <c:v>1836</c:v>
                </c:pt>
                <c:pt idx="628">
                  <c:v>1837</c:v>
                </c:pt>
                <c:pt idx="629">
                  <c:v>1838</c:v>
                </c:pt>
                <c:pt idx="630">
                  <c:v>1839</c:v>
                </c:pt>
                <c:pt idx="631">
                  <c:v>1840</c:v>
                </c:pt>
                <c:pt idx="632">
                  <c:v>1841</c:v>
                </c:pt>
                <c:pt idx="633">
                  <c:v>1842</c:v>
                </c:pt>
                <c:pt idx="634">
                  <c:v>1843</c:v>
                </c:pt>
                <c:pt idx="635">
                  <c:v>1844</c:v>
                </c:pt>
                <c:pt idx="636">
                  <c:v>1845</c:v>
                </c:pt>
                <c:pt idx="637">
                  <c:v>1846</c:v>
                </c:pt>
                <c:pt idx="638">
                  <c:v>1847</c:v>
                </c:pt>
                <c:pt idx="639">
                  <c:v>1848</c:v>
                </c:pt>
                <c:pt idx="640">
                  <c:v>1849</c:v>
                </c:pt>
                <c:pt idx="641">
                  <c:v>1850</c:v>
                </c:pt>
                <c:pt idx="642">
                  <c:v>1851</c:v>
                </c:pt>
                <c:pt idx="643">
                  <c:v>1852</c:v>
                </c:pt>
                <c:pt idx="644">
                  <c:v>1853</c:v>
                </c:pt>
                <c:pt idx="645">
                  <c:v>1854</c:v>
                </c:pt>
                <c:pt idx="646">
                  <c:v>1855</c:v>
                </c:pt>
                <c:pt idx="647">
                  <c:v>1856</c:v>
                </c:pt>
                <c:pt idx="648">
                  <c:v>1857</c:v>
                </c:pt>
                <c:pt idx="649">
                  <c:v>1858</c:v>
                </c:pt>
                <c:pt idx="650">
                  <c:v>1859</c:v>
                </c:pt>
                <c:pt idx="651">
                  <c:v>1860</c:v>
                </c:pt>
                <c:pt idx="652">
                  <c:v>1861</c:v>
                </c:pt>
                <c:pt idx="653">
                  <c:v>1862</c:v>
                </c:pt>
                <c:pt idx="654">
                  <c:v>1863</c:v>
                </c:pt>
                <c:pt idx="655">
                  <c:v>1864</c:v>
                </c:pt>
                <c:pt idx="656">
                  <c:v>1865</c:v>
                </c:pt>
                <c:pt idx="657">
                  <c:v>1866</c:v>
                </c:pt>
                <c:pt idx="658">
                  <c:v>1867</c:v>
                </c:pt>
                <c:pt idx="659">
                  <c:v>1868</c:v>
                </c:pt>
              </c:numCache>
            </c:numRef>
          </c:cat>
          <c:val>
            <c:numRef>
              <c:f>Annual!$Y$3:$Y$662</c:f>
              <c:numCache>
                <c:formatCode>0</c:formatCode>
                <c:ptCount val="660"/>
                <c:pt idx="0">
                  <c:v>52.019802912326838</c:v>
                </c:pt>
                <c:pt idx="1">
                  <c:v>53.511424257891605</c:v>
                </c:pt>
                <c:pt idx="2">
                  <c:v>52.077580336218212</c:v>
                </c:pt>
                <c:pt idx="3">
                  <c:v>54.504277369877265</c:v>
                </c:pt>
                <c:pt idx="4">
                  <c:v>54.504277369877265</c:v>
                </c:pt>
                <c:pt idx="5">
                  <c:v>57.689682546531031</c:v>
                </c:pt>
                <c:pt idx="6">
                  <c:v>57.689682546531031</c:v>
                </c:pt>
                <c:pt idx="7">
                  <c:v>55.433239344382876</c:v>
                </c:pt>
                <c:pt idx="8">
                  <c:v>55.261781017877453</c:v>
                </c:pt>
                <c:pt idx="9">
                  <c:v>53.725368208955459</c:v>
                </c:pt>
                <c:pt idx="10">
                  <c:v>56.631205391213079</c:v>
                </c:pt>
                <c:pt idx="11">
                  <c:v>53.40944859316501</c:v>
                </c:pt>
                <c:pt idx="12">
                  <c:v>54.288497418478897</c:v>
                </c:pt>
                <c:pt idx="13">
                  <c:v>54.288497418478897</c:v>
                </c:pt>
                <c:pt idx="14">
                  <c:v>55.486115495683862</c:v>
                </c:pt>
                <c:pt idx="15">
                  <c:v>55.862141773268846</c:v>
                </c:pt>
                <c:pt idx="16">
                  <c:v>55.447109667757147</c:v>
                </c:pt>
                <c:pt idx="17">
                  <c:v>55.152682329557223</c:v>
                </c:pt>
                <c:pt idx="18">
                  <c:v>53.517808948714475</c:v>
                </c:pt>
                <c:pt idx="19">
                  <c:v>53.517808948714475</c:v>
                </c:pt>
                <c:pt idx="20">
                  <c:v>53.517808948714475</c:v>
                </c:pt>
                <c:pt idx="21">
                  <c:v>53.517808948714475</c:v>
                </c:pt>
                <c:pt idx="22">
                  <c:v>53.517808948714475</c:v>
                </c:pt>
                <c:pt idx="23">
                  <c:v>60.029576009283204</c:v>
                </c:pt>
                <c:pt idx="24">
                  <c:v>60.903101877885369</c:v>
                </c:pt>
                <c:pt idx="25">
                  <c:v>60.903101877885369</c:v>
                </c:pt>
                <c:pt idx="26">
                  <c:v>60.510626750763109</c:v>
                </c:pt>
                <c:pt idx="27">
                  <c:v>60.334468131258923</c:v>
                </c:pt>
                <c:pt idx="28">
                  <c:v>60.798329176770039</c:v>
                </c:pt>
                <c:pt idx="29">
                  <c:v>60.798329176770039</c:v>
                </c:pt>
                <c:pt idx="30">
                  <c:v>60.798329176770039</c:v>
                </c:pt>
                <c:pt idx="31">
                  <c:v>60.798329176770039</c:v>
                </c:pt>
                <c:pt idx="32">
                  <c:v>60.798329176770039</c:v>
                </c:pt>
                <c:pt idx="33">
                  <c:v>60.798329176770039</c:v>
                </c:pt>
                <c:pt idx="34">
                  <c:v>60.798329176770039</c:v>
                </c:pt>
                <c:pt idx="35">
                  <c:v>60.798329176770039</c:v>
                </c:pt>
                <c:pt idx="36">
                  <c:v>51.482692734447191</c:v>
                </c:pt>
                <c:pt idx="37">
                  <c:v>34.814900779074797</c:v>
                </c:pt>
                <c:pt idx="38">
                  <c:v>52.535530269812156</c:v>
                </c:pt>
                <c:pt idx="39">
                  <c:v>52.404261448386215</c:v>
                </c:pt>
                <c:pt idx="40">
                  <c:v>51.346393999840458</c:v>
                </c:pt>
                <c:pt idx="41">
                  <c:v>59.071810779062361</c:v>
                </c:pt>
                <c:pt idx="42">
                  <c:v>61.440327122642437</c:v>
                </c:pt>
                <c:pt idx="43">
                  <c:v>59.466727730347202</c:v>
                </c:pt>
                <c:pt idx="44">
                  <c:v>60.480647693713905</c:v>
                </c:pt>
                <c:pt idx="45">
                  <c:v>59.465854096321522</c:v>
                </c:pt>
                <c:pt idx="46">
                  <c:v>61.10886800398346</c:v>
                </c:pt>
                <c:pt idx="47">
                  <c:v>61.776499585651344</c:v>
                </c:pt>
                <c:pt idx="48">
                  <c:v>61.933289852940391</c:v>
                </c:pt>
                <c:pt idx="49">
                  <c:v>60.618751368025059</c:v>
                </c:pt>
                <c:pt idx="50">
                  <c:v>62.160175938253346</c:v>
                </c:pt>
                <c:pt idx="51">
                  <c:v>67.069499547094154</c:v>
                </c:pt>
                <c:pt idx="52">
                  <c:v>66.578157272246813</c:v>
                </c:pt>
                <c:pt idx="53">
                  <c:v>68.756125631488175</c:v>
                </c:pt>
                <c:pt idx="54">
                  <c:v>67.062081498204179</c:v>
                </c:pt>
                <c:pt idx="55">
                  <c:v>65.253879455806413</c:v>
                </c:pt>
                <c:pt idx="56">
                  <c:v>65.811568191831014</c:v>
                </c:pt>
                <c:pt idx="57">
                  <c:v>65.249697306157472</c:v>
                </c:pt>
                <c:pt idx="58">
                  <c:v>65.135755243432186</c:v>
                </c:pt>
                <c:pt idx="59">
                  <c:v>66.111320634064725</c:v>
                </c:pt>
                <c:pt idx="60">
                  <c:v>65.469438331965577</c:v>
                </c:pt>
                <c:pt idx="61">
                  <c:v>68.730431609061782</c:v>
                </c:pt>
                <c:pt idx="62">
                  <c:v>68.924316958946818</c:v>
                </c:pt>
                <c:pt idx="63">
                  <c:v>67.196940123441991</c:v>
                </c:pt>
                <c:pt idx="64">
                  <c:v>68.612912231548435</c:v>
                </c:pt>
                <c:pt idx="65">
                  <c:v>69.059019114355507</c:v>
                </c:pt>
                <c:pt idx="66">
                  <c:v>68.741188824694959</c:v>
                </c:pt>
                <c:pt idx="67">
                  <c:v>69.135369792481157</c:v>
                </c:pt>
                <c:pt idx="68">
                  <c:v>68.797521788810741</c:v>
                </c:pt>
                <c:pt idx="69">
                  <c:v>68.840385885880025</c:v>
                </c:pt>
                <c:pt idx="70">
                  <c:v>69.149433262525363</c:v>
                </c:pt>
                <c:pt idx="71">
                  <c:v>66.998415068549477</c:v>
                </c:pt>
                <c:pt idx="72">
                  <c:v>65.48011582321908</c:v>
                </c:pt>
                <c:pt idx="73">
                  <c:v>66.193620424503706</c:v>
                </c:pt>
                <c:pt idx="74">
                  <c:v>66.00042069054949</c:v>
                </c:pt>
                <c:pt idx="75">
                  <c:v>66.792528204510049</c:v>
                </c:pt>
                <c:pt idx="76">
                  <c:v>65.955733829504126</c:v>
                </c:pt>
                <c:pt idx="77">
                  <c:v>64.986492359262826</c:v>
                </c:pt>
                <c:pt idx="78">
                  <c:v>65.926486367705024</c:v>
                </c:pt>
                <c:pt idx="79">
                  <c:v>65.306419699099436</c:v>
                </c:pt>
                <c:pt idx="80">
                  <c:v>65.608296436245951</c:v>
                </c:pt>
                <c:pt idx="81">
                  <c:v>65.093926919880545</c:v>
                </c:pt>
                <c:pt idx="82">
                  <c:v>65.356841275378315</c:v>
                </c:pt>
                <c:pt idx="83">
                  <c:v>65.178996829403175</c:v>
                </c:pt>
                <c:pt idx="84">
                  <c:v>64.857906498521118</c:v>
                </c:pt>
                <c:pt idx="85">
                  <c:v>65.463553328897035</c:v>
                </c:pt>
                <c:pt idx="86">
                  <c:v>65.250685140292489</c:v>
                </c:pt>
                <c:pt idx="87">
                  <c:v>64.84809374777781</c:v>
                </c:pt>
                <c:pt idx="88">
                  <c:v>64.529659890211065</c:v>
                </c:pt>
                <c:pt idx="89">
                  <c:v>64.443466501145792</c:v>
                </c:pt>
                <c:pt idx="90">
                  <c:v>65.07918879574224</c:v>
                </c:pt>
                <c:pt idx="91">
                  <c:v>61.175795281067224</c:v>
                </c:pt>
                <c:pt idx="92">
                  <c:v>60.938023432552981</c:v>
                </c:pt>
                <c:pt idx="93">
                  <c:v>60.525497002779517</c:v>
                </c:pt>
                <c:pt idx="94">
                  <c:v>60.488738208271606</c:v>
                </c:pt>
                <c:pt idx="95">
                  <c:v>61.514111911833794</c:v>
                </c:pt>
                <c:pt idx="96">
                  <c:v>60.546545642476524</c:v>
                </c:pt>
                <c:pt idx="97">
                  <c:v>60.017625934684929</c:v>
                </c:pt>
                <c:pt idx="98">
                  <c:v>60.005937371091676</c:v>
                </c:pt>
                <c:pt idx="99">
                  <c:v>60.064308724829395</c:v>
                </c:pt>
                <c:pt idx="100">
                  <c:v>60.355627106468255</c:v>
                </c:pt>
                <c:pt idx="101">
                  <c:v>60.671947054248854</c:v>
                </c:pt>
                <c:pt idx="102">
                  <c:v>59.611404830722577</c:v>
                </c:pt>
                <c:pt idx="103">
                  <c:v>60.106349511135939</c:v>
                </c:pt>
                <c:pt idx="104">
                  <c:v>60.312676212552454</c:v>
                </c:pt>
                <c:pt idx="105">
                  <c:v>60.412327503143693</c:v>
                </c:pt>
                <c:pt idx="106">
                  <c:v>60.301050421285531</c:v>
                </c:pt>
                <c:pt idx="107">
                  <c:v>60.967987807816328</c:v>
                </c:pt>
                <c:pt idx="108">
                  <c:v>62.241761273903649</c:v>
                </c:pt>
                <c:pt idx="109">
                  <c:v>58.467145789740236</c:v>
                </c:pt>
                <c:pt idx="110">
                  <c:v>58.089699284946114</c:v>
                </c:pt>
                <c:pt idx="111">
                  <c:v>66.07530426406538</c:v>
                </c:pt>
                <c:pt idx="112">
                  <c:v>65.529228430249148</c:v>
                </c:pt>
                <c:pt idx="113">
                  <c:v>66.298596001208907</c:v>
                </c:pt>
                <c:pt idx="114">
                  <c:v>64.848347622050468</c:v>
                </c:pt>
                <c:pt idx="115">
                  <c:v>65.450478492016416</c:v>
                </c:pt>
                <c:pt idx="116">
                  <c:v>65.498219870833907</c:v>
                </c:pt>
                <c:pt idx="117">
                  <c:v>65.027647212562172</c:v>
                </c:pt>
                <c:pt idx="118">
                  <c:v>64.947747657552199</c:v>
                </c:pt>
                <c:pt idx="119">
                  <c:v>65.759567979082291</c:v>
                </c:pt>
                <c:pt idx="120">
                  <c:v>65.138937882894425</c:v>
                </c:pt>
                <c:pt idx="121">
                  <c:v>58.302958545700314</c:v>
                </c:pt>
                <c:pt idx="122">
                  <c:v>57.950817857353584</c:v>
                </c:pt>
                <c:pt idx="123">
                  <c:v>58.551580691775683</c:v>
                </c:pt>
                <c:pt idx="124">
                  <c:v>58.263268953291558</c:v>
                </c:pt>
                <c:pt idx="125">
                  <c:v>57.766025439706581</c:v>
                </c:pt>
                <c:pt idx="126">
                  <c:v>58.308616945823943</c:v>
                </c:pt>
                <c:pt idx="127">
                  <c:v>58.524300517555773</c:v>
                </c:pt>
                <c:pt idx="128">
                  <c:v>58.609296131564101</c:v>
                </c:pt>
                <c:pt idx="129">
                  <c:v>57.935539226412438</c:v>
                </c:pt>
                <c:pt idx="130">
                  <c:v>58.073981956315791</c:v>
                </c:pt>
                <c:pt idx="131">
                  <c:v>51.085274089678158</c:v>
                </c:pt>
                <c:pt idx="132">
                  <c:v>51.16571360476059</c:v>
                </c:pt>
                <c:pt idx="133">
                  <c:v>51.188070931709149</c:v>
                </c:pt>
                <c:pt idx="134">
                  <c:v>51.43585528258717</c:v>
                </c:pt>
                <c:pt idx="135">
                  <c:v>51.355453431067048</c:v>
                </c:pt>
                <c:pt idx="136">
                  <c:v>51.347761528026851</c:v>
                </c:pt>
                <c:pt idx="137">
                  <c:v>51.201686253371435</c:v>
                </c:pt>
                <c:pt idx="138">
                  <c:v>51.166512381854787</c:v>
                </c:pt>
                <c:pt idx="139">
                  <c:v>50.841444119529243</c:v>
                </c:pt>
                <c:pt idx="140">
                  <c:v>49.027018937344153</c:v>
                </c:pt>
                <c:pt idx="141">
                  <c:v>59.025968847666157</c:v>
                </c:pt>
                <c:pt idx="142">
                  <c:v>59.5993645899242</c:v>
                </c:pt>
                <c:pt idx="143">
                  <c:v>57.991748642001639</c:v>
                </c:pt>
                <c:pt idx="144">
                  <c:v>56.921649895831095</c:v>
                </c:pt>
                <c:pt idx="145">
                  <c:v>57.546245440455642</c:v>
                </c:pt>
                <c:pt idx="146">
                  <c:v>57.147733202964886</c:v>
                </c:pt>
                <c:pt idx="147">
                  <c:v>58.094388298065404</c:v>
                </c:pt>
                <c:pt idx="148">
                  <c:v>57.844988791343631</c:v>
                </c:pt>
                <c:pt idx="149">
                  <c:v>56.362695029589624</c:v>
                </c:pt>
                <c:pt idx="150">
                  <c:v>57.114906008332099</c:v>
                </c:pt>
                <c:pt idx="151">
                  <c:v>53.974687852335634</c:v>
                </c:pt>
                <c:pt idx="152">
                  <c:v>54.096855583317641</c:v>
                </c:pt>
                <c:pt idx="153">
                  <c:v>54.943367640307741</c:v>
                </c:pt>
                <c:pt idx="154">
                  <c:v>55.171248880715304</c:v>
                </c:pt>
                <c:pt idx="155">
                  <c:v>55.911974884232365</c:v>
                </c:pt>
                <c:pt idx="156">
                  <c:v>56.38317694576871</c:v>
                </c:pt>
                <c:pt idx="157">
                  <c:v>56.261741036508305</c:v>
                </c:pt>
                <c:pt idx="158">
                  <c:v>55.891661392137223</c:v>
                </c:pt>
                <c:pt idx="159">
                  <c:v>56.084012148205211</c:v>
                </c:pt>
                <c:pt idx="160">
                  <c:v>55.887271160899523</c:v>
                </c:pt>
                <c:pt idx="161">
                  <c:v>48.398963497561311</c:v>
                </c:pt>
                <c:pt idx="162">
                  <c:v>48.659225628539794</c:v>
                </c:pt>
                <c:pt idx="163">
                  <c:v>49.503835609300154</c:v>
                </c:pt>
                <c:pt idx="164">
                  <c:v>49.368075995807821</c:v>
                </c:pt>
                <c:pt idx="165">
                  <c:v>49.38429476578758</c:v>
                </c:pt>
                <c:pt idx="166">
                  <c:v>49.866081237743728</c:v>
                </c:pt>
                <c:pt idx="167">
                  <c:v>49.676999227963641</c:v>
                </c:pt>
                <c:pt idx="168">
                  <c:v>49.000988504329612</c:v>
                </c:pt>
                <c:pt idx="169">
                  <c:v>49.210108165135139</c:v>
                </c:pt>
                <c:pt idx="170">
                  <c:v>49.08778935004581</c:v>
                </c:pt>
                <c:pt idx="171">
                  <c:v>45.633436943294356</c:v>
                </c:pt>
                <c:pt idx="172">
                  <c:v>46.604959783057552</c:v>
                </c:pt>
                <c:pt idx="173">
                  <c:v>45.855373137849568</c:v>
                </c:pt>
                <c:pt idx="174">
                  <c:v>45.917187467069361</c:v>
                </c:pt>
                <c:pt idx="175">
                  <c:v>45.869744488843374</c:v>
                </c:pt>
                <c:pt idx="176">
                  <c:v>46.168361102667603</c:v>
                </c:pt>
                <c:pt idx="177">
                  <c:v>46.146865886698649</c:v>
                </c:pt>
                <c:pt idx="178">
                  <c:v>45.920384433943632</c:v>
                </c:pt>
                <c:pt idx="179">
                  <c:v>46.103352673917612</c:v>
                </c:pt>
                <c:pt idx="180">
                  <c:v>45.530179521772311</c:v>
                </c:pt>
                <c:pt idx="181">
                  <c:v>47.386264764474298</c:v>
                </c:pt>
                <c:pt idx="182">
                  <c:v>48.233377236156045</c:v>
                </c:pt>
                <c:pt idx="183">
                  <c:v>45.745349955658995</c:v>
                </c:pt>
                <c:pt idx="184">
                  <c:v>47.599910339620685</c:v>
                </c:pt>
                <c:pt idx="185">
                  <c:v>47.009058156547532</c:v>
                </c:pt>
                <c:pt idx="186">
                  <c:v>48.009787227292833</c:v>
                </c:pt>
                <c:pt idx="187">
                  <c:v>48.144114112102429</c:v>
                </c:pt>
                <c:pt idx="188">
                  <c:v>48.290154154415681</c:v>
                </c:pt>
                <c:pt idx="189">
                  <c:v>47.624227521231411</c:v>
                </c:pt>
                <c:pt idx="190">
                  <c:v>49.357382627347413</c:v>
                </c:pt>
                <c:pt idx="191">
                  <c:v>46.045321955940238</c:v>
                </c:pt>
                <c:pt idx="192">
                  <c:v>46.394385723959459</c:v>
                </c:pt>
                <c:pt idx="193">
                  <c:v>46.727878356572177</c:v>
                </c:pt>
                <c:pt idx="194">
                  <c:v>46.642073364909898</c:v>
                </c:pt>
                <c:pt idx="195">
                  <c:v>47.00120664079806</c:v>
                </c:pt>
                <c:pt idx="196">
                  <c:v>46.320867446705698</c:v>
                </c:pt>
                <c:pt idx="197">
                  <c:v>46.401057340472235</c:v>
                </c:pt>
                <c:pt idx="198">
                  <c:v>46.66598286793738</c:v>
                </c:pt>
                <c:pt idx="199">
                  <c:v>46.431951600312601</c:v>
                </c:pt>
                <c:pt idx="200">
                  <c:v>46.58877256744929</c:v>
                </c:pt>
                <c:pt idx="201">
                  <c:v>47.495329082128166</c:v>
                </c:pt>
                <c:pt idx="202">
                  <c:v>47.429962682749647</c:v>
                </c:pt>
                <c:pt idx="203">
                  <c:v>47.4325691564583</c:v>
                </c:pt>
                <c:pt idx="204">
                  <c:v>47.145296757035801</c:v>
                </c:pt>
                <c:pt idx="205">
                  <c:v>47.733739408679554</c:v>
                </c:pt>
                <c:pt idx="206">
                  <c:v>47.795889302935834</c:v>
                </c:pt>
                <c:pt idx="207">
                  <c:v>47.216560078964257</c:v>
                </c:pt>
                <c:pt idx="208">
                  <c:v>47.293492986602523</c:v>
                </c:pt>
                <c:pt idx="209">
                  <c:v>47.075954190938752</c:v>
                </c:pt>
                <c:pt idx="210">
                  <c:v>47.879826292986735</c:v>
                </c:pt>
                <c:pt idx="211">
                  <c:v>47.185362288819363</c:v>
                </c:pt>
                <c:pt idx="212">
                  <c:v>48.443806055723201</c:v>
                </c:pt>
                <c:pt idx="213">
                  <c:v>48.504508511283568</c:v>
                </c:pt>
                <c:pt idx="214">
                  <c:v>47.947842850483852</c:v>
                </c:pt>
                <c:pt idx="215">
                  <c:v>48.952747740382385</c:v>
                </c:pt>
                <c:pt idx="216">
                  <c:v>48.938098801852185</c:v>
                </c:pt>
                <c:pt idx="217">
                  <c:v>48.962292308763523</c:v>
                </c:pt>
                <c:pt idx="218">
                  <c:v>48.896555273090755</c:v>
                </c:pt>
                <c:pt idx="219">
                  <c:v>49.482489537537532</c:v>
                </c:pt>
                <c:pt idx="220">
                  <c:v>48.989737266192272</c:v>
                </c:pt>
                <c:pt idx="221">
                  <c:v>47.976485853987413</c:v>
                </c:pt>
                <c:pt idx="222">
                  <c:v>47.345471877040396</c:v>
                </c:pt>
                <c:pt idx="223">
                  <c:v>47.699023878331573</c:v>
                </c:pt>
                <c:pt idx="224">
                  <c:v>47.930392017025689</c:v>
                </c:pt>
                <c:pt idx="225">
                  <c:v>47.882999135113529</c:v>
                </c:pt>
                <c:pt idx="226">
                  <c:v>47.943617369939929</c:v>
                </c:pt>
                <c:pt idx="227">
                  <c:v>47.4405013249796</c:v>
                </c:pt>
                <c:pt idx="228">
                  <c:v>47.37965204622985</c:v>
                </c:pt>
                <c:pt idx="229">
                  <c:v>49.26458320508678</c:v>
                </c:pt>
                <c:pt idx="230">
                  <c:v>48.375430059464932</c:v>
                </c:pt>
                <c:pt idx="231">
                  <c:v>47.100066269352112</c:v>
                </c:pt>
                <c:pt idx="232">
                  <c:v>47.083099372087418</c:v>
                </c:pt>
                <c:pt idx="233">
                  <c:v>46.870510629231383</c:v>
                </c:pt>
                <c:pt idx="234">
                  <c:v>46.763627486222305</c:v>
                </c:pt>
                <c:pt idx="235">
                  <c:v>47.413765430205487</c:v>
                </c:pt>
                <c:pt idx="236">
                  <c:v>46.907481778847213</c:v>
                </c:pt>
                <c:pt idx="237">
                  <c:v>47.058802160864076</c:v>
                </c:pt>
                <c:pt idx="238">
                  <c:v>47.030535707906218</c:v>
                </c:pt>
                <c:pt idx="239">
                  <c:v>47.17244914476283</c:v>
                </c:pt>
                <c:pt idx="240">
                  <c:v>47.131323389838187</c:v>
                </c:pt>
                <c:pt idx="241">
                  <c:v>47.48281344209353</c:v>
                </c:pt>
                <c:pt idx="242">
                  <c:v>48.733055872287458</c:v>
                </c:pt>
                <c:pt idx="243">
                  <c:v>47.668880523800915</c:v>
                </c:pt>
                <c:pt idx="244">
                  <c:v>47.061480022314647</c:v>
                </c:pt>
                <c:pt idx="245">
                  <c:v>47.340242518601933</c:v>
                </c:pt>
                <c:pt idx="246">
                  <c:v>46.248635832945034</c:v>
                </c:pt>
                <c:pt idx="247">
                  <c:v>46.727302619085478</c:v>
                </c:pt>
                <c:pt idx="248">
                  <c:v>47.079567746677959</c:v>
                </c:pt>
                <c:pt idx="249">
                  <c:v>46.775730881715894</c:v>
                </c:pt>
                <c:pt idx="250">
                  <c:v>47.636938642588213</c:v>
                </c:pt>
                <c:pt idx="251">
                  <c:v>46.850001743580194</c:v>
                </c:pt>
                <c:pt idx="252">
                  <c:v>47.027005282693466</c:v>
                </c:pt>
                <c:pt idx="253">
                  <c:v>47.155524260644498</c:v>
                </c:pt>
                <c:pt idx="254">
                  <c:v>46.142588782063235</c:v>
                </c:pt>
                <c:pt idx="255">
                  <c:v>46.985132778796853</c:v>
                </c:pt>
                <c:pt idx="256">
                  <c:v>47.508163321843234</c:v>
                </c:pt>
                <c:pt idx="257">
                  <c:v>46.069490368627655</c:v>
                </c:pt>
                <c:pt idx="258">
                  <c:v>46.016878418788544</c:v>
                </c:pt>
                <c:pt idx="259">
                  <c:v>46.548949746753614</c:v>
                </c:pt>
                <c:pt idx="260">
                  <c:v>46.46137717309918</c:v>
                </c:pt>
                <c:pt idx="261">
                  <c:v>52.357691157198616</c:v>
                </c:pt>
                <c:pt idx="262">
                  <c:v>50.967418823066147</c:v>
                </c:pt>
                <c:pt idx="263">
                  <c:v>54.371689249373468</c:v>
                </c:pt>
                <c:pt idx="264">
                  <c:v>51.857234710013614</c:v>
                </c:pt>
                <c:pt idx="265">
                  <c:v>52.627174538397483</c:v>
                </c:pt>
                <c:pt idx="266">
                  <c:v>52.628637772069695</c:v>
                </c:pt>
                <c:pt idx="267">
                  <c:v>52.563183222510176</c:v>
                </c:pt>
                <c:pt idx="268">
                  <c:v>53.948267491314382</c:v>
                </c:pt>
                <c:pt idx="269">
                  <c:v>51.614238673375667</c:v>
                </c:pt>
                <c:pt idx="270">
                  <c:v>51.016738631289101</c:v>
                </c:pt>
                <c:pt idx="271">
                  <c:v>48.624590746374501</c:v>
                </c:pt>
                <c:pt idx="272">
                  <c:v>48.887023012151921</c:v>
                </c:pt>
                <c:pt idx="273">
                  <c:v>48.898702114309359</c:v>
                </c:pt>
                <c:pt idx="274">
                  <c:v>52.488063957868455</c:v>
                </c:pt>
                <c:pt idx="275">
                  <c:v>49.796501884091164</c:v>
                </c:pt>
                <c:pt idx="276">
                  <c:v>50.295771037125689</c:v>
                </c:pt>
                <c:pt idx="277">
                  <c:v>50.285379256490124</c:v>
                </c:pt>
                <c:pt idx="278">
                  <c:v>51.338335042484331</c:v>
                </c:pt>
                <c:pt idx="279">
                  <c:v>47.353400319499642</c:v>
                </c:pt>
                <c:pt idx="280">
                  <c:v>48.258613492024807</c:v>
                </c:pt>
                <c:pt idx="281">
                  <c:v>48.170691317179902</c:v>
                </c:pt>
                <c:pt idx="282">
                  <c:v>47.732886955883878</c:v>
                </c:pt>
                <c:pt idx="283">
                  <c:v>55.080874918621149</c:v>
                </c:pt>
                <c:pt idx="284">
                  <c:v>53.21912531435472</c:v>
                </c:pt>
                <c:pt idx="285">
                  <c:v>51.701485503888009</c:v>
                </c:pt>
                <c:pt idx="286">
                  <c:v>51.303086645524729</c:v>
                </c:pt>
                <c:pt idx="287">
                  <c:v>51.472775201686694</c:v>
                </c:pt>
                <c:pt idx="288">
                  <c:v>49.766225448149164</c:v>
                </c:pt>
                <c:pt idx="289">
                  <c:v>50.908670157623156</c:v>
                </c:pt>
                <c:pt idx="290">
                  <c:v>52.444422674809744</c:v>
                </c:pt>
                <c:pt idx="291">
                  <c:v>50.18062009700143</c:v>
                </c:pt>
                <c:pt idx="292">
                  <c:v>51.019738813376115</c:v>
                </c:pt>
                <c:pt idx="293">
                  <c:v>50.792692901792904</c:v>
                </c:pt>
                <c:pt idx="294">
                  <c:v>52.159816527782624</c:v>
                </c:pt>
                <c:pt idx="295">
                  <c:v>50.893702311375179</c:v>
                </c:pt>
                <c:pt idx="296">
                  <c:v>50.013455125303473</c:v>
                </c:pt>
                <c:pt idx="297">
                  <c:v>51.337944014614244</c:v>
                </c:pt>
                <c:pt idx="298">
                  <c:v>51.659205063161771</c:v>
                </c:pt>
                <c:pt idx="299">
                  <c:v>50.800951582707334</c:v>
                </c:pt>
                <c:pt idx="300">
                  <c:v>50.919409360485844</c:v>
                </c:pt>
                <c:pt idx="301">
                  <c:v>54.306667772871265</c:v>
                </c:pt>
                <c:pt idx="302">
                  <c:v>54.01041496836897</c:v>
                </c:pt>
                <c:pt idx="303">
                  <c:v>54.203980882614609</c:v>
                </c:pt>
                <c:pt idx="304">
                  <c:v>52.547335622785184</c:v>
                </c:pt>
                <c:pt idx="305">
                  <c:v>53.845597980926399</c:v>
                </c:pt>
                <c:pt idx="306">
                  <c:v>53.014349784272866</c:v>
                </c:pt>
                <c:pt idx="307">
                  <c:v>55.182118902703479</c:v>
                </c:pt>
                <c:pt idx="308">
                  <c:v>53.290298875285067</c:v>
                </c:pt>
                <c:pt idx="309">
                  <c:v>54.4893883241471</c:v>
                </c:pt>
                <c:pt idx="310">
                  <c:v>54.968858812597034</c:v>
                </c:pt>
                <c:pt idx="311">
                  <c:v>53.062234457258448</c:v>
                </c:pt>
                <c:pt idx="312">
                  <c:v>51.60184827713141</c:v>
                </c:pt>
                <c:pt idx="313">
                  <c:v>51.472025812548573</c:v>
                </c:pt>
                <c:pt idx="314">
                  <c:v>51.793334536864663</c:v>
                </c:pt>
                <c:pt idx="315">
                  <c:v>52.40858176546481</c:v>
                </c:pt>
                <c:pt idx="316">
                  <c:v>49.001632678843173</c:v>
                </c:pt>
                <c:pt idx="317">
                  <c:v>49.095486709791828</c:v>
                </c:pt>
                <c:pt idx="318">
                  <c:v>48.826454037482797</c:v>
                </c:pt>
                <c:pt idx="319">
                  <c:v>49.960707183307676</c:v>
                </c:pt>
                <c:pt idx="320">
                  <c:v>49.380003701714202</c:v>
                </c:pt>
                <c:pt idx="321">
                  <c:v>47.709035879726805</c:v>
                </c:pt>
                <c:pt idx="322">
                  <c:v>46.412979486419623</c:v>
                </c:pt>
                <c:pt idx="323">
                  <c:v>44.780255319925089</c:v>
                </c:pt>
                <c:pt idx="324">
                  <c:v>46.542443585884463</c:v>
                </c:pt>
                <c:pt idx="325">
                  <c:v>48.096735184191601</c:v>
                </c:pt>
                <c:pt idx="326">
                  <c:v>43.642161492418751</c:v>
                </c:pt>
                <c:pt idx="327">
                  <c:v>41.805084667364547</c:v>
                </c:pt>
                <c:pt idx="328">
                  <c:v>48.567461414405962</c:v>
                </c:pt>
                <c:pt idx="329">
                  <c:v>46.636356257854843</c:v>
                </c:pt>
                <c:pt idx="330">
                  <c:v>45.719610057901775</c:v>
                </c:pt>
                <c:pt idx="331">
                  <c:v>48.268841308986374</c:v>
                </c:pt>
                <c:pt idx="332">
                  <c:v>48.943932611748615</c:v>
                </c:pt>
                <c:pt idx="333">
                  <c:v>48.713849073536721</c:v>
                </c:pt>
                <c:pt idx="334">
                  <c:v>48.456383091781717</c:v>
                </c:pt>
                <c:pt idx="335">
                  <c:v>48.709675490513618</c:v>
                </c:pt>
                <c:pt idx="336">
                  <c:v>47.065370580600046</c:v>
                </c:pt>
                <c:pt idx="337">
                  <c:v>47.887908256630581</c:v>
                </c:pt>
                <c:pt idx="338">
                  <c:v>49.63053924193224</c:v>
                </c:pt>
                <c:pt idx="339">
                  <c:v>49.107139755673337</c:v>
                </c:pt>
                <c:pt idx="340">
                  <c:v>49.922491652761245</c:v>
                </c:pt>
                <c:pt idx="341">
                  <c:v>56.25374221215683</c:v>
                </c:pt>
                <c:pt idx="342">
                  <c:v>54.521926041186006</c:v>
                </c:pt>
                <c:pt idx="343">
                  <c:v>56.09308170449124</c:v>
                </c:pt>
                <c:pt idx="344">
                  <c:v>55.428316802849466</c:v>
                </c:pt>
                <c:pt idx="345">
                  <c:v>55.676828746678844</c:v>
                </c:pt>
                <c:pt idx="346">
                  <c:v>55.597178634348843</c:v>
                </c:pt>
                <c:pt idx="347">
                  <c:v>56.19722265789305</c:v>
                </c:pt>
                <c:pt idx="348">
                  <c:v>58.006578286538812</c:v>
                </c:pt>
                <c:pt idx="349">
                  <c:v>55.532355258055496</c:v>
                </c:pt>
                <c:pt idx="350">
                  <c:v>52.051137030717975</c:v>
                </c:pt>
                <c:pt idx="351">
                  <c:v>56.010845924010624</c:v>
                </c:pt>
                <c:pt idx="352">
                  <c:v>57.216698766726815</c:v>
                </c:pt>
                <c:pt idx="353">
                  <c:v>57.002312771999151</c:v>
                </c:pt>
                <c:pt idx="354">
                  <c:v>56.35131579714038</c:v>
                </c:pt>
                <c:pt idx="355">
                  <c:v>57.166154514419944</c:v>
                </c:pt>
                <c:pt idx="356">
                  <c:v>57.316186573485538</c:v>
                </c:pt>
                <c:pt idx="357">
                  <c:v>58.01550760720783</c:v>
                </c:pt>
                <c:pt idx="358">
                  <c:v>57.142157149128394</c:v>
                </c:pt>
                <c:pt idx="359">
                  <c:v>56.252657502932692</c:v>
                </c:pt>
                <c:pt idx="360">
                  <c:v>57.464366415190312</c:v>
                </c:pt>
                <c:pt idx="361">
                  <c:v>56.664795567398052</c:v>
                </c:pt>
                <c:pt idx="362">
                  <c:v>53.962772708301024</c:v>
                </c:pt>
                <c:pt idx="363">
                  <c:v>53.950330884093454</c:v>
                </c:pt>
                <c:pt idx="364">
                  <c:v>57.653161886042589</c:v>
                </c:pt>
                <c:pt idx="365">
                  <c:v>56.134204273972223</c:v>
                </c:pt>
                <c:pt idx="366">
                  <c:v>56.501703294829163</c:v>
                </c:pt>
                <c:pt idx="367">
                  <c:v>54.326746484025392</c:v>
                </c:pt>
                <c:pt idx="368">
                  <c:v>55.238674826766974</c:v>
                </c:pt>
                <c:pt idx="369">
                  <c:v>55.070100942174228</c:v>
                </c:pt>
                <c:pt idx="370">
                  <c:v>56.060776036543011</c:v>
                </c:pt>
                <c:pt idx="371">
                  <c:v>48.020181507490115</c:v>
                </c:pt>
                <c:pt idx="372">
                  <c:v>49.028044057736118</c:v>
                </c:pt>
                <c:pt idx="373">
                  <c:v>49.425208044487789</c:v>
                </c:pt>
                <c:pt idx="374">
                  <c:v>48.693567275209269</c:v>
                </c:pt>
                <c:pt idx="375">
                  <c:v>49.098503396865553</c:v>
                </c:pt>
                <c:pt idx="376">
                  <c:v>48.678210402628515</c:v>
                </c:pt>
                <c:pt idx="377">
                  <c:v>49.407701208084553</c:v>
                </c:pt>
                <c:pt idx="378">
                  <c:v>50.914285021533537</c:v>
                </c:pt>
                <c:pt idx="379">
                  <c:v>50.052913746324911</c:v>
                </c:pt>
                <c:pt idx="380">
                  <c:v>48.680144093087705</c:v>
                </c:pt>
                <c:pt idx="381">
                  <c:v>54.877456658218193</c:v>
                </c:pt>
                <c:pt idx="382">
                  <c:v>53.599116063508902</c:v>
                </c:pt>
                <c:pt idx="383">
                  <c:v>54.406280126316396</c:v>
                </c:pt>
                <c:pt idx="384">
                  <c:v>55.329099572123532</c:v>
                </c:pt>
                <c:pt idx="385">
                  <c:v>55.456763212957739</c:v>
                </c:pt>
                <c:pt idx="386">
                  <c:v>56.136930962939637</c:v>
                </c:pt>
                <c:pt idx="387">
                  <c:v>56.032095791423011</c:v>
                </c:pt>
                <c:pt idx="388">
                  <c:v>55.212209706791469</c:v>
                </c:pt>
                <c:pt idx="389">
                  <c:v>56.071213313893985</c:v>
                </c:pt>
                <c:pt idx="390">
                  <c:v>53.022934229390053</c:v>
                </c:pt>
                <c:pt idx="391">
                  <c:v>45.267027230252758</c:v>
                </c:pt>
                <c:pt idx="392">
                  <c:v>44.96957783622971</c:v>
                </c:pt>
                <c:pt idx="393">
                  <c:v>44.393895770877108</c:v>
                </c:pt>
                <c:pt idx="394">
                  <c:v>45.051653107053284</c:v>
                </c:pt>
                <c:pt idx="395">
                  <c:v>45.260998350406197</c:v>
                </c:pt>
                <c:pt idx="396">
                  <c:v>46.138393403493346</c:v>
                </c:pt>
                <c:pt idx="397">
                  <c:v>46.618288590708204</c:v>
                </c:pt>
                <c:pt idx="398">
                  <c:v>47.184275788915514</c:v>
                </c:pt>
                <c:pt idx="399">
                  <c:v>46.583795358213763</c:v>
                </c:pt>
                <c:pt idx="400">
                  <c:v>45.247406740846024</c:v>
                </c:pt>
                <c:pt idx="401">
                  <c:v>46.957677025284902</c:v>
                </c:pt>
                <c:pt idx="402">
                  <c:v>47.211006531407094</c:v>
                </c:pt>
                <c:pt idx="403">
                  <c:v>46.562848829112639</c:v>
                </c:pt>
                <c:pt idx="404">
                  <c:v>45.730580068470275</c:v>
                </c:pt>
                <c:pt idx="405">
                  <c:v>47.154608542528678</c:v>
                </c:pt>
                <c:pt idx="406">
                  <c:v>45.470942965028144</c:v>
                </c:pt>
                <c:pt idx="407">
                  <c:v>46.280503994268592</c:v>
                </c:pt>
                <c:pt idx="408">
                  <c:v>46.653414176337421</c:v>
                </c:pt>
                <c:pt idx="409">
                  <c:v>46.477964346695387</c:v>
                </c:pt>
                <c:pt idx="410">
                  <c:v>46.904609298545488</c:v>
                </c:pt>
                <c:pt idx="411">
                  <c:v>48.507742113304545</c:v>
                </c:pt>
                <c:pt idx="412">
                  <c:v>48.450572676390522</c:v>
                </c:pt>
                <c:pt idx="413">
                  <c:v>48.115527166627302</c:v>
                </c:pt>
                <c:pt idx="414">
                  <c:v>48.758429842439632</c:v>
                </c:pt>
                <c:pt idx="415">
                  <c:v>48.245357542027293</c:v>
                </c:pt>
                <c:pt idx="416">
                  <c:v>49.141958561113967</c:v>
                </c:pt>
                <c:pt idx="417">
                  <c:v>49.714661935178192</c:v>
                </c:pt>
                <c:pt idx="418">
                  <c:v>49.09830573330467</c:v>
                </c:pt>
                <c:pt idx="419">
                  <c:v>49.842885988348826</c:v>
                </c:pt>
                <c:pt idx="420">
                  <c:v>49.836550812776373</c:v>
                </c:pt>
                <c:pt idx="421">
                  <c:v>47.477540345477479</c:v>
                </c:pt>
                <c:pt idx="422">
                  <c:v>48.332557480520869</c:v>
                </c:pt>
                <c:pt idx="423">
                  <c:v>47.687003459379824</c:v>
                </c:pt>
                <c:pt idx="424">
                  <c:v>48.25872201002737</c:v>
                </c:pt>
                <c:pt idx="425">
                  <c:v>47.918768772641599</c:v>
                </c:pt>
                <c:pt idx="426">
                  <c:v>47.853614515118785</c:v>
                </c:pt>
                <c:pt idx="427">
                  <c:v>48.792757701297631</c:v>
                </c:pt>
                <c:pt idx="428">
                  <c:v>47.400281888636783</c:v>
                </c:pt>
                <c:pt idx="429">
                  <c:v>47.806073019190052</c:v>
                </c:pt>
                <c:pt idx="430">
                  <c:v>48.247234108107158</c:v>
                </c:pt>
                <c:pt idx="431">
                  <c:v>46.796761877091278</c:v>
                </c:pt>
                <c:pt idx="432">
                  <c:v>47.575000297902839</c:v>
                </c:pt>
                <c:pt idx="433">
                  <c:v>47.650283102482916</c:v>
                </c:pt>
                <c:pt idx="434">
                  <c:v>47.309267534953889</c:v>
                </c:pt>
                <c:pt idx="435">
                  <c:v>47.142998272801364</c:v>
                </c:pt>
                <c:pt idx="436">
                  <c:v>47.310759750647094</c:v>
                </c:pt>
                <c:pt idx="437">
                  <c:v>47.481546844674803</c:v>
                </c:pt>
                <c:pt idx="438">
                  <c:v>48.619490919382599</c:v>
                </c:pt>
                <c:pt idx="439">
                  <c:v>48.137535721188833</c:v>
                </c:pt>
                <c:pt idx="440">
                  <c:v>47.516046577361841</c:v>
                </c:pt>
                <c:pt idx="441">
                  <c:v>48.928314721388091</c:v>
                </c:pt>
                <c:pt idx="442">
                  <c:v>49.71012332913083</c:v>
                </c:pt>
                <c:pt idx="443">
                  <c:v>48.396134205398724</c:v>
                </c:pt>
                <c:pt idx="444">
                  <c:v>49.051098799681171</c:v>
                </c:pt>
                <c:pt idx="445">
                  <c:v>49.311066100756165</c:v>
                </c:pt>
                <c:pt idx="446">
                  <c:v>47.776390935918307</c:v>
                </c:pt>
                <c:pt idx="447">
                  <c:v>50.772848194164808</c:v>
                </c:pt>
                <c:pt idx="448">
                  <c:v>47.796953481549629</c:v>
                </c:pt>
                <c:pt idx="449">
                  <c:v>49.318155659649747</c:v>
                </c:pt>
                <c:pt idx="450">
                  <c:v>48.242967124617209</c:v>
                </c:pt>
                <c:pt idx="451">
                  <c:v>47.995512434984228</c:v>
                </c:pt>
                <c:pt idx="452">
                  <c:v>47.339620395742209</c:v>
                </c:pt>
                <c:pt idx="453">
                  <c:v>47.931726800854385</c:v>
                </c:pt>
                <c:pt idx="454">
                  <c:v>49.407892446999547</c:v>
                </c:pt>
                <c:pt idx="455">
                  <c:v>50.772188139073414</c:v>
                </c:pt>
                <c:pt idx="456">
                  <c:v>47.59557088607378</c:v>
                </c:pt>
                <c:pt idx="457">
                  <c:v>49.904801578185207</c:v>
                </c:pt>
                <c:pt idx="458">
                  <c:v>49.088909678354717</c:v>
                </c:pt>
                <c:pt idx="459">
                  <c:v>48.771572356435662</c:v>
                </c:pt>
                <c:pt idx="460">
                  <c:v>47.735688781131095</c:v>
                </c:pt>
                <c:pt idx="461">
                  <c:v>51.447761724905341</c:v>
                </c:pt>
                <c:pt idx="462">
                  <c:v>51.301309883013026</c:v>
                </c:pt>
                <c:pt idx="463">
                  <c:v>50.62613880814871</c:v>
                </c:pt>
                <c:pt idx="464">
                  <c:v>50.605704305190102</c:v>
                </c:pt>
                <c:pt idx="465">
                  <c:v>49.992728276799539</c:v>
                </c:pt>
                <c:pt idx="466">
                  <c:v>48.411914803522407</c:v>
                </c:pt>
                <c:pt idx="467">
                  <c:v>48.947318381658697</c:v>
                </c:pt>
                <c:pt idx="468">
                  <c:v>47.86601671045603</c:v>
                </c:pt>
                <c:pt idx="469">
                  <c:v>48.315894568522481</c:v>
                </c:pt>
                <c:pt idx="470">
                  <c:v>47.434853408869444</c:v>
                </c:pt>
                <c:pt idx="471">
                  <c:v>50.040163747449149</c:v>
                </c:pt>
                <c:pt idx="472">
                  <c:v>50.107784009003161</c:v>
                </c:pt>
                <c:pt idx="473">
                  <c:v>49.720558233579801</c:v>
                </c:pt>
                <c:pt idx="474">
                  <c:v>50.026185185129215</c:v>
                </c:pt>
                <c:pt idx="475">
                  <c:v>49.925150426576188</c:v>
                </c:pt>
                <c:pt idx="476">
                  <c:v>47.922491451911462</c:v>
                </c:pt>
                <c:pt idx="477">
                  <c:v>48.870762326541026</c:v>
                </c:pt>
                <c:pt idx="478">
                  <c:v>46.762431429484053</c:v>
                </c:pt>
                <c:pt idx="479">
                  <c:v>47.225352143429248</c:v>
                </c:pt>
                <c:pt idx="480">
                  <c:v>48.28382652028786</c:v>
                </c:pt>
                <c:pt idx="481">
                  <c:v>47.208330931992961</c:v>
                </c:pt>
                <c:pt idx="482">
                  <c:v>47.023344143603289</c:v>
                </c:pt>
                <c:pt idx="483">
                  <c:v>46.480648300760294</c:v>
                </c:pt>
                <c:pt idx="484">
                  <c:v>46.692760198912517</c:v>
                </c:pt>
                <c:pt idx="485">
                  <c:v>47.345667422357685</c:v>
                </c:pt>
                <c:pt idx="486">
                  <c:v>45.844436938860284</c:v>
                </c:pt>
                <c:pt idx="487">
                  <c:v>46.252719049137795</c:v>
                </c:pt>
                <c:pt idx="488">
                  <c:v>45.633450228112018</c:v>
                </c:pt>
                <c:pt idx="489">
                  <c:v>45.196532991690589</c:v>
                </c:pt>
                <c:pt idx="490">
                  <c:v>44.84529869929316</c:v>
                </c:pt>
                <c:pt idx="491">
                  <c:v>47.103674808298948</c:v>
                </c:pt>
                <c:pt idx="492">
                  <c:v>47.20157332608818</c:v>
                </c:pt>
                <c:pt idx="493">
                  <c:v>47.341395813855961</c:v>
                </c:pt>
                <c:pt idx="494">
                  <c:v>46.761976953455822</c:v>
                </c:pt>
                <c:pt idx="495">
                  <c:v>46.650668186770503</c:v>
                </c:pt>
                <c:pt idx="496">
                  <c:v>45.919179462322617</c:v>
                </c:pt>
                <c:pt idx="497">
                  <c:v>45.990373836278323</c:v>
                </c:pt>
                <c:pt idx="498">
                  <c:v>45.812945536597979</c:v>
                </c:pt>
                <c:pt idx="499">
                  <c:v>46.390691338880671</c:v>
                </c:pt>
                <c:pt idx="500">
                  <c:v>45.33186443213814</c:v>
                </c:pt>
                <c:pt idx="501">
                  <c:v>45.241524105084849</c:v>
                </c:pt>
                <c:pt idx="502">
                  <c:v>45.896375328909173</c:v>
                </c:pt>
                <c:pt idx="503">
                  <c:v>45.465601692424755</c:v>
                </c:pt>
                <c:pt idx="504">
                  <c:v>45.169128892972189</c:v>
                </c:pt>
                <c:pt idx="505">
                  <c:v>45.512366076888647</c:v>
                </c:pt>
                <c:pt idx="506">
                  <c:v>45.584012578205453</c:v>
                </c:pt>
                <c:pt idx="507">
                  <c:v>45.637101478937218</c:v>
                </c:pt>
                <c:pt idx="508">
                  <c:v>45.606871295389695</c:v>
                </c:pt>
                <c:pt idx="509">
                  <c:v>45.674727170958249</c:v>
                </c:pt>
                <c:pt idx="510">
                  <c:v>45.327453779528241</c:v>
                </c:pt>
                <c:pt idx="511">
                  <c:v>44.450685218583395</c:v>
                </c:pt>
                <c:pt idx="512">
                  <c:v>44.314328811444383</c:v>
                </c:pt>
                <c:pt idx="513">
                  <c:v>43.681668733980402</c:v>
                </c:pt>
                <c:pt idx="514">
                  <c:v>44.436818831523453</c:v>
                </c:pt>
                <c:pt idx="515">
                  <c:v>43.89196633415208</c:v>
                </c:pt>
                <c:pt idx="516">
                  <c:v>43.48125161012311</c:v>
                </c:pt>
                <c:pt idx="517">
                  <c:v>44.204440156666195</c:v>
                </c:pt>
                <c:pt idx="518">
                  <c:v>43.701039631129781</c:v>
                </c:pt>
                <c:pt idx="519">
                  <c:v>43.800969455043649</c:v>
                </c:pt>
                <c:pt idx="520">
                  <c:v>44.140558437886376</c:v>
                </c:pt>
                <c:pt idx="521">
                  <c:v>47.289302617971401</c:v>
                </c:pt>
                <c:pt idx="522">
                  <c:v>47.181887896357374</c:v>
                </c:pt>
                <c:pt idx="523">
                  <c:v>46.912005025622882</c:v>
                </c:pt>
                <c:pt idx="524">
                  <c:v>47.054022586463198</c:v>
                </c:pt>
                <c:pt idx="525">
                  <c:v>46.715798154159465</c:v>
                </c:pt>
                <c:pt idx="526">
                  <c:v>45.704569602654573</c:v>
                </c:pt>
                <c:pt idx="527">
                  <c:v>45.625748997760944</c:v>
                </c:pt>
                <c:pt idx="528">
                  <c:v>45.296225937510592</c:v>
                </c:pt>
                <c:pt idx="529">
                  <c:v>45.749983099330009</c:v>
                </c:pt>
                <c:pt idx="530">
                  <c:v>45.627332757956438</c:v>
                </c:pt>
                <c:pt idx="531">
                  <c:v>47.573153697760873</c:v>
                </c:pt>
                <c:pt idx="532">
                  <c:v>48.417722666892473</c:v>
                </c:pt>
                <c:pt idx="533">
                  <c:v>48.265888168845223</c:v>
                </c:pt>
                <c:pt idx="534">
                  <c:v>48.427664052252993</c:v>
                </c:pt>
                <c:pt idx="535">
                  <c:v>48.213569303335397</c:v>
                </c:pt>
                <c:pt idx="536">
                  <c:v>49.339158985228359</c:v>
                </c:pt>
                <c:pt idx="537">
                  <c:v>49.917119024454429</c:v>
                </c:pt>
                <c:pt idx="538">
                  <c:v>48.626409895471149</c:v>
                </c:pt>
                <c:pt idx="539">
                  <c:v>48.758633298973891</c:v>
                </c:pt>
                <c:pt idx="540">
                  <c:v>48.455716447920835</c:v>
                </c:pt>
                <c:pt idx="541">
                  <c:v>47.083783175030355</c:v>
                </c:pt>
                <c:pt idx="542">
                  <c:v>47.026737708019589</c:v>
                </c:pt>
                <c:pt idx="543">
                  <c:v>47.123361126513267</c:v>
                </c:pt>
                <c:pt idx="544">
                  <c:v>46.937370230669913</c:v>
                </c:pt>
                <c:pt idx="545">
                  <c:v>47.26033126109543</c:v>
                </c:pt>
                <c:pt idx="546">
                  <c:v>46.284346820605364</c:v>
                </c:pt>
                <c:pt idx="547">
                  <c:v>45.847482683079249</c:v>
                </c:pt>
                <c:pt idx="548">
                  <c:v>46.323981509945455</c:v>
                </c:pt>
                <c:pt idx="549">
                  <c:v>46.167432295702049</c:v>
                </c:pt>
                <c:pt idx="550">
                  <c:v>46.450297470055766</c:v>
                </c:pt>
                <c:pt idx="551">
                  <c:v>47.179227844057756</c:v>
                </c:pt>
                <c:pt idx="552">
                  <c:v>46.762864403271024</c:v>
                </c:pt>
                <c:pt idx="553">
                  <c:v>46.807653250571001</c:v>
                </c:pt>
                <c:pt idx="554">
                  <c:v>46.915743206833469</c:v>
                </c:pt>
                <c:pt idx="555">
                  <c:v>46.505933516987575</c:v>
                </c:pt>
                <c:pt idx="556">
                  <c:v>47.379211983274217</c:v>
                </c:pt>
                <c:pt idx="557">
                  <c:v>47.820410086078745</c:v>
                </c:pt>
                <c:pt idx="558">
                  <c:v>48.752297634277035</c:v>
                </c:pt>
                <c:pt idx="559">
                  <c:v>47.822929654328917</c:v>
                </c:pt>
                <c:pt idx="560">
                  <c:v>47.880976742478964</c:v>
                </c:pt>
                <c:pt idx="561">
                  <c:v>46.553086650506998</c:v>
                </c:pt>
                <c:pt idx="562">
                  <c:v>47.185391542589834</c:v>
                </c:pt>
                <c:pt idx="563">
                  <c:v>47.594958490321289</c:v>
                </c:pt>
                <c:pt idx="564">
                  <c:v>47.1591785061282</c:v>
                </c:pt>
                <c:pt idx="565">
                  <c:v>47.807529409740724</c:v>
                </c:pt>
                <c:pt idx="566">
                  <c:v>44.906076888815647</c:v>
                </c:pt>
                <c:pt idx="567">
                  <c:v>45.366281116389374</c:v>
                </c:pt>
                <c:pt idx="568">
                  <c:v>45.746930712401024</c:v>
                </c:pt>
                <c:pt idx="569">
                  <c:v>45.787797378636469</c:v>
                </c:pt>
                <c:pt idx="570">
                  <c:v>45.531821506900272</c:v>
                </c:pt>
                <c:pt idx="571">
                  <c:v>47.865076841697281</c:v>
                </c:pt>
                <c:pt idx="572">
                  <c:v>48.076136790677957</c:v>
                </c:pt>
                <c:pt idx="573">
                  <c:v>48.414366875667461</c:v>
                </c:pt>
                <c:pt idx="574">
                  <c:v>48.851763388565942</c:v>
                </c:pt>
                <c:pt idx="575">
                  <c:v>48.802002770211779</c:v>
                </c:pt>
                <c:pt idx="576">
                  <c:v>45.651780502726446</c:v>
                </c:pt>
                <c:pt idx="577">
                  <c:v>45.739614221384606</c:v>
                </c:pt>
                <c:pt idx="578">
                  <c:v>45.85724411273381</c:v>
                </c:pt>
                <c:pt idx="579">
                  <c:v>46.051633969434178</c:v>
                </c:pt>
                <c:pt idx="580">
                  <c:v>46.104577880295039</c:v>
                </c:pt>
                <c:pt idx="581">
                  <c:v>48.082442828022771</c:v>
                </c:pt>
                <c:pt idx="582">
                  <c:v>47.829838507195305</c:v>
                </c:pt>
                <c:pt idx="583">
                  <c:v>47.754471784883606</c:v>
                </c:pt>
                <c:pt idx="584">
                  <c:v>48.879676181487291</c:v>
                </c:pt>
                <c:pt idx="585">
                  <c:v>48.756309039139559</c:v>
                </c:pt>
                <c:pt idx="586">
                  <c:v>49.497065692265593</c:v>
                </c:pt>
                <c:pt idx="587">
                  <c:v>50.23352984875963</c:v>
                </c:pt>
                <c:pt idx="588">
                  <c:v>50.19554077504764</c:v>
                </c:pt>
                <c:pt idx="589">
                  <c:v>49.92630024924275</c:v>
                </c:pt>
                <c:pt idx="590">
                  <c:v>49.85070948461523</c:v>
                </c:pt>
                <c:pt idx="591">
                  <c:v>51.385312412723152</c:v>
                </c:pt>
                <c:pt idx="592">
                  <c:v>50.769856127423274</c:v>
                </c:pt>
                <c:pt idx="593">
                  <c:v>49.651488286508396</c:v>
                </c:pt>
                <c:pt idx="594">
                  <c:v>49.181020138561813</c:v>
                </c:pt>
                <c:pt idx="595">
                  <c:v>48.800346835267284</c:v>
                </c:pt>
                <c:pt idx="596">
                  <c:v>49.329217666712637</c:v>
                </c:pt>
                <c:pt idx="597">
                  <c:v>49.19157291987247</c:v>
                </c:pt>
                <c:pt idx="598">
                  <c:v>48.697810032098744</c:v>
                </c:pt>
                <c:pt idx="599">
                  <c:v>49.217841210683908</c:v>
                </c:pt>
                <c:pt idx="600">
                  <c:v>49.452715453323307</c:v>
                </c:pt>
                <c:pt idx="601">
                  <c:v>46.865481927004026</c:v>
                </c:pt>
                <c:pt idx="602">
                  <c:v>48.424157819109098</c:v>
                </c:pt>
                <c:pt idx="603">
                  <c:v>49.579008326562615</c:v>
                </c:pt>
                <c:pt idx="604">
                  <c:v>50.034067860911669</c:v>
                </c:pt>
                <c:pt idx="605">
                  <c:v>49.582063289347204</c:v>
                </c:pt>
                <c:pt idx="606">
                  <c:v>52.577494335915944</c:v>
                </c:pt>
                <c:pt idx="607">
                  <c:v>53.463639678088384</c:v>
                </c:pt>
                <c:pt idx="608">
                  <c:v>54.205321574640344</c:v>
                </c:pt>
                <c:pt idx="609">
                  <c:v>53.428522353582409</c:v>
                </c:pt>
                <c:pt idx="610">
                  <c:v>53.861146757281389</c:v>
                </c:pt>
                <c:pt idx="611">
                  <c:v>53.148842133897169</c:v>
                </c:pt>
                <c:pt idx="612">
                  <c:v>52.635892362028216</c:v>
                </c:pt>
                <c:pt idx="613">
                  <c:v>52.015915812257973</c:v>
                </c:pt>
                <c:pt idx="614">
                  <c:v>52.701578731058454</c:v>
                </c:pt>
                <c:pt idx="615">
                  <c:v>52.943386477967522</c:v>
                </c:pt>
                <c:pt idx="616">
                  <c:v>54.18862802763006</c:v>
                </c:pt>
                <c:pt idx="617">
                  <c:v>54.903375384525113</c:v>
                </c:pt>
                <c:pt idx="618">
                  <c:v>55.241174978218623</c:v>
                </c:pt>
                <c:pt idx="619">
                  <c:v>55.087638534122839</c:v>
                </c:pt>
                <c:pt idx="620">
                  <c:v>55.770453252019834</c:v>
                </c:pt>
                <c:pt idx="621">
                  <c:v>58.139948402677973</c:v>
                </c:pt>
                <c:pt idx="622">
                  <c:v>59.324946595528182</c:v>
                </c:pt>
                <c:pt idx="623">
                  <c:v>59.350175972397281</c:v>
                </c:pt>
                <c:pt idx="624">
                  <c:v>59.82414830016495</c:v>
                </c:pt>
                <c:pt idx="625">
                  <c:v>59.555738090273472</c:v>
                </c:pt>
                <c:pt idx="626">
                  <c:v>60.178955798151804</c:v>
                </c:pt>
                <c:pt idx="627">
                  <c:v>59.994146506488477</c:v>
                </c:pt>
                <c:pt idx="628">
                  <c:v>61.035321767316297</c:v>
                </c:pt>
                <c:pt idx="629">
                  <c:v>61.077181256465792</c:v>
                </c:pt>
                <c:pt idx="630">
                  <c:v>61.641315435507572</c:v>
                </c:pt>
                <c:pt idx="631">
                  <c:v>58.234184866741465</c:v>
                </c:pt>
                <c:pt idx="632">
                  <c:v>59.42583182470247</c:v>
                </c:pt>
                <c:pt idx="633">
                  <c:v>60.519357086966487</c:v>
                </c:pt>
                <c:pt idx="634">
                  <c:v>60.61258793102877</c:v>
                </c:pt>
                <c:pt idx="635">
                  <c:v>59.802855582246451</c:v>
                </c:pt>
                <c:pt idx="636">
                  <c:v>61.259571060507604</c:v>
                </c:pt>
                <c:pt idx="637">
                  <c:v>61.380573114337523</c:v>
                </c:pt>
                <c:pt idx="638">
                  <c:v>62.68701887938056</c:v>
                </c:pt>
                <c:pt idx="639">
                  <c:v>62.246756108364998</c:v>
                </c:pt>
                <c:pt idx="640">
                  <c:v>62.485166068186579</c:v>
                </c:pt>
                <c:pt idx="641">
                  <c:v>62.227191399113799</c:v>
                </c:pt>
                <c:pt idx="642">
                  <c:v>62.807706960949574</c:v>
                </c:pt>
                <c:pt idx="643">
                  <c:v>63.229806913384593</c:v>
                </c:pt>
                <c:pt idx="644">
                  <c:v>64.319634488285942</c:v>
                </c:pt>
                <c:pt idx="645">
                  <c:v>65.246063118557387</c:v>
                </c:pt>
                <c:pt idx="646">
                  <c:v>65.293920606280892</c:v>
                </c:pt>
                <c:pt idx="647">
                  <c:v>65.388879472528856</c:v>
                </c:pt>
                <c:pt idx="648">
                  <c:v>65.970739391034911</c:v>
                </c:pt>
                <c:pt idx="649">
                  <c:v>65.926891388724457</c:v>
                </c:pt>
                <c:pt idx="650">
                  <c:v>65.916136848719447</c:v>
                </c:pt>
                <c:pt idx="651">
                  <c:v>67.155836109599349</c:v>
                </c:pt>
                <c:pt idx="652">
                  <c:v>67.846752865869149</c:v>
                </c:pt>
                <c:pt idx="653">
                  <c:v>68.405324758406408</c:v>
                </c:pt>
                <c:pt idx="654">
                  <c:v>68.835608413466858</c:v>
                </c:pt>
                <c:pt idx="655">
                  <c:v>68.939370360653641</c:v>
                </c:pt>
                <c:pt idx="656">
                  <c:v>69.889386870435217</c:v>
                </c:pt>
                <c:pt idx="657">
                  <c:v>70.281696568927003</c:v>
                </c:pt>
                <c:pt idx="658">
                  <c:v>70.915855434800363</c:v>
                </c:pt>
                <c:pt idx="659">
                  <c:v>71.347947744985845</c:v>
                </c:pt>
              </c:numCache>
            </c:numRef>
          </c:val>
          <c:smooth val="0"/>
          <c:extLst>
            <c:ext xmlns:c16="http://schemas.microsoft.com/office/drawing/2014/chart" uri="{C3380CC4-5D6E-409C-BE32-E72D297353CC}">
              <c16:uniqueId val="{00000000-14E1-4F92-BEC2-900F40253698}"/>
            </c:ext>
          </c:extLst>
        </c:ser>
        <c:dLbls>
          <c:showLegendKey val="0"/>
          <c:showVal val="0"/>
          <c:showCatName val="0"/>
          <c:showSerName val="0"/>
          <c:showPercent val="0"/>
          <c:showBubbleSize val="0"/>
        </c:dLbls>
        <c:smooth val="0"/>
        <c:axId val="660460400"/>
        <c:axId val="770133088"/>
      </c:lineChart>
      <c:catAx>
        <c:axId val="660460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770133088"/>
        <c:crosses val="autoZero"/>
        <c:auto val="1"/>
        <c:lblAlgn val="ctr"/>
        <c:lblOffset val="100"/>
        <c:noMultiLvlLbl val="0"/>
      </c:catAx>
      <c:valAx>
        <c:axId val="7701330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6604604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t>Broadberry, et al Real GDP</a:t>
            </a:r>
            <a:r>
              <a:rPr lang="en-US" sz="1200" b="1" baseline="0"/>
              <a:t> per C</a:t>
            </a:r>
            <a:r>
              <a:rPr lang="en-US" sz="1200" b="1"/>
              <a:t>apita (y) by Baran Ratio (x), 1270-1599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scatterChart>
        <c:scatterStyle val="lineMarker"/>
        <c:varyColors val="0"/>
        <c:ser>
          <c:idx val="0"/>
          <c:order val="0"/>
          <c:tx>
            <c:strRef>
              <c:f>Sheet8!$D$1</c:f>
              <c:strCache>
                <c:ptCount val="1"/>
                <c:pt idx="0">
                  <c:v>real GDP/cap</c:v>
                </c:pt>
              </c:strCache>
            </c:strRef>
          </c:tx>
          <c:spPr>
            <a:ln w="19050" cap="rnd">
              <a:noFill/>
              <a:round/>
            </a:ln>
            <a:effectLst/>
          </c:spPr>
          <c:marker>
            <c:symbol val="circle"/>
            <c:size val="5"/>
            <c:spPr>
              <a:solidFill>
                <a:schemeClr val="accent1"/>
              </a:solidFill>
              <a:ln w="9525">
                <a:solidFill>
                  <a:schemeClr val="accent1"/>
                </a:solidFill>
              </a:ln>
              <a:effectLst/>
            </c:spPr>
          </c:marker>
          <c:xVal>
            <c:numRef>
              <c:f>Sheet8!$C$2:$C$331</c:f>
              <c:numCache>
                <c:formatCode>General</c:formatCode>
                <c:ptCount val="330"/>
                <c:pt idx="0">
                  <c:v>-1.2251655922192981</c:v>
                </c:pt>
                <c:pt idx="1">
                  <c:v>-1.0518222910996258</c:v>
                </c:pt>
                <c:pt idx="2">
                  <c:v>-0.87847898997995344</c:v>
                </c:pt>
                <c:pt idx="3">
                  <c:v>-0.70513568886028111</c:v>
                </c:pt>
                <c:pt idx="4">
                  <c:v>-0.5317923877406372</c:v>
                </c:pt>
                <c:pt idx="5">
                  <c:v>-0.35844908662096486</c:v>
                </c:pt>
                <c:pt idx="6">
                  <c:v>-0.18510578550129253</c:v>
                </c:pt>
                <c:pt idx="7">
                  <c:v>-1.1762484381648619E-2</c:v>
                </c:pt>
                <c:pt idx="8">
                  <c:v>0.16158081673802371</c:v>
                </c:pt>
                <c:pt idx="9">
                  <c:v>0.33492411785769605</c:v>
                </c:pt>
                <c:pt idx="10">
                  <c:v>0.50826741897736838</c:v>
                </c:pt>
                <c:pt idx="11">
                  <c:v>0.40771304321378921</c:v>
                </c:pt>
                <c:pt idx="12">
                  <c:v>0.30715866745023845</c:v>
                </c:pt>
                <c:pt idx="13">
                  <c:v>0.20660429168665928</c:v>
                </c:pt>
                <c:pt idx="14">
                  <c:v>0.10604991592308011</c:v>
                </c:pt>
                <c:pt idx="15">
                  <c:v>5.4955401595293552E-3</c:v>
                </c:pt>
                <c:pt idx="16">
                  <c:v>-9.5058835604049818E-2</c:v>
                </c:pt>
                <c:pt idx="17">
                  <c:v>-0.19561321136760057</c:v>
                </c:pt>
                <c:pt idx="18">
                  <c:v>-0.29616758713117974</c:v>
                </c:pt>
                <c:pt idx="19">
                  <c:v>-0.3967219628947305</c:v>
                </c:pt>
                <c:pt idx="20">
                  <c:v>-0.49727633865830967</c:v>
                </c:pt>
                <c:pt idx="21">
                  <c:v>-0.40445582856540341</c:v>
                </c:pt>
                <c:pt idx="22">
                  <c:v>-0.31163531847248294</c:v>
                </c:pt>
                <c:pt idx="23">
                  <c:v>-0.21881480837957668</c:v>
                </c:pt>
                <c:pt idx="24">
                  <c:v>-0.12599429828667041</c:v>
                </c:pt>
                <c:pt idx="25">
                  <c:v>-3.3173788193764153E-2</c:v>
                </c:pt>
                <c:pt idx="26">
                  <c:v>5.9646721899142108E-2</c:v>
                </c:pt>
                <c:pt idx="27">
                  <c:v>0.15246723199204837</c:v>
                </c:pt>
                <c:pt idx="28">
                  <c:v>0.24528774208495463</c:v>
                </c:pt>
                <c:pt idx="29">
                  <c:v>0.33810825217786089</c:v>
                </c:pt>
                <c:pt idx="30">
                  <c:v>0.43092876227076715</c:v>
                </c:pt>
                <c:pt idx="31">
                  <c:v>0.35170214825532753</c:v>
                </c:pt>
                <c:pt idx="32">
                  <c:v>0.2724755342398737</c:v>
                </c:pt>
                <c:pt idx="33">
                  <c:v>0.19324892022443407</c:v>
                </c:pt>
                <c:pt idx="34">
                  <c:v>0.11402230620899445</c:v>
                </c:pt>
                <c:pt idx="35">
                  <c:v>3.4795692193554828E-2</c:v>
                </c:pt>
                <c:pt idx="36">
                  <c:v>-4.4430921821884795E-2</c:v>
                </c:pt>
                <c:pt idx="37">
                  <c:v>-0.12365753583732442</c:v>
                </c:pt>
                <c:pt idx="38">
                  <c:v>-0.20288414985276404</c:v>
                </c:pt>
                <c:pt idx="39">
                  <c:v>-0.28211076386821787</c:v>
                </c:pt>
                <c:pt idx="40">
                  <c:v>-0.36133737788364684</c:v>
                </c:pt>
                <c:pt idx="41">
                  <c:v>-0.34784544443839494</c:v>
                </c:pt>
                <c:pt idx="42">
                  <c:v>-0.33435351099314659</c:v>
                </c:pt>
                <c:pt idx="43">
                  <c:v>-0.32086157754789468</c:v>
                </c:pt>
                <c:pt idx="44">
                  <c:v>-0.30736964410264633</c:v>
                </c:pt>
                <c:pt idx="45">
                  <c:v>-0.29387771065739443</c:v>
                </c:pt>
                <c:pt idx="46">
                  <c:v>-0.28038577721214608</c:v>
                </c:pt>
                <c:pt idx="47">
                  <c:v>-0.26689384376689418</c:v>
                </c:pt>
                <c:pt idx="48">
                  <c:v>-0.25340191032164583</c:v>
                </c:pt>
                <c:pt idx="49">
                  <c:v>-0.23990997687639393</c:v>
                </c:pt>
                <c:pt idx="50">
                  <c:v>-0.22641804343113847</c:v>
                </c:pt>
                <c:pt idx="51">
                  <c:v>-0.14519511847232991</c:v>
                </c:pt>
                <c:pt idx="52">
                  <c:v>-6.3972193513521347E-2</c:v>
                </c:pt>
                <c:pt idx="53">
                  <c:v>1.7250731445287215E-2</c:v>
                </c:pt>
                <c:pt idx="54">
                  <c:v>9.8473656404095777E-2</c:v>
                </c:pt>
                <c:pt idx="55">
                  <c:v>0.17969658136291855</c:v>
                </c:pt>
                <c:pt idx="56">
                  <c:v>0.26091950632172711</c:v>
                </c:pt>
                <c:pt idx="57">
                  <c:v>0.34214243128053567</c:v>
                </c:pt>
                <c:pt idx="58">
                  <c:v>0.42336535623934424</c:v>
                </c:pt>
                <c:pt idx="59">
                  <c:v>0.50458828119816701</c:v>
                </c:pt>
                <c:pt idx="60">
                  <c:v>0.58581120615697557</c:v>
                </c:pt>
                <c:pt idx="61">
                  <c:v>0.54816601050000457</c:v>
                </c:pt>
                <c:pt idx="62">
                  <c:v>0.51052081484303358</c:v>
                </c:pt>
                <c:pt idx="63">
                  <c:v>0.47287561918606968</c:v>
                </c:pt>
                <c:pt idx="64">
                  <c:v>0.43523042352909869</c:v>
                </c:pt>
                <c:pt idx="65">
                  <c:v>0.39758522787212769</c:v>
                </c:pt>
                <c:pt idx="66">
                  <c:v>0.35994003221515669</c:v>
                </c:pt>
                <c:pt idx="67">
                  <c:v>0.32229483655818569</c:v>
                </c:pt>
                <c:pt idx="68">
                  <c:v>0.2846496409012147</c:v>
                </c:pt>
                <c:pt idx="69">
                  <c:v>0.2470044452442437</c:v>
                </c:pt>
                <c:pt idx="70">
                  <c:v>0.20935924958726559</c:v>
                </c:pt>
                <c:pt idx="71">
                  <c:v>6.881717647303276E-2</c:v>
                </c:pt>
                <c:pt idx="72">
                  <c:v>-7.1724896641228497E-2</c:v>
                </c:pt>
                <c:pt idx="73">
                  <c:v>-0.21226696975548975</c:v>
                </c:pt>
                <c:pt idx="74">
                  <c:v>-0.35280904286972259</c:v>
                </c:pt>
                <c:pt idx="75">
                  <c:v>-0.49335111598398385</c:v>
                </c:pt>
                <c:pt idx="76">
                  <c:v>-0.63389318909821668</c:v>
                </c:pt>
                <c:pt idx="77">
                  <c:v>-0.77443526221247794</c:v>
                </c:pt>
                <c:pt idx="78">
                  <c:v>-0.91497733532673919</c:v>
                </c:pt>
                <c:pt idx="79">
                  <c:v>-1.055519408440972</c:v>
                </c:pt>
                <c:pt idx="80">
                  <c:v>-1.1960614815552333</c:v>
                </c:pt>
                <c:pt idx="81">
                  <c:v>-1.1083714302504717</c:v>
                </c:pt>
                <c:pt idx="82">
                  <c:v>-1.0206813789457101</c:v>
                </c:pt>
                <c:pt idx="83">
                  <c:v>-0.9329913276409485</c:v>
                </c:pt>
                <c:pt idx="84">
                  <c:v>-0.8453012763361869</c:v>
                </c:pt>
                <c:pt idx="85">
                  <c:v>-0.75761122503142531</c:v>
                </c:pt>
                <c:pt idx="86">
                  <c:v>-0.66992117372666371</c:v>
                </c:pt>
                <c:pt idx="87">
                  <c:v>-0.58223112242190211</c:v>
                </c:pt>
                <c:pt idx="88">
                  <c:v>-0.49454107111714052</c:v>
                </c:pt>
                <c:pt idx="89">
                  <c:v>-0.40685101981237892</c:v>
                </c:pt>
                <c:pt idx="90">
                  <c:v>-0.31916096850761733</c:v>
                </c:pt>
                <c:pt idx="91">
                  <c:v>-0.14678194351586171</c:v>
                </c:pt>
                <c:pt idx="92">
                  <c:v>2.5597081475893901E-2</c:v>
                </c:pt>
                <c:pt idx="93">
                  <c:v>0.19797610646764952</c:v>
                </c:pt>
                <c:pt idx="94">
                  <c:v>0.37035513145943355</c:v>
                </c:pt>
                <c:pt idx="95">
                  <c:v>0.54273415645118916</c:v>
                </c:pt>
                <c:pt idx="96">
                  <c:v>0.71511318144294478</c:v>
                </c:pt>
                <c:pt idx="97">
                  <c:v>0.88749220643470039</c:v>
                </c:pt>
                <c:pt idx="98">
                  <c:v>1.059871231426456</c:v>
                </c:pt>
                <c:pt idx="99">
                  <c:v>1.2322502564182116</c:v>
                </c:pt>
                <c:pt idx="100">
                  <c:v>1.4046292814099672</c:v>
                </c:pt>
                <c:pt idx="101">
                  <c:v>1.3382988344223037</c:v>
                </c:pt>
                <c:pt idx="102">
                  <c:v>1.2719683874346259</c:v>
                </c:pt>
                <c:pt idx="103">
                  <c:v>1.2056379404469482</c:v>
                </c:pt>
                <c:pt idx="104">
                  <c:v>1.1393074934592704</c:v>
                </c:pt>
                <c:pt idx="105">
                  <c:v>1.0729770464715926</c:v>
                </c:pt>
                <c:pt idx="106">
                  <c:v>1.0066465994839149</c:v>
                </c:pt>
                <c:pt idx="107">
                  <c:v>0.94031615249623712</c:v>
                </c:pt>
                <c:pt idx="108">
                  <c:v>0.87398570550855936</c:v>
                </c:pt>
                <c:pt idx="109">
                  <c:v>0.8076552585208816</c:v>
                </c:pt>
                <c:pt idx="110">
                  <c:v>0.74132481153321805</c:v>
                </c:pt>
                <c:pt idx="111">
                  <c:v>0.60534402557087219</c:v>
                </c:pt>
                <c:pt idx="112">
                  <c:v>0.46936323960852633</c:v>
                </c:pt>
                <c:pt idx="113">
                  <c:v>0.33338245364615204</c:v>
                </c:pt>
                <c:pt idx="114">
                  <c:v>0.19740166768380618</c:v>
                </c:pt>
                <c:pt idx="115">
                  <c:v>6.1420881721460319E-2</c:v>
                </c:pt>
                <c:pt idx="116">
                  <c:v>-7.4559904240885544E-2</c:v>
                </c:pt>
                <c:pt idx="117">
                  <c:v>-0.21054069020323141</c:v>
                </c:pt>
                <c:pt idx="118">
                  <c:v>-0.34652147616557727</c:v>
                </c:pt>
                <c:pt idx="119">
                  <c:v>-0.48250226212792313</c:v>
                </c:pt>
                <c:pt idx="120">
                  <c:v>-0.61848304809026899</c:v>
                </c:pt>
                <c:pt idx="121">
                  <c:v>-0.54240701773117905</c:v>
                </c:pt>
                <c:pt idx="122">
                  <c:v>-0.46633098737210332</c:v>
                </c:pt>
                <c:pt idx="123">
                  <c:v>-0.39025495701301338</c:v>
                </c:pt>
                <c:pt idx="124">
                  <c:v>-0.31417892665392344</c:v>
                </c:pt>
                <c:pt idx="125">
                  <c:v>-0.2381028962948335</c:v>
                </c:pt>
                <c:pt idx="126">
                  <c:v>-0.16202686593574356</c:v>
                </c:pt>
                <c:pt idx="127">
                  <c:v>-8.5950835576667828E-2</c:v>
                </c:pt>
                <c:pt idx="128">
                  <c:v>-9.8748052175778867E-3</c:v>
                </c:pt>
                <c:pt idx="129">
                  <c:v>6.6201225141512055E-2</c:v>
                </c:pt>
                <c:pt idx="130">
                  <c:v>0.142277255500602</c:v>
                </c:pt>
                <c:pt idx="131">
                  <c:v>8.5033938338014536E-2</c:v>
                </c:pt>
                <c:pt idx="132">
                  <c:v>2.7790621175412866E-2</c:v>
                </c:pt>
                <c:pt idx="133">
                  <c:v>-2.9452695987188804E-2</c:v>
                </c:pt>
                <c:pt idx="134">
                  <c:v>-8.6696013149776263E-2</c:v>
                </c:pt>
                <c:pt idx="135">
                  <c:v>-0.14393933031237793</c:v>
                </c:pt>
                <c:pt idx="136">
                  <c:v>-0.2011826474749796</c:v>
                </c:pt>
                <c:pt idx="137">
                  <c:v>-0.25842596463756706</c:v>
                </c:pt>
                <c:pt idx="138">
                  <c:v>-0.31566928180016873</c:v>
                </c:pt>
                <c:pt idx="139">
                  <c:v>-0.3729125989627704</c:v>
                </c:pt>
                <c:pt idx="140">
                  <c:v>-0.43015591612537207</c:v>
                </c:pt>
                <c:pt idx="141">
                  <c:v>-0.35029723695724613</c:v>
                </c:pt>
                <c:pt idx="142">
                  <c:v>-0.27043855778910597</c:v>
                </c:pt>
                <c:pt idx="143">
                  <c:v>-0.19057987862098003</c:v>
                </c:pt>
                <c:pt idx="144">
                  <c:v>-0.11072119945285408</c:v>
                </c:pt>
                <c:pt idx="145">
                  <c:v>-3.0862520284713924E-2</c:v>
                </c:pt>
                <c:pt idx="146">
                  <c:v>4.8996158883412022E-2</c:v>
                </c:pt>
                <c:pt idx="147">
                  <c:v>0.12885483805155218</c:v>
                </c:pt>
                <c:pt idx="148">
                  <c:v>0.20871351721967812</c:v>
                </c:pt>
                <c:pt idx="149">
                  <c:v>0.28857219638780407</c:v>
                </c:pt>
                <c:pt idx="150">
                  <c:v>0.36843087555594423</c:v>
                </c:pt>
                <c:pt idx="151">
                  <c:v>0.29302001201102712</c:v>
                </c:pt>
                <c:pt idx="152">
                  <c:v>0.2176091484660958</c:v>
                </c:pt>
                <c:pt idx="153">
                  <c:v>0.1421982849211787</c:v>
                </c:pt>
                <c:pt idx="154">
                  <c:v>6.678742137624738E-2</c:v>
                </c:pt>
                <c:pt idx="155">
                  <c:v>-8.623442168669726E-3</c:v>
                </c:pt>
                <c:pt idx="156">
                  <c:v>-8.4034305713601043E-2</c:v>
                </c:pt>
                <c:pt idx="157">
                  <c:v>-0.15944516925851815</c:v>
                </c:pt>
                <c:pt idx="158">
                  <c:v>-0.23485603280344947</c:v>
                </c:pt>
                <c:pt idx="159">
                  <c:v>-0.31026689634836657</c:v>
                </c:pt>
                <c:pt idx="160">
                  <c:v>-0.38567775989329789</c:v>
                </c:pt>
                <c:pt idx="161">
                  <c:v>-0.32572055159391766</c:v>
                </c:pt>
                <c:pt idx="162">
                  <c:v>-0.26576334329453744</c:v>
                </c:pt>
                <c:pt idx="163">
                  <c:v>-0.20580613499517142</c:v>
                </c:pt>
                <c:pt idx="164">
                  <c:v>-0.14584892669579119</c:v>
                </c:pt>
                <c:pt idx="165">
                  <c:v>-8.5891718396425176E-2</c:v>
                </c:pt>
                <c:pt idx="166">
                  <c:v>-2.5934510097044949E-2</c:v>
                </c:pt>
                <c:pt idx="167">
                  <c:v>3.4022698202335278E-2</c:v>
                </c:pt>
                <c:pt idx="168">
                  <c:v>9.3979906501701294E-2</c:v>
                </c:pt>
                <c:pt idx="169">
                  <c:v>0.15393711480108152</c:v>
                </c:pt>
                <c:pt idx="170">
                  <c:v>0.21389432310045819</c:v>
                </c:pt>
                <c:pt idx="171">
                  <c:v>0.1958072635755066</c:v>
                </c:pt>
                <c:pt idx="172">
                  <c:v>0.177720204050555</c:v>
                </c:pt>
                <c:pt idx="173">
                  <c:v>0.1596331445256034</c:v>
                </c:pt>
                <c:pt idx="174">
                  <c:v>0.14154608500064825</c:v>
                </c:pt>
                <c:pt idx="175">
                  <c:v>0.12345902547569665</c:v>
                </c:pt>
                <c:pt idx="176">
                  <c:v>0.10537196595074505</c:v>
                </c:pt>
                <c:pt idx="177">
                  <c:v>8.7284906425793451E-2</c:v>
                </c:pt>
                <c:pt idx="178">
                  <c:v>6.9197846900841853E-2</c:v>
                </c:pt>
                <c:pt idx="179">
                  <c:v>5.1110787375890254E-2</c:v>
                </c:pt>
                <c:pt idx="180">
                  <c:v>3.3023727850938656E-2</c:v>
                </c:pt>
                <c:pt idx="181">
                  <c:v>4.0275572403203341E-3</c:v>
                </c:pt>
                <c:pt idx="182">
                  <c:v>-2.4968613370297987E-2</c:v>
                </c:pt>
                <c:pt idx="183">
                  <c:v>-5.3964783980909203E-2</c:v>
                </c:pt>
                <c:pt idx="184">
                  <c:v>-8.2960954591527525E-2</c:v>
                </c:pt>
                <c:pt idx="185">
                  <c:v>-0.11195712520214585</c:v>
                </c:pt>
                <c:pt idx="186">
                  <c:v>-0.14095329581275706</c:v>
                </c:pt>
                <c:pt idx="187">
                  <c:v>-0.16994946642337538</c:v>
                </c:pt>
                <c:pt idx="188">
                  <c:v>-0.19894563703399371</c:v>
                </c:pt>
                <c:pt idx="189">
                  <c:v>-0.22794180764460492</c:v>
                </c:pt>
                <c:pt idx="190">
                  <c:v>-0.25693797825522324</c:v>
                </c:pt>
                <c:pt idx="191">
                  <c:v>-0.26833483492941212</c:v>
                </c:pt>
                <c:pt idx="192">
                  <c:v>-0.27973169160360456</c:v>
                </c:pt>
                <c:pt idx="193">
                  <c:v>-0.29112854827779344</c:v>
                </c:pt>
                <c:pt idx="194">
                  <c:v>-0.30252540495198588</c:v>
                </c:pt>
                <c:pt idx="195">
                  <c:v>-0.31392226162617476</c:v>
                </c:pt>
                <c:pt idx="196">
                  <c:v>-0.32531911830036719</c:v>
                </c:pt>
                <c:pt idx="197">
                  <c:v>-0.33671597497455608</c:v>
                </c:pt>
                <c:pt idx="198">
                  <c:v>-0.34811283164874851</c:v>
                </c:pt>
                <c:pt idx="199">
                  <c:v>-0.35950968832293739</c:v>
                </c:pt>
                <c:pt idx="200">
                  <c:v>-0.37090654499712628</c:v>
                </c:pt>
                <c:pt idx="201">
                  <c:v>-0.3648495970491048</c:v>
                </c:pt>
                <c:pt idx="202">
                  <c:v>-0.3587926491010851</c:v>
                </c:pt>
                <c:pt idx="203">
                  <c:v>-0.35273570115306363</c:v>
                </c:pt>
                <c:pt idx="204">
                  <c:v>-0.34667875320504216</c:v>
                </c:pt>
                <c:pt idx="205">
                  <c:v>-0.34062180525702246</c:v>
                </c:pt>
                <c:pt idx="206">
                  <c:v>-0.33456485730900098</c:v>
                </c:pt>
                <c:pt idx="207">
                  <c:v>-0.32850790936097951</c:v>
                </c:pt>
                <c:pt idx="208">
                  <c:v>-0.32245096141295981</c:v>
                </c:pt>
                <c:pt idx="209">
                  <c:v>-0.31639401346493834</c:v>
                </c:pt>
                <c:pt idx="210">
                  <c:v>-0.31033706551691864</c:v>
                </c:pt>
                <c:pt idx="211">
                  <c:v>-0.26203439679220253</c:v>
                </c:pt>
                <c:pt idx="212">
                  <c:v>-0.2137317280674722</c:v>
                </c:pt>
                <c:pt idx="213">
                  <c:v>-0.16542905934275609</c:v>
                </c:pt>
                <c:pt idx="214">
                  <c:v>-0.11712639061802577</c:v>
                </c:pt>
                <c:pt idx="215">
                  <c:v>-6.8823721893295442E-2</c:v>
                </c:pt>
                <c:pt idx="216">
                  <c:v>-2.0521053168579328E-2</c:v>
                </c:pt>
                <c:pt idx="217">
                  <c:v>2.7781615556150996E-2</c:v>
                </c:pt>
                <c:pt idx="218">
                  <c:v>7.6084284280867109E-2</c:v>
                </c:pt>
                <c:pt idx="219">
                  <c:v>0.12438695300559743</c:v>
                </c:pt>
                <c:pt idx="220">
                  <c:v>0.17268962173032065</c:v>
                </c:pt>
                <c:pt idx="221">
                  <c:v>0.2029325221195819</c:v>
                </c:pt>
                <c:pt idx="222">
                  <c:v>0.23317542250883605</c:v>
                </c:pt>
                <c:pt idx="223">
                  <c:v>0.2634183228980973</c:v>
                </c:pt>
                <c:pt idx="224">
                  <c:v>0.29366122328735145</c:v>
                </c:pt>
                <c:pt idx="225">
                  <c:v>0.3239041236766127</c:v>
                </c:pt>
                <c:pt idx="226">
                  <c:v>0.35414702406586684</c:v>
                </c:pt>
                <c:pt idx="227">
                  <c:v>0.3843899244551281</c:v>
                </c:pt>
                <c:pt idx="228">
                  <c:v>0.41463282484438224</c:v>
                </c:pt>
                <c:pt idx="229">
                  <c:v>0.44487572523363639</c:v>
                </c:pt>
                <c:pt idx="230">
                  <c:v>0.47511862562290119</c:v>
                </c:pt>
                <c:pt idx="231">
                  <c:v>0.49012054353148216</c:v>
                </c:pt>
                <c:pt idx="232">
                  <c:v>0.50512246144005957</c:v>
                </c:pt>
                <c:pt idx="233">
                  <c:v>0.52012437934864053</c:v>
                </c:pt>
                <c:pt idx="234">
                  <c:v>0.53512629725722149</c:v>
                </c:pt>
                <c:pt idx="235">
                  <c:v>0.55012821516580246</c:v>
                </c:pt>
                <c:pt idx="236">
                  <c:v>0.56513013307438342</c:v>
                </c:pt>
                <c:pt idx="237">
                  <c:v>0.58013205098296439</c:v>
                </c:pt>
                <c:pt idx="238">
                  <c:v>0.5951339688915418</c:v>
                </c:pt>
                <c:pt idx="239">
                  <c:v>0.61013588680012276</c:v>
                </c:pt>
                <c:pt idx="240">
                  <c:v>0.62513780470871438</c:v>
                </c:pt>
                <c:pt idx="241">
                  <c:v>0.51281735473642698</c:v>
                </c:pt>
                <c:pt idx="242">
                  <c:v>0.40049690476416799</c:v>
                </c:pt>
                <c:pt idx="243">
                  <c:v>0.28817645479188059</c:v>
                </c:pt>
                <c:pt idx="244">
                  <c:v>0.17585600481959318</c:v>
                </c:pt>
                <c:pt idx="245">
                  <c:v>6.3535554847334197E-2</c:v>
                </c:pt>
                <c:pt idx="246">
                  <c:v>-4.8784895124953209E-2</c:v>
                </c:pt>
                <c:pt idx="247">
                  <c:v>-0.16110534509724062</c:v>
                </c:pt>
                <c:pt idx="248">
                  <c:v>-0.2734257950694996</c:v>
                </c:pt>
                <c:pt idx="249">
                  <c:v>-0.38574624504178701</c:v>
                </c:pt>
                <c:pt idx="250">
                  <c:v>-0.4980666950140602</c:v>
                </c:pt>
                <c:pt idx="251">
                  <c:v>-0.4258141501452144</c:v>
                </c:pt>
                <c:pt idx="252">
                  <c:v>-0.35356160527635438</c:v>
                </c:pt>
                <c:pt idx="253">
                  <c:v>-0.28130906040749437</c:v>
                </c:pt>
                <c:pt idx="254">
                  <c:v>-0.20905651553863436</c:v>
                </c:pt>
                <c:pt idx="255">
                  <c:v>-0.13680397066977434</c:v>
                </c:pt>
                <c:pt idx="256">
                  <c:v>-6.4551425800928541E-2</c:v>
                </c:pt>
                <c:pt idx="257">
                  <c:v>7.7011190679314723E-3</c:v>
                </c:pt>
                <c:pt idx="258">
                  <c:v>7.9953663936791486E-2</c:v>
                </c:pt>
                <c:pt idx="259">
                  <c:v>0.1522062088056515</c:v>
                </c:pt>
                <c:pt idx="260">
                  <c:v>0.2244587536744973</c:v>
                </c:pt>
                <c:pt idx="261">
                  <c:v>0.16907408149853609</c:v>
                </c:pt>
                <c:pt idx="262">
                  <c:v>0.11368940932256066</c:v>
                </c:pt>
                <c:pt idx="263">
                  <c:v>5.830473714659945E-2</c:v>
                </c:pt>
                <c:pt idx="264">
                  <c:v>2.9200649706382364E-3</c:v>
                </c:pt>
                <c:pt idx="265">
                  <c:v>-5.2464607205337188E-2</c:v>
                </c:pt>
                <c:pt idx="266">
                  <c:v>-0.1078492793812984</c:v>
                </c:pt>
                <c:pt idx="267">
                  <c:v>-0.16323395155727383</c:v>
                </c:pt>
                <c:pt idx="268">
                  <c:v>-0.21861862373323504</c:v>
                </c:pt>
                <c:pt idx="269">
                  <c:v>-0.27400329590921046</c:v>
                </c:pt>
                <c:pt idx="270">
                  <c:v>-0.32938796808517168</c:v>
                </c:pt>
                <c:pt idx="271">
                  <c:v>-0.47751133497820319</c:v>
                </c:pt>
                <c:pt idx="272">
                  <c:v>-0.62563470187126313</c:v>
                </c:pt>
                <c:pt idx="273">
                  <c:v>-0.77375806876432307</c:v>
                </c:pt>
                <c:pt idx="274">
                  <c:v>-0.92188143565738301</c:v>
                </c:pt>
                <c:pt idx="275">
                  <c:v>-1.0700048025504145</c:v>
                </c:pt>
                <c:pt idx="276">
                  <c:v>-1.2181281694434745</c:v>
                </c:pt>
                <c:pt idx="277">
                  <c:v>-1.3662515363365344</c:v>
                </c:pt>
                <c:pt idx="278">
                  <c:v>-1.5143749032295659</c:v>
                </c:pt>
                <c:pt idx="279">
                  <c:v>-1.6624982701226259</c:v>
                </c:pt>
                <c:pt idx="280">
                  <c:v>-1.8106216370156858</c:v>
                </c:pt>
                <c:pt idx="281">
                  <c:v>-1.5160007036168963</c:v>
                </c:pt>
                <c:pt idx="282">
                  <c:v>-1.2213797702181068</c:v>
                </c:pt>
                <c:pt idx="283">
                  <c:v>-0.92675883681931737</c:v>
                </c:pt>
                <c:pt idx="284">
                  <c:v>-0.63213790342058473</c:v>
                </c:pt>
                <c:pt idx="285">
                  <c:v>-0.33751697002179526</c:v>
                </c:pt>
                <c:pt idx="286">
                  <c:v>-4.2896036623005784E-2</c:v>
                </c:pt>
                <c:pt idx="287">
                  <c:v>0.25172489677578369</c:v>
                </c:pt>
                <c:pt idx="288">
                  <c:v>0.54634583017451632</c:v>
                </c:pt>
                <c:pt idx="289">
                  <c:v>0.8409667635733058</c:v>
                </c:pt>
                <c:pt idx="290">
                  <c:v>1.1355876969720669</c:v>
                </c:pt>
                <c:pt idx="291">
                  <c:v>1.2487385332784129</c:v>
                </c:pt>
                <c:pt idx="292">
                  <c:v>1.3618893695847589</c:v>
                </c:pt>
                <c:pt idx="293">
                  <c:v>1.475040205891105</c:v>
                </c:pt>
                <c:pt idx="294">
                  <c:v>1.5881910421974794</c:v>
                </c:pt>
                <c:pt idx="295">
                  <c:v>1.7013418785038255</c:v>
                </c:pt>
                <c:pt idx="296">
                  <c:v>1.8144927148101715</c:v>
                </c:pt>
                <c:pt idx="297">
                  <c:v>1.9276435511165175</c:v>
                </c:pt>
                <c:pt idx="298">
                  <c:v>2.0407943874228636</c:v>
                </c:pt>
                <c:pt idx="299">
                  <c:v>2.1539452237292096</c:v>
                </c:pt>
                <c:pt idx="300">
                  <c:v>2.2670960600356693</c:v>
                </c:pt>
                <c:pt idx="301">
                  <c:v>1.8513653570672659</c:v>
                </c:pt>
                <c:pt idx="302">
                  <c:v>1.4356346540988625</c:v>
                </c:pt>
                <c:pt idx="303">
                  <c:v>1.0199039511304591</c:v>
                </c:pt>
                <c:pt idx="304">
                  <c:v>0.60417324816194196</c:v>
                </c:pt>
                <c:pt idx="305">
                  <c:v>0.18844254519353854</c:v>
                </c:pt>
                <c:pt idx="306">
                  <c:v>-0.22728815777486489</c:v>
                </c:pt>
                <c:pt idx="307">
                  <c:v>-0.64301886074326831</c:v>
                </c:pt>
                <c:pt idx="308">
                  <c:v>-1.0587495637116717</c:v>
                </c:pt>
                <c:pt idx="309">
                  <c:v>-1.4744802666800751</c:v>
                </c:pt>
                <c:pt idx="310">
                  <c:v>-1.8902109696485923</c:v>
                </c:pt>
                <c:pt idx="311">
                  <c:v>-1.705320380980595</c:v>
                </c:pt>
                <c:pt idx="312">
                  <c:v>-1.5204297923126546</c:v>
                </c:pt>
                <c:pt idx="313">
                  <c:v>-1.3355392036447142</c:v>
                </c:pt>
                <c:pt idx="314">
                  <c:v>-1.1506486149767738</c:v>
                </c:pt>
                <c:pt idx="315">
                  <c:v>-0.96575802630877661</c:v>
                </c:pt>
                <c:pt idx="316">
                  <c:v>-0.78086743764083621</c:v>
                </c:pt>
                <c:pt idx="317">
                  <c:v>-0.59597684897289582</c:v>
                </c:pt>
                <c:pt idx="318">
                  <c:v>-0.41108626030489859</c:v>
                </c:pt>
                <c:pt idx="319">
                  <c:v>-0.2261956716369582</c:v>
                </c:pt>
                <c:pt idx="320">
                  <c:v>-4.1305082968989382E-2</c:v>
                </c:pt>
                <c:pt idx="321">
                  <c:v>9.8404598372184182E-2</c:v>
                </c:pt>
                <c:pt idx="322">
                  <c:v>0.23811427971335775</c:v>
                </c:pt>
                <c:pt idx="323">
                  <c:v>0.37782396105453131</c:v>
                </c:pt>
                <c:pt idx="324">
                  <c:v>0.51753364239567645</c:v>
                </c:pt>
                <c:pt idx="325">
                  <c:v>0.65724332373685002</c:v>
                </c:pt>
                <c:pt idx="326">
                  <c:v>0.79695300507802358</c:v>
                </c:pt>
                <c:pt idx="327">
                  <c:v>0.93666268641919714</c:v>
                </c:pt>
                <c:pt idx="328">
                  <c:v>1.0763723677603707</c:v>
                </c:pt>
                <c:pt idx="329">
                  <c:v>1.2160820491015158</c:v>
                </c:pt>
              </c:numCache>
            </c:numRef>
          </c:xVal>
          <c:yVal>
            <c:numRef>
              <c:f>Sheet8!$D$2:$D$331</c:f>
              <c:numCache>
                <c:formatCode>General</c:formatCode>
                <c:ptCount val="330"/>
                <c:pt idx="0">
                  <c:v>48.307164319208283</c:v>
                </c:pt>
                <c:pt idx="1">
                  <c:v>47.730325306978806</c:v>
                </c:pt>
                <c:pt idx="2">
                  <c:v>49.444348509288936</c:v>
                </c:pt>
                <c:pt idx="3">
                  <c:v>46.564741708836536</c:v>
                </c:pt>
                <c:pt idx="4">
                  <c:v>46.318985866219975</c:v>
                </c:pt>
                <c:pt idx="5">
                  <c:v>52.861751773585567</c:v>
                </c:pt>
                <c:pt idx="6">
                  <c:v>46.447493626689074</c:v>
                </c:pt>
                <c:pt idx="7">
                  <c:v>49.519978363158934</c:v>
                </c:pt>
                <c:pt idx="8">
                  <c:v>51.261274925457954</c:v>
                </c:pt>
                <c:pt idx="9">
                  <c:v>42.480991682140328</c:v>
                </c:pt>
                <c:pt idx="10">
                  <c:v>42.880159836051298</c:v>
                </c:pt>
                <c:pt idx="11">
                  <c:v>45.307182663339034</c:v>
                </c:pt>
                <c:pt idx="12">
                  <c:v>43.697505669937613</c:v>
                </c:pt>
                <c:pt idx="13">
                  <c:v>41.306276991075748</c:v>
                </c:pt>
                <c:pt idx="14">
                  <c:v>42.473761830562282</c:v>
                </c:pt>
                <c:pt idx="15">
                  <c:v>42.762454060840874</c:v>
                </c:pt>
                <c:pt idx="16">
                  <c:v>41.916415242568526</c:v>
                </c:pt>
                <c:pt idx="17">
                  <c:v>45.620360482577297</c:v>
                </c:pt>
                <c:pt idx="18">
                  <c:v>43.976700943818045</c:v>
                </c:pt>
                <c:pt idx="19">
                  <c:v>40.346254882186635</c:v>
                </c:pt>
                <c:pt idx="20">
                  <c:v>40.685239323337044</c:v>
                </c:pt>
                <c:pt idx="21">
                  <c:v>40.785150580921872</c:v>
                </c:pt>
                <c:pt idx="22">
                  <c:v>42.975045096166099</c:v>
                </c:pt>
                <c:pt idx="23">
                  <c:v>44.010827756787116</c:v>
                </c:pt>
                <c:pt idx="24">
                  <c:v>43.701237889259218</c:v>
                </c:pt>
                <c:pt idx="25">
                  <c:v>46.824249497395286</c:v>
                </c:pt>
                <c:pt idx="26">
                  <c:v>48.720024577043965</c:v>
                </c:pt>
                <c:pt idx="27">
                  <c:v>46.639553212355665</c:v>
                </c:pt>
                <c:pt idx="28">
                  <c:v>49.081830373743209</c:v>
                </c:pt>
                <c:pt idx="29">
                  <c:v>47.291462651791313</c:v>
                </c:pt>
                <c:pt idx="30">
                  <c:v>46.989639431825026</c:v>
                </c:pt>
                <c:pt idx="31">
                  <c:v>47.343667954140599</c:v>
                </c:pt>
                <c:pt idx="32">
                  <c:v>48.591449272126113</c:v>
                </c:pt>
                <c:pt idx="33">
                  <c:v>50.631436020150758</c:v>
                </c:pt>
                <c:pt idx="34">
                  <c:v>45.823742178434863</c:v>
                </c:pt>
                <c:pt idx="35">
                  <c:v>47.117312175315682</c:v>
                </c:pt>
                <c:pt idx="36">
                  <c:v>45.779655863215993</c:v>
                </c:pt>
                <c:pt idx="37">
                  <c:v>48.012633448746747</c:v>
                </c:pt>
                <c:pt idx="38">
                  <c:v>48.601098275658295</c:v>
                </c:pt>
                <c:pt idx="39">
                  <c:v>49.824629358620101</c:v>
                </c:pt>
                <c:pt idx="40">
                  <c:v>49.185954547822782</c:v>
                </c:pt>
                <c:pt idx="41">
                  <c:v>50.941587763307659</c:v>
                </c:pt>
                <c:pt idx="42">
                  <c:v>49.616834374652221</c:v>
                </c:pt>
                <c:pt idx="43">
                  <c:v>50.522621907791198</c:v>
                </c:pt>
                <c:pt idx="44">
                  <c:v>50.560604650359288</c:v>
                </c:pt>
                <c:pt idx="45">
                  <c:v>45.451849651613088</c:v>
                </c:pt>
                <c:pt idx="46">
                  <c:v>43.465175501597102</c:v>
                </c:pt>
                <c:pt idx="47">
                  <c:v>46.063162470836041</c:v>
                </c:pt>
                <c:pt idx="48">
                  <c:v>51.489129003073273</c:v>
                </c:pt>
                <c:pt idx="49">
                  <c:v>52.384578744523559</c:v>
                </c:pt>
                <c:pt idx="50">
                  <c:v>51.32722675955236</c:v>
                </c:pt>
                <c:pt idx="51">
                  <c:v>43.972813014280199</c:v>
                </c:pt>
                <c:pt idx="52">
                  <c:v>46.877551684551982</c:v>
                </c:pt>
                <c:pt idx="53">
                  <c:v>49.264426201966508</c:v>
                </c:pt>
                <c:pt idx="54">
                  <c:v>45.470970772872441</c:v>
                </c:pt>
                <c:pt idx="55">
                  <c:v>49.853621676076386</c:v>
                </c:pt>
                <c:pt idx="56">
                  <c:v>50.457423592900895</c:v>
                </c:pt>
                <c:pt idx="57">
                  <c:v>49.555874420205562</c:v>
                </c:pt>
                <c:pt idx="58">
                  <c:v>45.995546977831161</c:v>
                </c:pt>
                <c:pt idx="59">
                  <c:v>48.349644227957143</c:v>
                </c:pt>
                <c:pt idx="60">
                  <c:v>47.05539849003172</c:v>
                </c:pt>
                <c:pt idx="61">
                  <c:v>44.816087465207829</c:v>
                </c:pt>
                <c:pt idx="62">
                  <c:v>47.136209866316783</c:v>
                </c:pt>
                <c:pt idx="63">
                  <c:v>48.511877601843679</c:v>
                </c:pt>
                <c:pt idx="64">
                  <c:v>46.877811149184211</c:v>
                </c:pt>
                <c:pt idx="65">
                  <c:v>44.882704446261961</c:v>
                </c:pt>
                <c:pt idx="66">
                  <c:v>46.973011803023809</c:v>
                </c:pt>
                <c:pt idx="67">
                  <c:v>52.021865857365377</c:v>
                </c:pt>
                <c:pt idx="68">
                  <c:v>52.992549880176242</c:v>
                </c:pt>
                <c:pt idx="69">
                  <c:v>43.222034303177367</c:v>
                </c:pt>
                <c:pt idx="70">
                  <c:v>48.389022741530781</c:v>
                </c:pt>
                <c:pt idx="71">
                  <c:v>48.856527022430804</c:v>
                </c:pt>
                <c:pt idx="72">
                  <c:v>51.104579621957328</c:v>
                </c:pt>
                <c:pt idx="73">
                  <c:v>49.646097141526717</c:v>
                </c:pt>
                <c:pt idx="74">
                  <c:v>52.975389601329283</c:v>
                </c:pt>
                <c:pt idx="75">
                  <c:v>49.300823554461232</c:v>
                </c:pt>
                <c:pt idx="76">
                  <c:v>46.811687977330521</c:v>
                </c:pt>
                <c:pt idx="77">
                  <c:v>48.608275794137072</c:v>
                </c:pt>
                <c:pt idx="78">
                  <c:v>49.809361389899905</c:v>
                </c:pt>
                <c:pt idx="79">
                  <c:v>46.790406865772468</c:v>
                </c:pt>
                <c:pt idx="80">
                  <c:v>53.286613875159425</c:v>
                </c:pt>
                <c:pt idx="81">
                  <c:v>61.557770167120218</c:v>
                </c:pt>
                <c:pt idx="82">
                  <c:v>63.815972147355694</c:v>
                </c:pt>
                <c:pt idx="83">
                  <c:v>64.007751840374056</c:v>
                </c:pt>
                <c:pt idx="84">
                  <c:v>61.306471054617347</c:v>
                </c:pt>
                <c:pt idx="85">
                  <c:v>63.185401438976506</c:v>
                </c:pt>
                <c:pt idx="86">
                  <c:v>62.326499462286598</c:v>
                </c:pt>
                <c:pt idx="87">
                  <c:v>63.509258730719196</c:v>
                </c:pt>
                <c:pt idx="88">
                  <c:v>63.83978684460714</c:v>
                </c:pt>
                <c:pt idx="89">
                  <c:v>64.536600398724943</c:v>
                </c:pt>
                <c:pt idx="90">
                  <c:v>64.105669903817414</c:v>
                </c:pt>
                <c:pt idx="91">
                  <c:v>61.858199549929004</c:v>
                </c:pt>
                <c:pt idx="92">
                  <c:v>60.237021525097354</c:v>
                </c:pt>
                <c:pt idx="93">
                  <c:v>58.484120216780902</c:v>
                </c:pt>
                <c:pt idx="94">
                  <c:v>64.975291209288812</c:v>
                </c:pt>
                <c:pt idx="95">
                  <c:v>62.083037515312824</c:v>
                </c:pt>
                <c:pt idx="96">
                  <c:v>63.959257339731366</c:v>
                </c:pt>
                <c:pt idx="97">
                  <c:v>60.023578409671543</c:v>
                </c:pt>
                <c:pt idx="98">
                  <c:v>59.612130582687641</c:v>
                </c:pt>
                <c:pt idx="99">
                  <c:v>55.665091303483116</c:v>
                </c:pt>
                <c:pt idx="100">
                  <c:v>62.378140185548979</c:v>
                </c:pt>
                <c:pt idx="101">
                  <c:v>60.359924195487721</c:v>
                </c:pt>
                <c:pt idx="102">
                  <c:v>54.595655302005021</c:v>
                </c:pt>
                <c:pt idx="103">
                  <c:v>59.116117276177924</c:v>
                </c:pt>
                <c:pt idx="104">
                  <c:v>54.371693327848561</c:v>
                </c:pt>
                <c:pt idx="105">
                  <c:v>52.440510998194881</c:v>
                </c:pt>
                <c:pt idx="106">
                  <c:v>60.610276292677312</c:v>
                </c:pt>
                <c:pt idx="107">
                  <c:v>62.398435439366274</c:v>
                </c:pt>
                <c:pt idx="108">
                  <c:v>61.740503093803277</c:v>
                </c:pt>
                <c:pt idx="109">
                  <c:v>56.689220519979756</c:v>
                </c:pt>
                <c:pt idx="110">
                  <c:v>59.270462483054246</c:v>
                </c:pt>
                <c:pt idx="111">
                  <c:v>60.824966203781315</c:v>
                </c:pt>
                <c:pt idx="112">
                  <c:v>62.942301210339693</c:v>
                </c:pt>
                <c:pt idx="113">
                  <c:v>60.179503396897751</c:v>
                </c:pt>
                <c:pt idx="114">
                  <c:v>68.103960663147262</c:v>
                </c:pt>
                <c:pt idx="115">
                  <c:v>62.10005626227192</c:v>
                </c:pt>
                <c:pt idx="116">
                  <c:v>69.475716331018589</c:v>
                </c:pt>
                <c:pt idx="117">
                  <c:v>70.044477137115194</c:v>
                </c:pt>
                <c:pt idx="118">
                  <c:v>64.81490922236749</c:v>
                </c:pt>
                <c:pt idx="119">
                  <c:v>67.137632837439625</c:v>
                </c:pt>
                <c:pt idx="120">
                  <c:v>62.997200236408815</c:v>
                </c:pt>
                <c:pt idx="121">
                  <c:v>70.674819322607078</c:v>
                </c:pt>
                <c:pt idx="122">
                  <c:v>79.730379771620889</c:v>
                </c:pt>
                <c:pt idx="123">
                  <c:v>66.073466628262452</c:v>
                </c:pt>
                <c:pt idx="124">
                  <c:v>72.767390816045634</c:v>
                </c:pt>
                <c:pt idx="125">
                  <c:v>69.844499997150976</c:v>
                </c:pt>
                <c:pt idx="126">
                  <c:v>70.465350129652165</c:v>
                </c:pt>
                <c:pt idx="127">
                  <c:v>69.105663028388236</c:v>
                </c:pt>
                <c:pt idx="128">
                  <c:v>74.183753765836371</c:v>
                </c:pt>
                <c:pt idx="129">
                  <c:v>71.418814494405822</c:v>
                </c:pt>
                <c:pt idx="130">
                  <c:v>69.623786704361663</c:v>
                </c:pt>
                <c:pt idx="131">
                  <c:v>68.745668679858341</c:v>
                </c:pt>
                <c:pt idx="132">
                  <c:v>70.597943936177543</c:v>
                </c:pt>
                <c:pt idx="133">
                  <c:v>71.769121600364016</c:v>
                </c:pt>
                <c:pt idx="134">
                  <c:v>73.016983310076228</c:v>
                </c:pt>
                <c:pt idx="135">
                  <c:v>73.160025549578236</c:v>
                </c:pt>
                <c:pt idx="136">
                  <c:v>67.871612482840845</c:v>
                </c:pt>
                <c:pt idx="137">
                  <c:v>67.98309966872138</c:v>
                </c:pt>
                <c:pt idx="138">
                  <c:v>62.918100182938417</c:v>
                </c:pt>
                <c:pt idx="139">
                  <c:v>65.134317634988221</c:v>
                </c:pt>
                <c:pt idx="140">
                  <c:v>69.235623886926135</c:v>
                </c:pt>
                <c:pt idx="141">
                  <c:v>67.832374476491694</c:v>
                </c:pt>
                <c:pt idx="142">
                  <c:v>66.28965104902376</c:v>
                </c:pt>
                <c:pt idx="143">
                  <c:v>60.12136828290263</c:v>
                </c:pt>
                <c:pt idx="144">
                  <c:v>68.34937287094904</c:v>
                </c:pt>
                <c:pt idx="145">
                  <c:v>69.959599657751539</c:v>
                </c:pt>
                <c:pt idx="146">
                  <c:v>67.492665532516639</c:v>
                </c:pt>
                <c:pt idx="147">
                  <c:v>73.813982210815652</c:v>
                </c:pt>
                <c:pt idx="148">
                  <c:v>70.071563309084837</c:v>
                </c:pt>
                <c:pt idx="149">
                  <c:v>73.831161527255915</c:v>
                </c:pt>
                <c:pt idx="150">
                  <c:v>72.059685195002999</c:v>
                </c:pt>
                <c:pt idx="151">
                  <c:v>67.321326820385934</c:v>
                </c:pt>
                <c:pt idx="152">
                  <c:v>69.560164287316212</c:v>
                </c:pt>
                <c:pt idx="153">
                  <c:v>73.442405102186683</c:v>
                </c:pt>
                <c:pt idx="154">
                  <c:v>74.057408486044437</c:v>
                </c:pt>
                <c:pt idx="155">
                  <c:v>71.537113380611743</c:v>
                </c:pt>
                <c:pt idx="156">
                  <c:v>69.408947135621773</c:v>
                </c:pt>
                <c:pt idx="157">
                  <c:v>67.627352295381115</c:v>
                </c:pt>
                <c:pt idx="158">
                  <c:v>63.520041266429402</c:v>
                </c:pt>
                <c:pt idx="159">
                  <c:v>65.738357493422058</c:v>
                </c:pt>
                <c:pt idx="160">
                  <c:v>67.676331187992034</c:v>
                </c:pt>
                <c:pt idx="161">
                  <c:v>68.156351917640094</c:v>
                </c:pt>
                <c:pt idx="162">
                  <c:v>67.44787712364743</c:v>
                </c:pt>
                <c:pt idx="163">
                  <c:v>69.594408684454507</c:v>
                </c:pt>
                <c:pt idx="164">
                  <c:v>73.907252025833586</c:v>
                </c:pt>
                <c:pt idx="165">
                  <c:v>65.80289078082761</c:v>
                </c:pt>
                <c:pt idx="166">
                  <c:v>61.433637118395964</c:v>
                </c:pt>
                <c:pt idx="167">
                  <c:v>59.077393354204922</c:v>
                </c:pt>
                <c:pt idx="168">
                  <c:v>62.149501279355178</c:v>
                </c:pt>
                <c:pt idx="169">
                  <c:v>65.045477066845322</c:v>
                </c:pt>
                <c:pt idx="170">
                  <c:v>65.793500356143625</c:v>
                </c:pt>
                <c:pt idx="171">
                  <c:v>58.287357679918628</c:v>
                </c:pt>
                <c:pt idx="172">
                  <c:v>60.468705072802628</c:v>
                </c:pt>
                <c:pt idx="173">
                  <c:v>73.309010173820568</c:v>
                </c:pt>
                <c:pt idx="174">
                  <c:v>73.362366272361811</c:v>
                </c:pt>
                <c:pt idx="175">
                  <c:v>63.415329433102777</c:v>
                </c:pt>
                <c:pt idx="176">
                  <c:v>67.58600502372849</c:v>
                </c:pt>
                <c:pt idx="177">
                  <c:v>69.359611596696553</c:v>
                </c:pt>
                <c:pt idx="178">
                  <c:v>71.823846281188878</c:v>
                </c:pt>
                <c:pt idx="179">
                  <c:v>66.032816765818595</c:v>
                </c:pt>
                <c:pt idx="180">
                  <c:v>68.211694116412517</c:v>
                </c:pt>
                <c:pt idx="181">
                  <c:v>68.323630539229356</c:v>
                </c:pt>
                <c:pt idx="182">
                  <c:v>67.420580210075869</c:v>
                </c:pt>
                <c:pt idx="183">
                  <c:v>67.961351535669493</c:v>
                </c:pt>
                <c:pt idx="184">
                  <c:v>67.969155009269215</c:v>
                </c:pt>
                <c:pt idx="185">
                  <c:v>67.406323175110188</c:v>
                </c:pt>
                <c:pt idx="186">
                  <c:v>68.102402280831427</c:v>
                </c:pt>
                <c:pt idx="187">
                  <c:v>62.259816784396492</c:v>
                </c:pt>
                <c:pt idx="188">
                  <c:v>65.874284168892387</c:v>
                </c:pt>
                <c:pt idx="189">
                  <c:v>64.81161996772785</c:v>
                </c:pt>
                <c:pt idx="190">
                  <c:v>64.774612530715032</c:v>
                </c:pt>
                <c:pt idx="191">
                  <c:v>64.98693423364368</c:v>
                </c:pt>
                <c:pt idx="192">
                  <c:v>71.008706584816053</c:v>
                </c:pt>
                <c:pt idx="193">
                  <c:v>71.824785011173844</c:v>
                </c:pt>
                <c:pt idx="194">
                  <c:v>65.46723058700546</c:v>
                </c:pt>
                <c:pt idx="195">
                  <c:v>63.508649753181913</c:v>
                </c:pt>
                <c:pt idx="196">
                  <c:v>62.977361717534166</c:v>
                </c:pt>
                <c:pt idx="197">
                  <c:v>64.8646527096071</c:v>
                </c:pt>
                <c:pt idx="198">
                  <c:v>67.640700785418076</c:v>
                </c:pt>
                <c:pt idx="199">
                  <c:v>66.677997732837241</c:v>
                </c:pt>
                <c:pt idx="200">
                  <c:v>64.732969539928959</c:v>
                </c:pt>
                <c:pt idx="201">
                  <c:v>61.827291936456163</c:v>
                </c:pt>
                <c:pt idx="202">
                  <c:v>63.831557130082793</c:v>
                </c:pt>
                <c:pt idx="203">
                  <c:v>63.255878388495255</c:v>
                </c:pt>
                <c:pt idx="204">
                  <c:v>66.552730127342699</c:v>
                </c:pt>
                <c:pt idx="205">
                  <c:v>64.523902228498343</c:v>
                </c:pt>
                <c:pt idx="206">
                  <c:v>59.785453488002169</c:v>
                </c:pt>
                <c:pt idx="207">
                  <c:v>62.479634447432595</c:v>
                </c:pt>
                <c:pt idx="208">
                  <c:v>64.174185008378942</c:v>
                </c:pt>
                <c:pt idx="209">
                  <c:v>67.766507854508291</c:v>
                </c:pt>
                <c:pt idx="210">
                  <c:v>69.63912963477172</c:v>
                </c:pt>
                <c:pt idx="211">
                  <c:v>66.471838237926704</c:v>
                </c:pt>
                <c:pt idx="212">
                  <c:v>63.497239365030509</c:v>
                </c:pt>
                <c:pt idx="213">
                  <c:v>66.509281709247688</c:v>
                </c:pt>
                <c:pt idx="214">
                  <c:v>65.795423825104692</c:v>
                </c:pt>
                <c:pt idx="215">
                  <c:v>62.117113159188683</c:v>
                </c:pt>
                <c:pt idx="216">
                  <c:v>68.753829377134267</c:v>
                </c:pt>
                <c:pt idx="217">
                  <c:v>62.770535809525541</c:v>
                </c:pt>
                <c:pt idx="218">
                  <c:v>64.000805934073085</c:v>
                </c:pt>
                <c:pt idx="219">
                  <c:v>65.362211113253451</c:v>
                </c:pt>
                <c:pt idx="220">
                  <c:v>65.686099586275148</c:v>
                </c:pt>
                <c:pt idx="221">
                  <c:v>66.145046652508341</c:v>
                </c:pt>
                <c:pt idx="222">
                  <c:v>66.851661800116617</c:v>
                </c:pt>
                <c:pt idx="223">
                  <c:v>65.680843362743119</c:v>
                </c:pt>
                <c:pt idx="224">
                  <c:v>68.692175347139099</c:v>
                </c:pt>
                <c:pt idx="225">
                  <c:v>67.25579266845881</c:v>
                </c:pt>
                <c:pt idx="226">
                  <c:v>65.060934050760906</c:v>
                </c:pt>
                <c:pt idx="227">
                  <c:v>69.308206406353918</c:v>
                </c:pt>
                <c:pt idx="228">
                  <c:v>69.893875380620997</c:v>
                </c:pt>
                <c:pt idx="229">
                  <c:v>70.069143929409222</c:v>
                </c:pt>
                <c:pt idx="230">
                  <c:v>68.807013216227048</c:v>
                </c:pt>
                <c:pt idx="231">
                  <c:v>66.215587752417392</c:v>
                </c:pt>
                <c:pt idx="232">
                  <c:v>68.45347839771722</c:v>
                </c:pt>
                <c:pt idx="233">
                  <c:v>71.230322223458117</c:v>
                </c:pt>
                <c:pt idx="234">
                  <c:v>71.269064759774437</c:v>
                </c:pt>
                <c:pt idx="235">
                  <c:v>71.859897903064763</c:v>
                </c:pt>
                <c:pt idx="236">
                  <c:v>72.008194736894964</c:v>
                </c:pt>
                <c:pt idx="237">
                  <c:v>70.525007984520769</c:v>
                </c:pt>
                <c:pt idx="238">
                  <c:v>71.333942459286746</c:v>
                </c:pt>
                <c:pt idx="239">
                  <c:v>74.474616262148643</c:v>
                </c:pt>
                <c:pt idx="240">
                  <c:v>71.657473648462528</c:v>
                </c:pt>
                <c:pt idx="241">
                  <c:v>72.930054097026471</c:v>
                </c:pt>
                <c:pt idx="242">
                  <c:v>69.508119212502933</c:v>
                </c:pt>
                <c:pt idx="243">
                  <c:v>72.351671913420006</c:v>
                </c:pt>
                <c:pt idx="244">
                  <c:v>72.02589681818705</c:v>
                </c:pt>
                <c:pt idx="245">
                  <c:v>73.796666984105016</c:v>
                </c:pt>
                <c:pt idx="246">
                  <c:v>72.956167834227642</c:v>
                </c:pt>
                <c:pt idx="247">
                  <c:v>72.979117790543768</c:v>
                </c:pt>
                <c:pt idx="248">
                  <c:v>73.182537842971811</c:v>
                </c:pt>
                <c:pt idx="249">
                  <c:v>72.335917635984515</c:v>
                </c:pt>
                <c:pt idx="250">
                  <c:v>71.131051316559919</c:v>
                </c:pt>
                <c:pt idx="251">
                  <c:v>72.618824247444252</c:v>
                </c:pt>
                <c:pt idx="252">
                  <c:v>73.712773315557669</c:v>
                </c:pt>
                <c:pt idx="253">
                  <c:v>74.860903493524745</c:v>
                </c:pt>
                <c:pt idx="254">
                  <c:v>75.649060628997361</c:v>
                </c:pt>
                <c:pt idx="255">
                  <c:v>74.915238611959992</c:v>
                </c:pt>
                <c:pt idx="256">
                  <c:v>75.092771552094234</c:v>
                </c:pt>
                <c:pt idx="257">
                  <c:v>69.441455050075348</c:v>
                </c:pt>
                <c:pt idx="258">
                  <c:v>69.789617015019388</c:v>
                </c:pt>
                <c:pt idx="259">
                  <c:v>70.573280985318192</c:v>
                </c:pt>
                <c:pt idx="260">
                  <c:v>71.164278008705324</c:v>
                </c:pt>
                <c:pt idx="261">
                  <c:v>68.480219642446698</c:v>
                </c:pt>
                <c:pt idx="262">
                  <c:v>70.571315906524191</c:v>
                </c:pt>
                <c:pt idx="263">
                  <c:v>69.926259624983359</c:v>
                </c:pt>
                <c:pt idx="264">
                  <c:v>72.7641453651718</c:v>
                </c:pt>
                <c:pt idx="265">
                  <c:v>67.478363164502071</c:v>
                </c:pt>
                <c:pt idx="266">
                  <c:v>66.431432146380871</c:v>
                </c:pt>
                <c:pt idx="267">
                  <c:v>71.25470088035992</c:v>
                </c:pt>
                <c:pt idx="268">
                  <c:v>67.1827931299662</c:v>
                </c:pt>
                <c:pt idx="269">
                  <c:v>72.164994474188788</c:v>
                </c:pt>
                <c:pt idx="270">
                  <c:v>69.456224230021817</c:v>
                </c:pt>
                <c:pt idx="271">
                  <c:v>67.237815642917781</c:v>
                </c:pt>
                <c:pt idx="272">
                  <c:v>69.359655112686426</c:v>
                </c:pt>
                <c:pt idx="273">
                  <c:v>66.858807573789633</c:v>
                </c:pt>
                <c:pt idx="274">
                  <c:v>70.28963380469726</c:v>
                </c:pt>
                <c:pt idx="275">
                  <c:v>68.110110095885844</c:v>
                </c:pt>
                <c:pt idx="276">
                  <c:v>69.106287089260846</c:v>
                </c:pt>
                <c:pt idx="277">
                  <c:v>74.614224673612185</c:v>
                </c:pt>
                <c:pt idx="278">
                  <c:v>71.153214404540037</c:v>
                </c:pt>
                <c:pt idx="279">
                  <c:v>68.0087938428467</c:v>
                </c:pt>
                <c:pt idx="280">
                  <c:v>67.044944090486254</c:v>
                </c:pt>
                <c:pt idx="281">
                  <c:v>65.031632620961048</c:v>
                </c:pt>
                <c:pt idx="282">
                  <c:v>61.939558689109262</c:v>
                </c:pt>
                <c:pt idx="283">
                  <c:v>72.195743774715709</c:v>
                </c:pt>
                <c:pt idx="284">
                  <c:v>65.519947701571965</c:v>
                </c:pt>
                <c:pt idx="285">
                  <c:v>64.820246797189526</c:v>
                </c:pt>
                <c:pt idx="286">
                  <c:v>52.4922639282129</c:v>
                </c:pt>
                <c:pt idx="287">
                  <c:v>57.533626512671709</c:v>
                </c:pt>
                <c:pt idx="288">
                  <c:v>74.713008030304991</c:v>
                </c:pt>
                <c:pt idx="289">
                  <c:v>70.681792120226078</c:v>
                </c:pt>
                <c:pt idx="290">
                  <c:v>71.053076867033184</c:v>
                </c:pt>
                <c:pt idx="291">
                  <c:v>72.091284148830297</c:v>
                </c:pt>
                <c:pt idx="292">
                  <c:v>71.434659520273186</c:v>
                </c:pt>
                <c:pt idx="293">
                  <c:v>77.56335008735779</c:v>
                </c:pt>
                <c:pt idx="294">
                  <c:v>74.720677952119971</c:v>
                </c:pt>
                <c:pt idx="295">
                  <c:v>74.540157633296545</c:v>
                </c:pt>
                <c:pt idx="296">
                  <c:v>83.355202035723735</c:v>
                </c:pt>
                <c:pt idx="297">
                  <c:v>77.851663794279958</c:v>
                </c:pt>
                <c:pt idx="298">
                  <c:v>77.461732197756021</c:v>
                </c:pt>
                <c:pt idx="299">
                  <c:v>76.832676592350509</c:v>
                </c:pt>
                <c:pt idx="300">
                  <c:v>70.434360365186961</c:v>
                </c:pt>
                <c:pt idx="301">
                  <c:v>70.427577339395924</c:v>
                </c:pt>
                <c:pt idx="302">
                  <c:v>67.911158176014695</c:v>
                </c:pt>
                <c:pt idx="303">
                  <c:v>77.596703667612545</c:v>
                </c:pt>
                <c:pt idx="304">
                  <c:v>68.471645398580108</c:v>
                </c:pt>
                <c:pt idx="305">
                  <c:v>76.035529993548977</c:v>
                </c:pt>
                <c:pt idx="306">
                  <c:v>78.182205027555952</c:v>
                </c:pt>
                <c:pt idx="307">
                  <c:v>66.088424322016124</c:v>
                </c:pt>
                <c:pt idx="308">
                  <c:v>75.169396808272268</c:v>
                </c:pt>
                <c:pt idx="309">
                  <c:v>73.798697604282737</c:v>
                </c:pt>
                <c:pt idx="310">
                  <c:v>69.580516662426788</c:v>
                </c:pt>
                <c:pt idx="311">
                  <c:v>67.05967126518037</c:v>
                </c:pt>
                <c:pt idx="312">
                  <c:v>59.817792180949468</c:v>
                </c:pt>
                <c:pt idx="313">
                  <c:v>67.335429147257713</c:v>
                </c:pt>
                <c:pt idx="314">
                  <c:v>64.729883484168951</c:v>
                </c:pt>
                <c:pt idx="315">
                  <c:v>56.586946382473243</c:v>
                </c:pt>
                <c:pt idx="316">
                  <c:v>54.987521602586007</c:v>
                </c:pt>
                <c:pt idx="317">
                  <c:v>60.8729554304443</c:v>
                </c:pt>
                <c:pt idx="318">
                  <c:v>68.51545583856317</c:v>
                </c:pt>
                <c:pt idx="319">
                  <c:v>59.764785017071823</c:v>
                </c:pt>
                <c:pt idx="320">
                  <c:v>63.14434770096242</c:v>
                </c:pt>
                <c:pt idx="321">
                  <c:v>63.573083643931973</c:v>
                </c:pt>
                <c:pt idx="322">
                  <c:v>68.605779803985783</c:v>
                </c:pt>
                <c:pt idx="323">
                  <c:v>72.662095829773037</c:v>
                </c:pt>
                <c:pt idx="324">
                  <c:v>58.959868690207948</c:v>
                </c:pt>
                <c:pt idx="325">
                  <c:v>58.912949693536675</c:v>
                </c:pt>
                <c:pt idx="326">
                  <c:v>55.900284094642991</c:v>
                </c:pt>
                <c:pt idx="327">
                  <c:v>53.357895454236605</c:v>
                </c:pt>
                <c:pt idx="328">
                  <c:v>63.596896593580041</c:v>
                </c:pt>
                <c:pt idx="329">
                  <c:v>72.481734159562819</c:v>
                </c:pt>
              </c:numCache>
            </c:numRef>
          </c:yVal>
          <c:smooth val="0"/>
          <c:extLst>
            <c:ext xmlns:c16="http://schemas.microsoft.com/office/drawing/2014/chart" uri="{C3380CC4-5D6E-409C-BE32-E72D297353CC}">
              <c16:uniqueId val="{00000000-7D21-4A18-90A8-1B73C2C3DD14}"/>
            </c:ext>
          </c:extLst>
        </c:ser>
        <c:dLbls>
          <c:showLegendKey val="0"/>
          <c:showVal val="0"/>
          <c:showCatName val="0"/>
          <c:showSerName val="0"/>
          <c:showPercent val="0"/>
          <c:showBubbleSize val="0"/>
        </c:dLbls>
        <c:axId val="731378032"/>
        <c:axId val="731378360"/>
      </c:scatterChart>
      <c:valAx>
        <c:axId val="7313780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731378360"/>
        <c:crosses val="autoZero"/>
        <c:crossBetween val="midCat"/>
      </c:valAx>
      <c:valAx>
        <c:axId val="7313783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731378032"/>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t>Broadberry, et al Real GDP per Capita (y) by Baran Ratio (x), 1600-1859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xVal>
            <c:numRef>
              <c:f>Sheet8!$C$332:$C$591</c:f>
              <c:numCache>
                <c:formatCode>General</c:formatCode>
                <c:ptCount val="260"/>
                <c:pt idx="0">
                  <c:v>1.3557917304426752</c:v>
                </c:pt>
                <c:pt idx="1">
                  <c:v>1.3142300504268292</c:v>
                </c:pt>
                <c:pt idx="2">
                  <c:v>1.2726683704109831</c:v>
                </c:pt>
                <c:pt idx="3">
                  <c:v>1.2311066903951371</c:v>
                </c:pt>
                <c:pt idx="4">
                  <c:v>1.1895450103792768</c:v>
                </c:pt>
                <c:pt idx="5">
                  <c:v>1.1479833303634308</c:v>
                </c:pt>
                <c:pt idx="6">
                  <c:v>1.1064216503475848</c:v>
                </c:pt>
                <c:pt idx="7">
                  <c:v>1.0648599703317387</c:v>
                </c:pt>
                <c:pt idx="8">
                  <c:v>1.0232982903158927</c:v>
                </c:pt>
                <c:pt idx="9">
                  <c:v>0.98173661030003245</c:v>
                </c:pt>
                <c:pt idx="10">
                  <c:v>0.94017493028418642</c:v>
                </c:pt>
                <c:pt idx="11">
                  <c:v>0.88019246282448194</c:v>
                </c:pt>
                <c:pt idx="12">
                  <c:v>0.82020999536476324</c:v>
                </c:pt>
                <c:pt idx="13">
                  <c:v>0.76022752790505876</c:v>
                </c:pt>
                <c:pt idx="14">
                  <c:v>0.70024506044535428</c:v>
                </c:pt>
                <c:pt idx="15">
                  <c:v>0.6402625929856498</c:v>
                </c:pt>
                <c:pt idx="16">
                  <c:v>0.58028012552593111</c:v>
                </c:pt>
                <c:pt idx="17">
                  <c:v>0.52029765806622663</c:v>
                </c:pt>
                <c:pt idx="18">
                  <c:v>0.46031519060652215</c:v>
                </c:pt>
                <c:pt idx="19">
                  <c:v>0.40033272314681767</c:v>
                </c:pt>
                <c:pt idx="20">
                  <c:v>0.34035025568711319</c:v>
                </c:pt>
                <c:pt idx="21">
                  <c:v>0.29527060953928697</c:v>
                </c:pt>
                <c:pt idx="22">
                  <c:v>0.25019096339146074</c:v>
                </c:pt>
                <c:pt idx="23">
                  <c:v>0.20511131724362031</c:v>
                </c:pt>
                <c:pt idx="24">
                  <c:v>0.16003167109579408</c:v>
                </c:pt>
                <c:pt idx="25">
                  <c:v>0.11495202494796786</c:v>
                </c:pt>
                <c:pt idx="26">
                  <c:v>6.9872378800141632E-2</c:v>
                </c:pt>
                <c:pt idx="27">
                  <c:v>2.4792732652315408E-2</c:v>
                </c:pt>
                <c:pt idx="28">
                  <c:v>-2.0286913495525027E-2</c:v>
                </c:pt>
                <c:pt idx="29">
                  <c:v>-6.5366559643351252E-2</c:v>
                </c:pt>
                <c:pt idx="30">
                  <c:v>-0.11044620579119169</c:v>
                </c:pt>
                <c:pt idx="31">
                  <c:v>-5.3462606428041681E-2</c:v>
                </c:pt>
                <c:pt idx="32">
                  <c:v>3.5209929350941138E-3</c:v>
                </c:pt>
                <c:pt idx="33">
                  <c:v>6.0504592298229909E-2</c:v>
                </c:pt>
                <c:pt idx="34">
                  <c:v>0.11748819166137991</c:v>
                </c:pt>
                <c:pt idx="35">
                  <c:v>0.17447179102451571</c:v>
                </c:pt>
                <c:pt idx="36">
                  <c:v>0.23145539038766572</c:v>
                </c:pt>
                <c:pt idx="37">
                  <c:v>0.28843898975080151</c:v>
                </c:pt>
                <c:pt idx="38">
                  <c:v>0.34542258911393731</c:v>
                </c:pt>
                <c:pt idx="39">
                  <c:v>0.40240618847708731</c:v>
                </c:pt>
                <c:pt idx="40">
                  <c:v>0.45938978784023021</c:v>
                </c:pt>
                <c:pt idx="41">
                  <c:v>0.49093989969954777</c:v>
                </c:pt>
                <c:pt idx="42">
                  <c:v>0.52249001155885821</c:v>
                </c:pt>
                <c:pt idx="43">
                  <c:v>0.55404012341816866</c:v>
                </c:pt>
                <c:pt idx="44">
                  <c:v>0.58559023527747911</c:v>
                </c:pt>
                <c:pt idx="45">
                  <c:v>0.61714034713678956</c:v>
                </c:pt>
                <c:pt idx="46">
                  <c:v>0.64869045899610001</c:v>
                </c:pt>
                <c:pt idx="47">
                  <c:v>0.68024057085541045</c:v>
                </c:pt>
                <c:pt idx="48">
                  <c:v>0.71179068271472801</c:v>
                </c:pt>
                <c:pt idx="49">
                  <c:v>0.74334079457403845</c:v>
                </c:pt>
                <c:pt idx="50">
                  <c:v>0.77489090643334535</c:v>
                </c:pt>
                <c:pt idx="51">
                  <c:v>0.7723104584364</c:v>
                </c:pt>
                <c:pt idx="52">
                  <c:v>0.76973001043945466</c:v>
                </c:pt>
                <c:pt idx="53">
                  <c:v>0.76714956244250931</c:v>
                </c:pt>
                <c:pt idx="54">
                  <c:v>0.76456911444556486</c:v>
                </c:pt>
                <c:pt idx="55">
                  <c:v>0.76198866644861951</c:v>
                </c:pt>
                <c:pt idx="56">
                  <c:v>0.75940821845167417</c:v>
                </c:pt>
                <c:pt idx="57">
                  <c:v>0.75682777045472882</c:v>
                </c:pt>
                <c:pt idx="58">
                  <c:v>0.75424732245778348</c:v>
                </c:pt>
                <c:pt idx="59">
                  <c:v>0.75166687446083813</c:v>
                </c:pt>
                <c:pt idx="60">
                  <c:v>0.74908642646389012</c:v>
                </c:pt>
                <c:pt idx="61">
                  <c:v>0.6328826290273355</c:v>
                </c:pt>
                <c:pt idx="62">
                  <c:v>0.51667883159075245</c:v>
                </c:pt>
                <c:pt idx="63">
                  <c:v>0.40047503415419783</c:v>
                </c:pt>
                <c:pt idx="64">
                  <c:v>0.28427123671764321</c:v>
                </c:pt>
                <c:pt idx="65">
                  <c:v>0.16806743928108858</c:v>
                </c:pt>
                <c:pt idx="66">
                  <c:v>5.1863641844533959E-2</c:v>
                </c:pt>
                <c:pt idx="67">
                  <c:v>-6.4340155592049086E-2</c:v>
                </c:pt>
                <c:pt idx="68">
                  <c:v>-0.18054395302860371</c:v>
                </c:pt>
                <c:pt idx="69">
                  <c:v>-0.29674775046515833</c:v>
                </c:pt>
                <c:pt idx="70">
                  <c:v>-0.41295154790171296</c:v>
                </c:pt>
                <c:pt idx="71">
                  <c:v>-0.27703994968081247</c:v>
                </c:pt>
                <c:pt idx="72">
                  <c:v>-0.14112835145991198</c:v>
                </c:pt>
                <c:pt idx="73">
                  <c:v>-5.216753238983074E-3</c:v>
                </c:pt>
                <c:pt idx="74">
                  <c:v>0.13069484498191741</c:v>
                </c:pt>
                <c:pt idx="75">
                  <c:v>0.2666064432028179</c:v>
                </c:pt>
                <c:pt idx="76">
                  <c:v>0.40251804142371839</c:v>
                </c:pt>
                <c:pt idx="77">
                  <c:v>0.53842963964461887</c:v>
                </c:pt>
                <c:pt idx="78">
                  <c:v>0.67434123786554778</c:v>
                </c:pt>
                <c:pt idx="79">
                  <c:v>0.81025283608644827</c:v>
                </c:pt>
                <c:pt idx="80">
                  <c:v>0.94616443430732033</c:v>
                </c:pt>
                <c:pt idx="81">
                  <c:v>0.74844698444752567</c:v>
                </c:pt>
                <c:pt idx="82">
                  <c:v>0.550729534587731</c:v>
                </c:pt>
                <c:pt idx="83">
                  <c:v>0.35301208472793633</c:v>
                </c:pt>
                <c:pt idx="84">
                  <c:v>0.15529463486814166</c:v>
                </c:pt>
                <c:pt idx="85">
                  <c:v>-4.2422814991653013E-2</c:v>
                </c:pt>
                <c:pt idx="86">
                  <c:v>-0.24014026485144768</c:v>
                </c:pt>
                <c:pt idx="87">
                  <c:v>-0.43785771471124235</c:v>
                </c:pt>
                <c:pt idx="88">
                  <c:v>-0.63557516457103702</c:v>
                </c:pt>
                <c:pt idx="89">
                  <c:v>-0.83329261443083169</c:v>
                </c:pt>
                <c:pt idx="90">
                  <c:v>-1.0310100642906264</c:v>
                </c:pt>
                <c:pt idx="91">
                  <c:v>-0.73237695153613913</c:v>
                </c:pt>
                <c:pt idx="92">
                  <c:v>-0.43374383878170875</c:v>
                </c:pt>
                <c:pt idx="93">
                  <c:v>-0.13511072602722152</c:v>
                </c:pt>
                <c:pt idx="94">
                  <c:v>0.16352238672720887</c:v>
                </c:pt>
                <c:pt idx="95">
                  <c:v>0.4621554994816961</c:v>
                </c:pt>
                <c:pt idx="96">
                  <c:v>0.76078861223618333</c:v>
                </c:pt>
                <c:pt idx="97">
                  <c:v>1.0594217249906137</c:v>
                </c:pt>
                <c:pt idx="98">
                  <c:v>1.3580548377451009</c:v>
                </c:pt>
                <c:pt idx="99">
                  <c:v>1.6566879504995313</c:v>
                </c:pt>
                <c:pt idx="100">
                  <c:v>1.9553210632540186</c:v>
                </c:pt>
                <c:pt idx="101">
                  <c:v>1.7058671785479191</c:v>
                </c:pt>
                <c:pt idx="102">
                  <c:v>1.4564132938417629</c:v>
                </c:pt>
                <c:pt idx="103">
                  <c:v>1.2069594091356635</c:v>
                </c:pt>
                <c:pt idx="104">
                  <c:v>0.95750552442956405</c:v>
                </c:pt>
                <c:pt idx="105">
                  <c:v>0.70805163972340779</c:v>
                </c:pt>
                <c:pt idx="106">
                  <c:v>0.45859775501730837</c:v>
                </c:pt>
                <c:pt idx="107">
                  <c:v>0.20914387031115211</c:v>
                </c:pt>
                <c:pt idx="108">
                  <c:v>-4.0310014394947302E-2</c:v>
                </c:pt>
                <c:pt idx="109">
                  <c:v>-0.28976389910104672</c:v>
                </c:pt>
                <c:pt idx="110">
                  <c:v>-0.53921778380720298</c:v>
                </c:pt>
                <c:pt idx="111">
                  <c:v>-0.32479349851934103</c:v>
                </c:pt>
                <c:pt idx="112">
                  <c:v>-0.11036921323153592</c:v>
                </c:pt>
                <c:pt idx="113">
                  <c:v>0.10405507205632603</c:v>
                </c:pt>
                <c:pt idx="114">
                  <c:v>0.31847935734418797</c:v>
                </c:pt>
                <c:pt idx="115">
                  <c:v>0.53290364263204992</c:v>
                </c:pt>
                <c:pt idx="116">
                  <c:v>0.74732792791991187</c:v>
                </c:pt>
                <c:pt idx="117">
                  <c:v>0.96175221320777382</c:v>
                </c:pt>
                <c:pt idx="118">
                  <c:v>1.1761764984956358</c:v>
                </c:pt>
                <c:pt idx="119">
                  <c:v>1.3906007837834977</c:v>
                </c:pt>
                <c:pt idx="120">
                  <c:v>1.6050250690713632</c:v>
                </c:pt>
                <c:pt idx="121">
                  <c:v>1.6180503931474348</c:v>
                </c:pt>
                <c:pt idx="122">
                  <c:v>1.6310757172235064</c:v>
                </c:pt>
                <c:pt idx="123">
                  <c:v>1.644101041299578</c:v>
                </c:pt>
                <c:pt idx="124">
                  <c:v>1.6571263653756496</c:v>
                </c:pt>
                <c:pt idx="125">
                  <c:v>1.6701516894517212</c:v>
                </c:pt>
                <c:pt idx="126">
                  <c:v>1.6831770135277928</c:v>
                </c:pt>
                <c:pt idx="127">
                  <c:v>1.6962023376038644</c:v>
                </c:pt>
                <c:pt idx="128">
                  <c:v>1.709227661679936</c:v>
                </c:pt>
                <c:pt idx="129">
                  <c:v>1.7222529857560076</c:v>
                </c:pt>
                <c:pt idx="130">
                  <c:v>1.735278309832097</c:v>
                </c:pt>
                <c:pt idx="131">
                  <c:v>1.5459026414689561</c:v>
                </c:pt>
                <c:pt idx="132">
                  <c:v>1.3565269731057583</c:v>
                </c:pt>
                <c:pt idx="133">
                  <c:v>1.1671513047425606</c:v>
                </c:pt>
                <c:pt idx="134">
                  <c:v>0.97777563637941967</c:v>
                </c:pt>
                <c:pt idx="135">
                  <c:v>0.78839996801622192</c:v>
                </c:pt>
                <c:pt idx="136">
                  <c:v>0.59902429965308102</c:v>
                </c:pt>
                <c:pt idx="137">
                  <c:v>0.40964863128988327</c:v>
                </c:pt>
                <c:pt idx="138">
                  <c:v>0.22027296292668552</c:v>
                </c:pt>
                <c:pt idx="139">
                  <c:v>3.0897294563544619E-2</c:v>
                </c:pt>
                <c:pt idx="140">
                  <c:v>-0.15847837379968155</c:v>
                </c:pt>
                <c:pt idx="141">
                  <c:v>-4.2404604058873474E-2</c:v>
                </c:pt>
                <c:pt idx="142">
                  <c:v>7.3669165681963023E-2</c:v>
                </c:pt>
                <c:pt idx="143">
                  <c:v>0.18974293542279952</c:v>
                </c:pt>
                <c:pt idx="144">
                  <c:v>0.30581670516360759</c:v>
                </c:pt>
                <c:pt idx="145">
                  <c:v>0.42189047490444409</c:v>
                </c:pt>
                <c:pt idx="146">
                  <c:v>0.53796424464525217</c:v>
                </c:pt>
                <c:pt idx="147">
                  <c:v>0.65403801438608866</c:v>
                </c:pt>
                <c:pt idx="148">
                  <c:v>0.77011178412692516</c:v>
                </c:pt>
                <c:pt idx="149">
                  <c:v>0.88618555386773323</c:v>
                </c:pt>
                <c:pt idx="150">
                  <c:v>1.0022593236085697</c:v>
                </c:pt>
                <c:pt idx="151">
                  <c:v>1.0482910544953086</c:v>
                </c:pt>
                <c:pt idx="152">
                  <c:v>1.0943227853820474</c:v>
                </c:pt>
                <c:pt idx="153">
                  <c:v>1.1403545162687863</c:v>
                </c:pt>
                <c:pt idx="154">
                  <c:v>1.1863862471555251</c:v>
                </c:pt>
                <c:pt idx="155">
                  <c:v>1.2324179780422639</c:v>
                </c:pt>
                <c:pt idx="156">
                  <c:v>1.2784497089290028</c:v>
                </c:pt>
                <c:pt idx="157">
                  <c:v>1.3244814398157416</c:v>
                </c:pt>
                <c:pt idx="158">
                  <c:v>1.3705131707024947</c:v>
                </c:pt>
                <c:pt idx="159">
                  <c:v>1.4165449015892335</c:v>
                </c:pt>
                <c:pt idx="160">
                  <c:v>1.4625766324759297</c:v>
                </c:pt>
                <c:pt idx="161">
                  <c:v>1.3078298894178602</c:v>
                </c:pt>
                <c:pt idx="162">
                  <c:v>1.1530831463597906</c:v>
                </c:pt>
                <c:pt idx="163">
                  <c:v>0.99833640330172102</c:v>
                </c:pt>
                <c:pt idx="164">
                  <c:v>0.84358966024365145</c:v>
                </c:pt>
                <c:pt idx="165">
                  <c:v>0.68884291718558188</c:v>
                </c:pt>
                <c:pt idx="166">
                  <c:v>0.53409617412745547</c:v>
                </c:pt>
                <c:pt idx="167">
                  <c:v>0.3793494310693859</c:v>
                </c:pt>
                <c:pt idx="168">
                  <c:v>0.22460268801131633</c:v>
                </c:pt>
                <c:pt idx="169">
                  <c:v>6.9855944953246762E-2</c:v>
                </c:pt>
                <c:pt idx="170">
                  <c:v>-8.4890798104822807E-2</c:v>
                </c:pt>
                <c:pt idx="171">
                  <c:v>5.6225556622621298E-2</c:v>
                </c:pt>
                <c:pt idx="172">
                  <c:v>0.1973419113500654</c:v>
                </c:pt>
                <c:pt idx="173">
                  <c:v>0.33845826607750951</c:v>
                </c:pt>
                <c:pt idx="174">
                  <c:v>0.47957462080495361</c:v>
                </c:pt>
                <c:pt idx="175">
                  <c:v>0.62069097553239772</c:v>
                </c:pt>
                <c:pt idx="176">
                  <c:v>0.76180733025984182</c:v>
                </c:pt>
                <c:pt idx="177">
                  <c:v>0.90292368498728592</c:v>
                </c:pt>
                <c:pt idx="178">
                  <c:v>1.04404003971473</c:v>
                </c:pt>
                <c:pt idx="179">
                  <c:v>1.1851563944421741</c:v>
                </c:pt>
                <c:pt idx="180">
                  <c:v>1.3262727491696324</c:v>
                </c:pt>
                <c:pt idx="181">
                  <c:v>1.3897836304945628</c:v>
                </c:pt>
                <c:pt idx="182">
                  <c:v>1.4532945118195073</c:v>
                </c:pt>
                <c:pt idx="183">
                  <c:v>1.5168053931444376</c:v>
                </c:pt>
                <c:pt idx="184">
                  <c:v>1.5803162744693822</c:v>
                </c:pt>
                <c:pt idx="185">
                  <c:v>1.6438271557943125</c:v>
                </c:pt>
                <c:pt idx="186">
                  <c:v>1.707338037119257</c:v>
                </c:pt>
                <c:pt idx="187">
                  <c:v>1.7708489184441873</c:v>
                </c:pt>
                <c:pt idx="188">
                  <c:v>1.8343597997691319</c:v>
                </c:pt>
                <c:pt idx="189">
                  <c:v>1.8978706810940622</c:v>
                </c:pt>
                <c:pt idx="190">
                  <c:v>1.9613815624189992</c:v>
                </c:pt>
                <c:pt idx="191">
                  <c:v>1.9644322978873343</c:v>
                </c:pt>
                <c:pt idx="192">
                  <c:v>1.9674830333556685</c:v>
                </c:pt>
                <c:pt idx="193">
                  <c:v>1.9705337688240028</c:v>
                </c:pt>
                <c:pt idx="194">
                  <c:v>1.973584504292337</c:v>
                </c:pt>
                <c:pt idx="195">
                  <c:v>1.9766352397606712</c:v>
                </c:pt>
                <c:pt idx="196">
                  <c:v>1.9796859752290064</c:v>
                </c:pt>
                <c:pt idx="197">
                  <c:v>1.9827367106973406</c:v>
                </c:pt>
                <c:pt idx="198">
                  <c:v>1.9857874461656748</c:v>
                </c:pt>
                <c:pt idx="199">
                  <c:v>1.9888381816340091</c:v>
                </c:pt>
                <c:pt idx="200">
                  <c:v>1.9918889171023295</c:v>
                </c:pt>
                <c:pt idx="201">
                  <c:v>1.9516247703439262</c:v>
                </c:pt>
                <c:pt idx="202">
                  <c:v>1.9113606235855229</c:v>
                </c:pt>
                <c:pt idx="203">
                  <c:v>1.8710964768271054</c:v>
                </c:pt>
                <c:pt idx="204">
                  <c:v>1.8308323300687022</c:v>
                </c:pt>
                <c:pt idx="205">
                  <c:v>1.7905681833102989</c:v>
                </c:pt>
                <c:pt idx="206">
                  <c:v>1.7503040365518814</c:v>
                </c:pt>
                <c:pt idx="207">
                  <c:v>1.7100398897934781</c:v>
                </c:pt>
                <c:pt idx="208">
                  <c:v>1.6697757430350748</c:v>
                </c:pt>
                <c:pt idx="209">
                  <c:v>1.6295115962766573</c:v>
                </c:pt>
                <c:pt idx="210">
                  <c:v>1.5892474495182967</c:v>
                </c:pt>
                <c:pt idx="211">
                  <c:v>1.7310738748253414</c:v>
                </c:pt>
                <c:pt idx="212">
                  <c:v>1.8729003001323861</c:v>
                </c:pt>
                <c:pt idx="213">
                  <c:v>2.0147267254394308</c:v>
                </c:pt>
                <c:pt idx="214">
                  <c:v>2.1565531507464755</c:v>
                </c:pt>
                <c:pt idx="215">
                  <c:v>2.2983795760535202</c:v>
                </c:pt>
                <c:pt idx="216">
                  <c:v>2.4402060013605649</c:v>
                </c:pt>
                <c:pt idx="217">
                  <c:v>2.5820324266676096</c:v>
                </c:pt>
                <c:pt idx="218">
                  <c:v>2.7238588519746543</c:v>
                </c:pt>
                <c:pt idx="219">
                  <c:v>2.8656852772817558</c:v>
                </c:pt>
                <c:pt idx="220">
                  <c:v>3.0075117025888005</c:v>
                </c:pt>
                <c:pt idx="221">
                  <c:v>2.9103072802611223</c:v>
                </c:pt>
                <c:pt idx="222">
                  <c:v>2.8131028579334441</c:v>
                </c:pt>
                <c:pt idx="223">
                  <c:v>2.7158984356057658</c:v>
                </c:pt>
                <c:pt idx="224">
                  <c:v>2.6186940132780876</c:v>
                </c:pt>
                <c:pt idx="225">
                  <c:v>2.5214895909504094</c:v>
                </c:pt>
                <c:pt idx="226">
                  <c:v>2.4242851686227311</c:v>
                </c:pt>
                <c:pt idx="227">
                  <c:v>2.3270807462950529</c:v>
                </c:pt>
                <c:pt idx="228">
                  <c:v>2.2298763239674031</c:v>
                </c:pt>
                <c:pt idx="229">
                  <c:v>2.1326719016397249</c:v>
                </c:pt>
                <c:pt idx="230">
                  <c:v>2.0354674793120182</c:v>
                </c:pt>
                <c:pt idx="231">
                  <c:v>2.1718933194130159</c:v>
                </c:pt>
                <c:pt idx="232">
                  <c:v>2.3083191595140136</c:v>
                </c:pt>
                <c:pt idx="233">
                  <c:v>2.4447449996150112</c:v>
                </c:pt>
                <c:pt idx="234">
                  <c:v>2.5811708397159805</c:v>
                </c:pt>
                <c:pt idx="235">
                  <c:v>2.7175966798169782</c:v>
                </c:pt>
                <c:pt idx="236">
                  <c:v>2.8540225199179758</c:v>
                </c:pt>
                <c:pt idx="237">
                  <c:v>2.9904483600189735</c:v>
                </c:pt>
                <c:pt idx="238">
                  <c:v>3.1268742001199428</c:v>
                </c:pt>
                <c:pt idx="239">
                  <c:v>3.2633000402209404</c:v>
                </c:pt>
                <c:pt idx="240">
                  <c:v>3.3997258803219381</c:v>
                </c:pt>
                <c:pt idx="241">
                  <c:v>3.4844900265727006</c:v>
                </c:pt>
                <c:pt idx="242">
                  <c:v>3.5692541728234346</c:v>
                </c:pt>
                <c:pt idx="243">
                  <c:v>3.6540183190741686</c:v>
                </c:pt>
                <c:pt idx="244">
                  <c:v>3.7387824653249027</c:v>
                </c:pt>
                <c:pt idx="245">
                  <c:v>3.8235466115756367</c:v>
                </c:pt>
                <c:pt idx="246">
                  <c:v>3.9083107578263707</c:v>
                </c:pt>
                <c:pt idx="247">
                  <c:v>3.9930749040771047</c:v>
                </c:pt>
                <c:pt idx="248">
                  <c:v>4.0778390503278672</c:v>
                </c:pt>
                <c:pt idx="249">
                  <c:v>4.1626031965786012</c:v>
                </c:pt>
                <c:pt idx="250">
                  <c:v>4.2473673428293068</c:v>
                </c:pt>
                <c:pt idx="251">
                  <c:v>4.1154102789948013</c:v>
                </c:pt>
                <c:pt idx="252">
                  <c:v>3.9834532151602957</c:v>
                </c:pt>
                <c:pt idx="253">
                  <c:v>3.8514961513257902</c:v>
                </c:pt>
                <c:pt idx="254">
                  <c:v>3.7195390874912846</c:v>
                </c:pt>
                <c:pt idx="255">
                  <c:v>3.587582023656779</c:v>
                </c:pt>
                <c:pt idx="256">
                  <c:v>3.455624959822245</c:v>
                </c:pt>
                <c:pt idx="257">
                  <c:v>3.3236678959877395</c:v>
                </c:pt>
                <c:pt idx="258">
                  <c:v>3.1917108321532339</c:v>
                </c:pt>
                <c:pt idx="259">
                  <c:v>3.0597537683187284</c:v>
                </c:pt>
              </c:numCache>
            </c:numRef>
          </c:xVal>
          <c:yVal>
            <c:numRef>
              <c:f>Sheet8!$D$332:$D$591</c:f>
              <c:numCache>
                <c:formatCode>General</c:formatCode>
                <c:ptCount val="260"/>
                <c:pt idx="0">
                  <c:v>68.533544078009584</c:v>
                </c:pt>
                <c:pt idx="1">
                  <c:v>67.746952819380454</c:v>
                </c:pt>
                <c:pt idx="2">
                  <c:v>70.999806272866522</c:v>
                </c:pt>
                <c:pt idx="3">
                  <c:v>74.972125046727399</c:v>
                </c:pt>
                <c:pt idx="4">
                  <c:v>79.731114127067386</c:v>
                </c:pt>
                <c:pt idx="5">
                  <c:v>71.020734047007508</c:v>
                </c:pt>
                <c:pt idx="6">
                  <c:v>74.231979168465855</c:v>
                </c:pt>
                <c:pt idx="7">
                  <c:v>67.298254612648421</c:v>
                </c:pt>
                <c:pt idx="8">
                  <c:v>63.697051228201317</c:v>
                </c:pt>
                <c:pt idx="9">
                  <c:v>73.463443189530139</c:v>
                </c:pt>
                <c:pt idx="10">
                  <c:v>77.787389785252088</c:v>
                </c:pt>
                <c:pt idx="11">
                  <c:v>71.217085020538434</c:v>
                </c:pt>
                <c:pt idx="12">
                  <c:v>67.898252510096768</c:v>
                </c:pt>
                <c:pt idx="13">
                  <c:v>65.359226882413097</c:v>
                </c:pt>
                <c:pt idx="14">
                  <c:v>63.033630642168411</c:v>
                </c:pt>
                <c:pt idx="15">
                  <c:v>68.137912533240765</c:v>
                </c:pt>
                <c:pt idx="16">
                  <c:v>64.309230286325075</c:v>
                </c:pt>
                <c:pt idx="17">
                  <c:v>70.912652161045898</c:v>
                </c:pt>
                <c:pt idx="18">
                  <c:v>70.516971232777166</c:v>
                </c:pt>
                <c:pt idx="19">
                  <c:v>64.313727211335319</c:v>
                </c:pt>
                <c:pt idx="20">
                  <c:v>74.675192568044125</c:v>
                </c:pt>
                <c:pt idx="21">
                  <c:v>74.264814794505199</c:v>
                </c:pt>
                <c:pt idx="22">
                  <c:v>64.080114843469332</c:v>
                </c:pt>
                <c:pt idx="23">
                  <c:v>63.546426910305044</c:v>
                </c:pt>
                <c:pt idx="24">
                  <c:v>72.198389853308242</c:v>
                </c:pt>
                <c:pt idx="25">
                  <c:v>72.895324335771576</c:v>
                </c:pt>
                <c:pt idx="26">
                  <c:v>70.134788520891576</c:v>
                </c:pt>
                <c:pt idx="27">
                  <c:v>70.241128433821416</c:v>
                </c:pt>
                <c:pt idx="28">
                  <c:v>78.911557207199834</c:v>
                </c:pt>
                <c:pt idx="29">
                  <c:v>57.983605578531204</c:v>
                </c:pt>
                <c:pt idx="30">
                  <c:v>57.401457882066985</c:v>
                </c:pt>
                <c:pt idx="31">
                  <c:v>58.804245146129887</c:v>
                </c:pt>
                <c:pt idx="32">
                  <c:v>66.066193248016532</c:v>
                </c:pt>
                <c:pt idx="33">
                  <c:v>60.828210720556406</c:v>
                </c:pt>
                <c:pt idx="34">
                  <c:v>61.571803438486903</c:v>
                </c:pt>
                <c:pt idx="35">
                  <c:v>63.701525223001312</c:v>
                </c:pt>
                <c:pt idx="36">
                  <c:v>61.856798949434001</c:v>
                </c:pt>
                <c:pt idx="37">
                  <c:v>59.815436470702231</c:v>
                </c:pt>
                <c:pt idx="38">
                  <c:v>65.84729091988585</c:v>
                </c:pt>
                <c:pt idx="39">
                  <c:v>66.486373607332638</c:v>
                </c:pt>
                <c:pt idx="40">
                  <c:v>68.226084820322455</c:v>
                </c:pt>
                <c:pt idx="41">
                  <c:v>60.780017887521531</c:v>
                </c:pt>
                <c:pt idx="42">
                  <c:v>66.285631430161445</c:v>
                </c:pt>
                <c:pt idx="43">
                  <c:v>69.925336933498826</c:v>
                </c:pt>
                <c:pt idx="44">
                  <c:v>70.744733305089412</c:v>
                </c:pt>
                <c:pt idx="45">
                  <c:v>61.236576395157286</c:v>
                </c:pt>
                <c:pt idx="46">
                  <c:v>61.789199368086699</c:v>
                </c:pt>
                <c:pt idx="47">
                  <c:v>61.429926695532991</c:v>
                </c:pt>
                <c:pt idx="48">
                  <c:v>62.228282376757726</c:v>
                </c:pt>
                <c:pt idx="49">
                  <c:v>61.138869885926937</c:v>
                </c:pt>
                <c:pt idx="50">
                  <c:v>58.619505048237407</c:v>
                </c:pt>
                <c:pt idx="51">
                  <c:v>61.910747948171462</c:v>
                </c:pt>
                <c:pt idx="52">
                  <c:v>69.709328840098934</c:v>
                </c:pt>
                <c:pt idx="53">
                  <c:v>77.837539599327542</c:v>
                </c:pt>
                <c:pt idx="54">
                  <c:v>77.15512075915359</c:v>
                </c:pt>
                <c:pt idx="55">
                  <c:v>80.348855971154194</c:v>
                </c:pt>
                <c:pt idx="56">
                  <c:v>74.380721327609479</c:v>
                </c:pt>
                <c:pt idx="57">
                  <c:v>70.010792362931909</c:v>
                </c:pt>
                <c:pt idx="58">
                  <c:v>68.981049476876251</c:v>
                </c:pt>
                <c:pt idx="59">
                  <c:v>58.403687470243312</c:v>
                </c:pt>
                <c:pt idx="60">
                  <c:v>63.96240878589753</c:v>
                </c:pt>
                <c:pt idx="61">
                  <c:v>65.263494828961541</c:v>
                </c:pt>
                <c:pt idx="62">
                  <c:v>67.454034185325597</c:v>
                </c:pt>
                <c:pt idx="63">
                  <c:v>79.405708230736877</c:v>
                </c:pt>
                <c:pt idx="64">
                  <c:v>74.097127731656968</c:v>
                </c:pt>
                <c:pt idx="65">
                  <c:v>77.305192194191051</c:v>
                </c:pt>
                <c:pt idx="66">
                  <c:v>86.540344081862969</c:v>
                </c:pt>
                <c:pt idx="67">
                  <c:v>89.022248180321512</c:v>
                </c:pt>
                <c:pt idx="68">
                  <c:v>78.650778166342945</c:v>
                </c:pt>
                <c:pt idx="69">
                  <c:v>80.700176144035765</c:v>
                </c:pt>
                <c:pt idx="70">
                  <c:v>78.401246464638106</c:v>
                </c:pt>
                <c:pt idx="71">
                  <c:v>75.939095578211592</c:v>
                </c:pt>
                <c:pt idx="72">
                  <c:v>75.393279811298825</c:v>
                </c:pt>
                <c:pt idx="73">
                  <c:v>76.893679648741553</c:v>
                </c:pt>
                <c:pt idx="74">
                  <c:v>73.19819635985121</c:v>
                </c:pt>
                <c:pt idx="75">
                  <c:v>75.110855360662768</c:v>
                </c:pt>
                <c:pt idx="76">
                  <c:v>88.803504195771794</c:v>
                </c:pt>
                <c:pt idx="77">
                  <c:v>82.253575304737012</c:v>
                </c:pt>
                <c:pt idx="78">
                  <c:v>85.259374715367557</c:v>
                </c:pt>
                <c:pt idx="79">
                  <c:v>79.594937913252949</c:v>
                </c:pt>
                <c:pt idx="80">
                  <c:v>89.535013579297214</c:v>
                </c:pt>
                <c:pt idx="81">
                  <c:v>81.234811823034022</c:v>
                </c:pt>
                <c:pt idx="82">
                  <c:v>87.14246903849957</c:v>
                </c:pt>
                <c:pt idx="83">
                  <c:v>94.186463390196749</c:v>
                </c:pt>
                <c:pt idx="84">
                  <c:v>78.885190617230421</c:v>
                </c:pt>
                <c:pt idx="85">
                  <c:v>85.552693833079601</c:v>
                </c:pt>
                <c:pt idx="86">
                  <c:v>79.026805696924939</c:v>
                </c:pt>
                <c:pt idx="87">
                  <c:v>87.93271919025409</c:v>
                </c:pt>
                <c:pt idx="88">
                  <c:v>94.57555767843651</c:v>
                </c:pt>
                <c:pt idx="89">
                  <c:v>90.537797323244575</c:v>
                </c:pt>
                <c:pt idx="90">
                  <c:v>96.720933533275257</c:v>
                </c:pt>
                <c:pt idx="91">
                  <c:v>97.310870328518362</c:v>
                </c:pt>
                <c:pt idx="92">
                  <c:v>105.17689849972385</c:v>
                </c:pt>
                <c:pt idx="93">
                  <c:v>89.070480006459249</c:v>
                </c:pt>
                <c:pt idx="94">
                  <c:v>106.04142080732484</c:v>
                </c:pt>
                <c:pt idx="95">
                  <c:v>101.44114729920935</c:v>
                </c:pt>
                <c:pt idx="96">
                  <c:v>96.978618480945983</c:v>
                </c:pt>
                <c:pt idx="97">
                  <c:v>95.696768651346019</c:v>
                </c:pt>
                <c:pt idx="98">
                  <c:v>97.964993784001322</c:v>
                </c:pt>
                <c:pt idx="99">
                  <c:v>94.21679016458738</c:v>
                </c:pt>
                <c:pt idx="100">
                  <c:v>100</c:v>
                </c:pt>
                <c:pt idx="101">
                  <c:v>108.30417886860803</c:v>
                </c:pt>
                <c:pt idx="102">
                  <c:v>104.7670172764269</c:v>
                </c:pt>
                <c:pt idx="103">
                  <c:v>97.214068830125086</c:v>
                </c:pt>
                <c:pt idx="104">
                  <c:v>115.17389921808541</c:v>
                </c:pt>
                <c:pt idx="105">
                  <c:v>109.06139192203621</c:v>
                </c:pt>
                <c:pt idx="106">
                  <c:v>92.055831390205114</c:v>
                </c:pt>
                <c:pt idx="107">
                  <c:v>103.04682184124361</c:v>
                </c:pt>
                <c:pt idx="108">
                  <c:v>109.30653942866353</c:v>
                </c:pt>
                <c:pt idx="109">
                  <c:v>94.478963868029894</c:v>
                </c:pt>
                <c:pt idx="110">
                  <c:v>85.65094314424077</c:v>
                </c:pt>
                <c:pt idx="111">
                  <c:v>93.494389639932706</c:v>
                </c:pt>
                <c:pt idx="112">
                  <c:v>93.587348524550549</c:v>
                </c:pt>
                <c:pt idx="113">
                  <c:v>89.415732262041487</c:v>
                </c:pt>
                <c:pt idx="114">
                  <c:v>98.001382759009033</c:v>
                </c:pt>
                <c:pt idx="115">
                  <c:v>95.141969409381318</c:v>
                </c:pt>
                <c:pt idx="116">
                  <c:v>98.141817739546156</c:v>
                </c:pt>
                <c:pt idx="117">
                  <c:v>102.97159153513033</c:v>
                </c:pt>
                <c:pt idx="118">
                  <c:v>108.05270766477267</c:v>
                </c:pt>
                <c:pt idx="119">
                  <c:v>105.43726035936297</c:v>
                </c:pt>
                <c:pt idx="120">
                  <c:v>112.53740070909831</c:v>
                </c:pt>
                <c:pt idx="121">
                  <c:v>108.26678561467959</c:v>
                </c:pt>
                <c:pt idx="122">
                  <c:v>109.31758585052935</c:v>
                </c:pt>
                <c:pt idx="123">
                  <c:v>106.29262677549195</c:v>
                </c:pt>
                <c:pt idx="124">
                  <c:v>104.85849916669481</c:v>
                </c:pt>
                <c:pt idx="125">
                  <c:v>107.19409744811237</c:v>
                </c:pt>
                <c:pt idx="126">
                  <c:v>103.00614434187042</c:v>
                </c:pt>
                <c:pt idx="127">
                  <c:v>101.78079287879352</c:v>
                </c:pt>
                <c:pt idx="128">
                  <c:v>105.90835294911911</c:v>
                </c:pt>
                <c:pt idx="129">
                  <c:v>101.65097021795913</c:v>
                </c:pt>
                <c:pt idx="130">
                  <c:v>105.2583161946941</c:v>
                </c:pt>
                <c:pt idx="131">
                  <c:v>103.66336200733406</c:v>
                </c:pt>
                <c:pt idx="132">
                  <c:v>110.06801497704475</c:v>
                </c:pt>
                <c:pt idx="133">
                  <c:v>111.91302836484303</c:v>
                </c:pt>
                <c:pt idx="134">
                  <c:v>110.36312692933777</c:v>
                </c:pt>
                <c:pt idx="135">
                  <c:v>106.78615688322665</c:v>
                </c:pt>
                <c:pt idx="136">
                  <c:v>113.81529296481231</c:v>
                </c:pt>
                <c:pt idx="137">
                  <c:v>107.06764516379646</c:v>
                </c:pt>
                <c:pt idx="138">
                  <c:v>108.56876598055105</c:v>
                </c:pt>
                <c:pt idx="139">
                  <c:v>107.15778174848658</c:v>
                </c:pt>
                <c:pt idx="140">
                  <c:v>104.78553409628549</c:v>
                </c:pt>
                <c:pt idx="141">
                  <c:v>107.58930172670276</c:v>
                </c:pt>
                <c:pt idx="142">
                  <c:v>111.21888312093043</c:v>
                </c:pt>
                <c:pt idx="143">
                  <c:v>108.63824457506846</c:v>
                </c:pt>
                <c:pt idx="144">
                  <c:v>106.38177031431692</c:v>
                </c:pt>
                <c:pt idx="145">
                  <c:v>106.84626723478721</c:v>
                </c:pt>
                <c:pt idx="146">
                  <c:v>109.53267506534101</c:v>
                </c:pt>
                <c:pt idx="147">
                  <c:v>114.01208222881078</c:v>
                </c:pt>
                <c:pt idx="148">
                  <c:v>112.52775689937174</c:v>
                </c:pt>
                <c:pt idx="149">
                  <c:v>111.14817325001532</c:v>
                </c:pt>
                <c:pt idx="150">
                  <c:v>112.00634509760681</c:v>
                </c:pt>
                <c:pt idx="151">
                  <c:v>108.91208671895126</c:v>
                </c:pt>
                <c:pt idx="152">
                  <c:v>113.5689888034486</c:v>
                </c:pt>
                <c:pt idx="153">
                  <c:v>113.75608806755824</c:v>
                </c:pt>
                <c:pt idx="154">
                  <c:v>109.80176980908045</c:v>
                </c:pt>
                <c:pt idx="155">
                  <c:v>112.36996679424919</c:v>
                </c:pt>
                <c:pt idx="156">
                  <c:v>109.6017554292621</c:v>
                </c:pt>
                <c:pt idx="157">
                  <c:v>115.43568952104695</c:v>
                </c:pt>
                <c:pt idx="158">
                  <c:v>116.75319282064387</c:v>
                </c:pt>
                <c:pt idx="159">
                  <c:v>118.19191405220091</c:v>
                </c:pt>
                <c:pt idx="160">
                  <c:v>120.91180397390482</c:v>
                </c:pt>
                <c:pt idx="161">
                  <c:v>124.86897448948125</c:v>
                </c:pt>
                <c:pt idx="162">
                  <c:v>120.94657292859421</c:v>
                </c:pt>
                <c:pt idx="163">
                  <c:v>120.82679890191204</c:v>
                </c:pt>
                <c:pt idx="164">
                  <c:v>120.19376038718302</c:v>
                </c:pt>
                <c:pt idx="165">
                  <c:v>118.30635948605585</c:v>
                </c:pt>
                <c:pt idx="166">
                  <c:v>119.35574336238113</c:v>
                </c:pt>
                <c:pt idx="167">
                  <c:v>119.89535665181243</c:v>
                </c:pt>
                <c:pt idx="168">
                  <c:v>120.69700146889342</c:v>
                </c:pt>
                <c:pt idx="169">
                  <c:v>126.6994082618413</c:v>
                </c:pt>
                <c:pt idx="170">
                  <c:v>122.39542592585089</c:v>
                </c:pt>
                <c:pt idx="171">
                  <c:v>123.91320033726532</c:v>
                </c:pt>
                <c:pt idx="172">
                  <c:v>119.86085375618782</c:v>
                </c:pt>
                <c:pt idx="173">
                  <c:v>121.07219409039618</c:v>
                </c:pt>
                <c:pt idx="174">
                  <c:v>117.54161576771978</c:v>
                </c:pt>
                <c:pt idx="175">
                  <c:v>120.04876939648805</c:v>
                </c:pt>
                <c:pt idx="176">
                  <c:v>122.78514014025517</c:v>
                </c:pt>
                <c:pt idx="177">
                  <c:v>125.13775754895451</c:v>
                </c:pt>
                <c:pt idx="178">
                  <c:v>122.99019042503549</c:v>
                </c:pt>
                <c:pt idx="179">
                  <c:v>121.53152620103663</c:v>
                </c:pt>
                <c:pt idx="180">
                  <c:v>126.41937019706208</c:v>
                </c:pt>
                <c:pt idx="181">
                  <c:v>128.61313905451433</c:v>
                </c:pt>
                <c:pt idx="182">
                  <c:v>126.37569916985645</c:v>
                </c:pt>
                <c:pt idx="183">
                  <c:v>125.4879023480394</c:v>
                </c:pt>
                <c:pt idx="184">
                  <c:v>124.80489563476669</c:v>
                </c:pt>
                <c:pt idx="185">
                  <c:v>122.78819303779289</c:v>
                </c:pt>
                <c:pt idx="186">
                  <c:v>123.62374833088485</c:v>
                </c:pt>
                <c:pt idx="187">
                  <c:v>120.1584863858466</c:v>
                </c:pt>
                <c:pt idx="188">
                  <c:v>118.67006639920055</c:v>
                </c:pt>
                <c:pt idx="189">
                  <c:v>119.73486445944359</c:v>
                </c:pt>
                <c:pt idx="190">
                  <c:v>127.36998994714612</c:v>
                </c:pt>
                <c:pt idx="191">
                  <c:v>126.33015659303656</c:v>
                </c:pt>
                <c:pt idx="192">
                  <c:v>129.91449385395964</c:v>
                </c:pt>
                <c:pt idx="193">
                  <c:v>126.48439472244159</c:v>
                </c:pt>
                <c:pt idx="194">
                  <c:v>121.31726512935761</c:v>
                </c:pt>
                <c:pt idx="195">
                  <c:v>132.98480889322835</c:v>
                </c:pt>
                <c:pt idx="196">
                  <c:v>134.03184281241258</c:v>
                </c:pt>
                <c:pt idx="197">
                  <c:v>131.33319604432657</c:v>
                </c:pt>
                <c:pt idx="198">
                  <c:v>131.08434574205805</c:v>
                </c:pt>
                <c:pt idx="199">
                  <c:v>132.96880624280044</c:v>
                </c:pt>
                <c:pt idx="200">
                  <c:v>138.60013145438376</c:v>
                </c:pt>
                <c:pt idx="201">
                  <c:v>138.90465509617206</c:v>
                </c:pt>
                <c:pt idx="202">
                  <c:v>139.3353490746741</c:v>
                </c:pt>
                <c:pt idx="203">
                  <c:v>134.83400654466485</c:v>
                </c:pt>
                <c:pt idx="204">
                  <c:v>132.85384356885999</c:v>
                </c:pt>
                <c:pt idx="205">
                  <c:v>138.83605696084206</c:v>
                </c:pt>
                <c:pt idx="206">
                  <c:v>136.30283468233617</c:v>
                </c:pt>
                <c:pt idx="207">
                  <c:v>143.22240605331694</c:v>
                </c:pt>
                <c:pt idx="208">
                  <c:v>134.76353839135774</c:v>
                </c:pt>
                <c:pt idx="209">
                  <c:v>137.19277294911114</c:v>
                </c:pt>
                <c:pt idx="210">
                  <c:v>144.20569667191521</c:v>
                </c:pt>
                <c:pt idx="211">
                  <c:v>140.84627328382982</c:v>
                </c:pt>
                <c:pt idx="212">
                  <c:v>132.99802887700179</c:v>
                </c:pt>
                <c:pt idx="213">
                  <c:v>138.02407827883687</c:v>
                </c:pt>
                <c:pt idx="214">
                  <c:v>132.86682828850886</c:v>
                </c:pt>
                <c:pt idx="215">
                  <c:v>144.67439751442234</c:v>
                </c:pt>
                <c:pt idx="216">
                  <c:v>134.80399409010928</c:v>
                </c:pt>
                <c:pt idx="217">
                  <c:v>134.92267260339545</c:v>
                </c:pt>
                <c:pt idx="218">
                  <c:v>132.74328857718504</c:v>
                </c:pt>
                <c:pt idx="219">
                  <c:v>128.68879847231781</c:v>
                </c:pt>
                <c:pt idx="220">
                  <c:v>137.0745648994675</c:v>
                </c:pt>
                <c:pt idx="221">
                  <c:v>137.14858736440522</c:v>
                </c:pt>
                <c:pt idx="222">
                  <c:v>137.49347481555537</c:v>
                </c:pt>
                <c:pt idx="223">
                  <c:v>139.29884720579136</c:v>
                </c:pt>
                <c:pt idx="224">
                  <c:v>144.8002506984927</c:v>
                </c:pt>
                <c:pt idx="225">
                  <c:v>146.03634604516992</c:v>
                </c:pt>
                <c:pt idx="226">
                  <c:v>136.41773551605854</c:v>
                </c:pt>
                <c:pt idx="227">
                  <c:v>145.06183046105537</c:v>
                </c:pt>
                <c:pt idx="228">
                  <c:v>143.47225142086356</c:v>
                </c:pt>
                <c:pt idx="229">
                  <c:v>142.7381618184672</c:v>
                </c:pt>
                <c:pt idx="230">
                  <c:v>147.21787914768524</c:v>
                </c:pt>
                <c:pt idx="231">
                  <c:v>147.0104043359697</c:v>
                </c:pt>
                <c:pt idx="232">
                  <c:v>149.79692900055898</c:v>
                </c:pt>
                <c:pt idx="233">
                  <c:v>149.25411956239051</c:v>
                </c:pt>
                <c:pt idx="234">
                  <c:v>150.91805734767547</c:v>
                </c:pt>
                <c:pt idx="235">
                  <c:v>160.09619273710663</c:v>
                </c:pt>
                <c:pt idx="236">
                  <c:v>163.27047883469652</c:v>
                </c:pt>
                <c:pt idx="237">
                  <c:v>159.93536072725379</c:v>
                </c:pt>
                <c:pt idx="238">
                  <c:v>164.28893352723946</c:v>
                </c:pt>
                <c:pt idx="239">
                  <c:v>160.95386476775283</c:v>
                </c:pt>
                <c:pt idx="240">
                  <c:v>166.63121533704722</c:v>
                </c:pt>
                <c:pt idx="241">
                  <c:v>161.4817971122543</c:v>
                </c:pt>
                <c:pt idx="242">
                  <c:v>157.92910339717105</c:v>
                </c:pt>
                <c:pt idx="243">
                  <c:v>163.77470828720371</c:v>
                </c:pt>
                <c:pt idx="244">
                  <c:v>176.03941716762432</c:v>
                </c:pt>
                <c:pt idx="245">
                  <c:v>181.90699886942673</c:v>
                </c:pt>
                <c:pt idx="246">
                  <c:v>179.74022199592855</c:v>
                </c:pt>
                <c:pt idx="247">
                  <c:v>175.58207637771673</c:v>
                </c:pt>
                <c:pt idx="248">
                  <c:v>180.82239202553259</c:v>
                </c:pt>
                <c:pt idx="249">
                  <c:v>183.36589391189796</c:v>
                </c:pt>
                <c:pt idx="250">
                  <c:v>179.65113304745023</c:v>
                </c:pt>
                <c:pt idx="251">
                  <c:v>185.65849867369536</c:v>
                </c:pt>
                <c:pt idx="252">
                  <c:v>191.78094619165827</c:v>
                </c:pt>
                <c:pt idx="253">
                  <c:v>196.30971731512273</c:v>
                </c:pt>
                <c:pt idx="254">
                  <c:v>203.58566580749357</c:v>
                </c:pt>
                <c:pt idx="255">
                  <c:v>196.88715994904896</c:v>
                </c:pt>
                <c:pt idx="256">
                  <c:v>207.85367844961024</c:v>
                </c:pt>
                <c:pt idx="257">
                  <c:v>208.12774646741764</c:v>
                </c:pt>
                <c:pt idx="258">
                  <c:v>202.29753432889285</c:v>
                </c:pt>
                <c:pt idx="259">
                  <c:v>208.62038623288331</c:v>
                </c:pt>
              </c:numCache>
            </c:numRef>
          </c:yVal>
          <c:smooth val="0"/>
          <c:extLst>
            <c:ext xmlns:c16="http://schemas.microsoft.com/office/drawing/2014/chart" uri="{C3380CC4-5D6E-409C-BE32-E72D297353CC}">
              <c16:uniqueId val="{00000000-F924-428D-A02A-F64480D4DF02}"/>
            </c:ext>
          </c:extLst>
        </c:ser>
        <c:dLbls>
          <c:showLegendKey val="0"/>
          <c:showVal val="0"/>
          <c:showCatName val="0"/>
          <c:showSerName val="0"/>
          <c:showPercent val="0"/>
          <c:showBubbleSize val="0"/>
        </c:dLbls>
        <c:axId val="738761216"/>
        <c:axId val="738753672"/>
      </c:scatterChart>
      <c:valAx>
        <c:axId val="7387612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738753672"/>
        <c:crosses val="autoZero"/>
        <c:crossBetween val="midCat"/>
      </c:valAx>
      <c:valAx>
        <c:axId val="7387536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738761216"/>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Figure 3:  Capital Income / Net National Income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lineChart>
        <c:grouping val="standard"/>
        <c:varyColors val="0"/>
        <c:ser>
          <c:idx val="0"/>
          <c:order val="0"/>
          <c:tx>
            <c:strRef>
              <c:f>Annual!$AL$2</c:f>
              <c:strCache>
                <c:ptCount val="1"/>
                <c:pt idx="0">
                  <c:v>Cap Income/NNI %</c:v>
                </c:pt>
              </c:strCache>
            </c:strRef>
          </c:tx>
          <c:spPr>
            <a:ln w="28575" cap="rnd">
              <a:solidFill>
                <a:schemeClr val="accent1"/>
              </a:solidFill>
              <a:round/>
            </a:ln>
            <a:effectLst/>
          </c:spPr>
          <c:marker>
            <c:symbol val="none"/>
          </c:marker>
          <c:cat>
            <c:numRef>
              <c:f>Annual!$A$3:$A$662</c:f>
              <c:numCache>
                <c:formatCode>General</c:formatCode>
                <c:ptCount val="660"/>
                <c:pt idx="0">
                  <c:v>1209</c:v>
                </c:pt>
                <c:pt idx="1">
                  <c:v>1210</c:v>
                </c:pt>
                <c:pt idx="2">
                  <c:v>1211</c:v>
                </c:pt>
                <c:pt idx="3">
                  <c:v>1212</c:v>
                </c:pt>
                <c:pt idx="4">
                  <c:v>1213</c:v>
                </c:pt>
                <c:pt idx="5">
                  <c:v>1214</c:v>
                </c:pt>
                <c:pt idx="6">
                  <c:v>1215</c:v>
                </c:pt>
                <c:pt idx="7">
                  <c:v>1216</c:v>
                </c:pt>
                <c:pt idx="8">
                  <c:v>1217</c:v>
                </c:pt>
                <c:pt idx="9">
                  <c:v>1218</c:v>
                </c:pt>
                <c:pt idx="10">
                  <c:v>1219</c:v>
                </c:pt>
                <c:pt idx="11">
                  <c:v>1220</c:v>
                </c:pt>
                <c:pt idx="12">
                  <c:v>1221</c:v>
                </c:pt>
                <c:pt idx="13">
                  <c:v>1222</c:v>
                </c:pt>
                <c:pt idx="14">
                  <c:v>1223</c:v>
                </c:pt>
                <c:pt idx="15">
                  <c:v>1224</c:v>
                </c:pt>
                <c:pt idx="16">
                  <c:v>1225</c:v>
                </c:pt>
                <c:pt idx="17">
                  <c:v>1226</c:v>
                </c:pt>
                <c:pt idx="18">
                  <c:v>1227</c:v>
                </c:pt>
                <c:pt idx="19">
                  <c:v>1228</c:v>
                </c:pt>
                <c:pt idx="20">
                  <c:v>1229</c:v>
                </c:pt>
                <c:pt idx="21">
                  <c:v>1230</c:v>
                </c:pt>
                <c:pt idx="22">
                  <c:v>1231</c:v>
                </c:pt>
                <c:pt idx="23">
                  <c:v>1232</c:v>
                </c:pt>
                <c:pt idx="24">
                  <c:v>1233</c:v>
                </c:pt>
                <c:pt idx="25">
                  <c:v>1234</c:v>
                </c:pt>
                <c:pt idx="26">
                  <c:v>1235</c:v>
                </c:pt>
                <c:pt idx="27">
                  <c:v>1236</c:v>
                </c:pt>
                <c:pt idx="28">
                  <c:v>1237</c:v>
                </c:pt>
                <c:pt idx="29">
                  <c:v>1238</c:v>
                </c:pt>
                <c:pt idx="30">
                  <c:v>1239</c:v>
                </c:pt>
                <c:pt idx="31">
                  <c:v>1240</c:v>
                </c:pt>
                <c:pt idx="32">
                  <c:v>1241</c:v>
                </c:pt>
                <c:pt idx="33">
                  <c:v>1242</c:v>
                </c:pt>
                <c:pt idx="34">
                  <c:v>1243</c:v>
                </c:pt>
                <c:pt idx="35">
                  <c:v>1244</c:v>
                </c:pt>
                <c:pt idx="36">
                  <c:v>1245</c:v>
                </c:pt>
                <c:pt idx="37">
                  <c:v>1246</c:v>
                </c:pt>
                <c:pt idx="38">
                  <c:v>1247</c:v>
                </c:pt>
                <c:pt idx="39">
                  <c:v>1248</c:v>
                </c:pt>
                <c:pt idx="40">
                  <c:v>1249</c:v>
                </c:pt>
                <c:pt idx="41">
                  <c:v>1250</c:v>
                </c:pt>
                <c:pt idx="42">
                  <c:v>1251</c:v>
                </c:pt>
                <c:pt idx="43">
                  <c:v>1252</c:v>
                </c:pt>
                <c:pt idx="44">
                  <c:v>1253</c:v>
                </c:pt>
                <c:pt idx="45">
                  <c:v>1254</c:v>
                </c:pt>
                <c:pt idx="46">
                  <c:v>1255</c:v>
                </c:pt>
                <c:pt idx="47">
                  <c:v>1256</c:v>
                </c:pt>
                <c:pt idx="48">
                  <c:v>1257</c:v>
                </c:pt>
                <c:pt idx="49">
                  <c:v>1258</c:v>
                </c:pt>
                <c:pt idx="50">
                  <c:v>1259</c:v>
                </c:pt>
                <c:pt idx="51">
                  <c:v>1260</c:v>
                </c:pt>
                <c:pt idx="52">
                  <c:v>1261</c:v>
                </c:pt>
                <c:pt idx="53">
                  <c:v>1262</c:v>
                </c:pt>
                <c:pt idx="54">
                  <c:v>1263</c:v>
                </c:pt>
                <c:pt idx="55">
                  <c:v>1264</c:v>
                </c:pt>
                <c:pt idx="56">
                  <c:v>1265</c:v>
                </c:pt>
                <c:pt idx="57">
                  <c:v>1266</c:v>
                </c:pt>
                <c:pt idx="58">
                  <c:v>1267</c:v>
                </c:pt>
                <c:pt idx="59">
                  <c:v>1268</c:v>
                </c:pt>
                <c:pt idx="60">
                  <c:v>1269</c:v>
                </c:pt>
                <c:pt idx="61">
                  <c:v>1270</c:v>
                </c:pt>
                <c:pt idx="62">
                  <c:v>1271</c:v>
                </c:pt>
                <c:pt idx="63">
                  <c:v>1272</c:v>
                </c:pt>
                <c:pt idx="64">
                  <c:v>1273</c:v>
                </c:pt>
                <c:pt idx="65">
                  <c:v>1274</c:v>
                </c:pt>
                <c:pt idx="66">
                  <c:v>1275</c:v>
                </c:pt>
                <c:pt idx="67">
                  <c:v>1276</c:v>
                </c:pt>
                <c:pt idx="68">
                  <c:v>1277</c:v>
                </c:pt>
                <c:pt idx="69">
                  <c:v>1278</c:v>
                </c:pt>
                <c:pt idx="70">
                  <c:v>1279</c:v>
                </c:pt>
                <c:pt idx="71">
                  <c:v>1280</c:v>
                </c:pt>
                <c:pt idx="72">
                  <c:v>1281</c:v>
                </c:pt>
                <c:pt idx="73">
                  <c:v>1282</c:v>
                </c:pt>
                <c:pt idx="74">
                  <c:v>1283</c:v>
                </c:pt>
                <c:pt idx="75">
                  <c:v>1284</c:v>
                </c:pt>
                <c:pt idx="76">
                  <c:v>1285</c:v>
                </c:pt>
                <c:pt idx="77">
                  <c:v>1286</c:v>
                </c:pt>
                <c:pt idx="78">
                  <c:v>1287</c:v>
                </c:pt>
                <c:pt idx="79">
                  <c:v>1288</c:v>
                </c:pt>
                <c:pt idx="80">
                  <c:v>1289</c:v>
                </c:pt>
                <c:pt idx="81">
                  <c:v>1290</c:v>
                </c:pt>
                <c:pt idx="82">
                  <c:v>1291</c:v>
                </c:pt>
                <c:pt idx="83">
                  <c:v>1292</c:v>
                </c:pt>
                <c:pt idx="84">
                  <c:v>1293</c:v>
                </c:pt>
                <c:pt idx="85">
                  <c:v>1294</c:v>
                </c:pt>
                <c:pt idx="86">
                  <c:v>1295</c:v>
                </c:pt>
                <c:pt idx="87">
                  <c:v>1296</c:v>
                </c:pt>
                <c:pt idx="88">
                  <c:v>1297</c:v>
                </c:pt>
                <c:pt idx="89">
                  <c:v>1298</c:v>
                </c:pt>
                <c:pt idx="90">
                  <c:v>1299</c:v>
                </c:pt>
                <c:pt idx="91">
                  <c:v>1300</c:v>
                </c:pt>
                <c:pt idx="92">
                  <c:v>1301</c:v>
                </c:pt>
                <c:pt idx="93">
                  <c:v>1302</c:v>
                </c:pt>
                <c:pt idx="94">
                  <c:v>1303</c:v>
                </c:pt>
                <c:pt idx="95">
                  <c:v>1304</c:v>
                </c:pt>
                <c:pt idx="96">
                  <c:v>1305</c:v>
                </c:pt>
                <c:pt idx="97">
                  <c:v>1306</c:v>
                </c:pt>
                <c:pt idx="98">
                  <c:v>1307</c:v>
                </c:pt>
                <c:pt idx="99">
                  <c:v>1308</c:v>
                </c:pt>
                <c:pt idx="100">
                  <c:v>1309</c:v>
                </c:pt>
                <c:pt idx="101">
                  <c:v>1310</c:v>
                </c:pt>
                <c:pt idx="102">
                  <c:v>1311</c:v>
                </c:pt>
                <c:pt idx="103">
                  <c:v>1312</c:v>
                </c:pt>
                <c:pt idx="104">
                  <c:v>1313</c:v>
                </c:pt>
                <c:pt idx="105">
                  <c:v>1314</c:v>
                </c:pt>
                <c:pt idx="106">
                  <c:v>1315</c:v>
                </c:pt>
                <c:pt idx="107">
                  <c:v>1316</c:v>
                </c:pt>
                <c:pt idx="108">
                  <c:v>1317</c:v>
                </c:pt>
                <c:pt idx="109">
                  <c:v>1318</c:v>
                </c:pt>
                <c:pt idx="110">
                  <c:v>1319</c:v>
                </c:pt>
                <c:pt idx="111">
                  <c:v>1320</c:v>
                </c:pt>
                <c:pt idx="112">
                  <c:v>1321</c:v>
                </c:pt>
                <c:pt idx="113">
                  <c:v>1322</c:v>
                </c:pt>
                <c:pt idx="114">
                  <c:v>1323</c:v>
                </c:pt>
                <c:pt idx="115">
                  <c:v>1324</c:v>
                </c:pt>
                <c:pt idx="116">
                  <c:v>1325</c:v>
                </c:pt>
                <c:pt idx="117">
                  <c:v>1326</c:v>
                </c:pt>
                <c:pt idx="118">
                  <c:v>1327</c:v>
                </c:pt>
                <c:pt idx="119">
                  <c:v>1328</c:v>
                </c:pt>
                <c:pt idx="120">
                  <c:v>1329</c:v>
                </c:pt>
                <c:pt idx="121">
                  <c:v>1330</c:v>
                </c:pt>
                <c:pt idx="122">
                  <c:v>1331</c:v>
                </c:pt>
                <c:pt idx="123">
                  <c:v>1332</c:v>
                </c:pt>
                <c:pt idx="124">
                  <c:v>1333</c:v>
                </c:pt>
                <c:pt idx="125">
                  <c:v>1334</c:v>
                </c:pt>
                <c:pt idx="126">
                  <c:v>1335</c:v>
                </c:pt>
                <c:pt idx="127">
                  <c:v>1336</c:v>
                </c:pt>
                <c:pt idx="128">
                  <c:v>1337</c:v>
                </c:pt>
                <c:pt idx="129">
                  <c:v>1338</c:v>
                </c:pt>
                <c:pt idx="130">
                  <c:v>1339</c:v>
                </c:pt>
                <c:pt idx="131">
                  <c:v>1340</c:v>
                </c:pt>
                <c:pt idx="132">
                  <c:v>1341</c:v>
                </c:pt>
                <c:pt idx="133">
                  <c:v>1342</c:v>
                </c:pt>
                <c:pt idx="134">
                  <c:v>1343</c:v>
                </c:pt>
                <c:pt idx="135">
                  <c:v>1344</c:v>
                </c:pt>
                <c:pt idx="136">
                  <c:v>1345</c:v>
                </c:pt>
                <c:pt idx="137">
                  <c:v>1346</c:v>
                </c:pt>
                <c:pt idx="138">
                  <c:v>1347</c:v>
                </c:pt>
                <c:pt idx="139">
                  <c:v>1348</c:v>
                </c:pt>
                <c:pt idx="140">
                  <c:v>1349</c:v>
                </c:pt>
                <c:pt idx="141">
                  <c:v>1350</c:v>
                </c:pt>
                <c:pt idx="142">
                  <c:v>1351</c:v>
                </c:pt>
                <c:pt idx="143">
                  <c:v>1352</c:v>
                </c:pt>
                <c:pt idx="144">
                  <c:v>1353</c:v>
                </c:pt>
                <c:pt idx="145">
                  <c:v>1354</c:v>
                </c:pt>
                <c:pt idx="146">
                  <c:v>1355</c:v>
                </c:pt>
                <c:pt idx="147">
                  <c:v>1356</c:v>
                </c:pt>
                <c:pt idx="148">
                  <c:v>1357</c:v>
                </c:pt>
                <c:pt idx="149">
                  <c:v>1358</c:v>
                </c:pt>
                <c:pt idx="150">
                  <c:v>1359</c:v>
                </c:pt>
                <c:pt idx="151">
                  <c:v>1360</c:v>
                </c:pt>
                <c:pt idx="152">
                  <c:v>1361</c:v>
                </c:pt>
                <c:pt idx="153">
                  <c:v>1362</c:v>
                </c:pt>
                <c:pt idx="154">
                  <c:v>1363</c:v>
                </c:pt>
                <c:pt idx="155">
                  <c:v>1364</c:v>
                </c:pt>
                <c:pt idx="156">
                  <c:v>1365</c:v>
                </c:pt>
                <c:pt idx="157">
                  <c:v>1366</c:v>
                </c:pt>
                <c:pt idx="158">
                  <c:v>1367</c:v>
                </c:pt>
                <c:pt idx="159">
                  <c:v>1368</c:v>
                </c:pt>
                <c:pt idx="160">
                  <c:v>1369</c:v>
                </c:pt>
                <c:pt idx="161">
                  <c:v>1370</c:v>
                </c:pt>
                <c:pt idx="162">
                  <c:v>1371</c:v>
                </c:pt>
                <c:pt idx="163">
                  <c:v>1372</c:v>
                </c:pt>
                <c:pt idx="164">
                  <c:v>1373</c:v>
                </c:pt>
                <c:pt idx="165">
                  <c:v>1374</c:v>
                </c:pt>
                <c:pt idx="166">
                  <c:v>1375</c:v>
                </c:pt>
                <c:pt idx="167">
                  <c:v>1376</c:v>
                </c:pt>
                <c:pt idx="168">
                  <c:v>1377</c:v>
                </c:pt>
                <c:pt idx="169">
                  <c:v>1378</c:v>
                </c:pt>
                <c:pt idx="170">
                  <c:v>1379</c:v>
                </c:pt>
                <c:pt idx="171">
                  <c:v>1380</c:v>
                </c:pt>
                <c:pt idx="172">
                  <c:v>1381</c:v>
                </c:pt>
                <c:pt idx="173">
                  <c:v>1382</c:v>
                </c:pt>
                <c:pt idx="174">
                  <c:v>1383</c:v>
                </c:pt>
                <c:pt idx="175">
                  <c:v>1384</c:v>
                </c:pt>
                <c:pt idx="176">
                  <c:v>1385</c:v>
                </c:pt>
                <c:pt idx="177">
                  <c:v>1386</c:v>
                </c:pt>
                <c:pt idx="178">
                  <c:v>1387</c:v>
                </c:pt>
                <c:pt idx="179">
                  <c:v>1388</c:v>
                </c:pt>
                <c:pt idx="180">
                  <c:v>1389</c:v>
                </c:pt>
                <c:pt idx="181">
                  <c:v>1390</c:v>
                </c:pt>
                <c:pt idx="182">
                  <c:v>1391</c:v>
                </c:pt>
                <c:pt idx="183">
                  <c:v>1392</c:v>
                </c:pt>
                <c:pt idx="184">
                  <c:v>1393</c:v>
                </c:pt>
                <c:pt idx="185">
                  <c:v>1394</c:v>
                </c:pt>
                <c:pt idx="186">
                  <c:v>1395</c:v>
                </c:pt>
                <c:pt idx="187">
                  <c:v>1396</c:v>
                </c:pt>
                <c:pt idx="188">
                  <c:v>1397</c:v>
                </c:pt>
                <c:pt idx="189">
                  <c:v>1398</c:v>
                </c:pt>
                <c:pt idx="190">
                  <c:v>1399</c:v>
                </c:pt>
                <c:pt idx="191">
                  <c:v>1400</c:v>
                </c:pt>
                <c:pt idx="192">
                  <c:v>1401</c:v>
                </c:pt>
                <c:pt idx="193">
                  <c:v>1402</c:v>
                </c:pt>
                <c:pt idx="194">
                  <c:v>1403</c:v>
                </c:pt>
                <c:pt idx="195">
                  <c:v>1404</c:v>
                </c:pt>
                <c:pt idx="196">
                  <c:v>1405</c:v>
                </c:pt>
                <c:pt idx="197">
                  <c:v>1406</c:v>
                </c:pt>
                <c:pt idx="198">
                  <c:v>1407</c:v>
                </c:pt>
                <c:pt idx="199">
                  <c:v>1408</c:v>
                </c:pt>
                <c:pt idx="200">
                  <c:v>1409</c:v>
                </c:pt>
                <c:pt idx="201">
                  <c:v>1410</c:v>
                </c:pt>
                <c:pt idx="202">
                  <c:v>1411</c:v>
                </c:pt>
                <c:pt idx="203">
                  <c:v>1412</c:v>
                </c:pt>
                <c:pt idx="204">
                  <c:v>1413</c:v>
                </c:pt>
                <c:pt idx="205">
                  <c:v>1414</c:v>
                </c:pt>
                <c:pt idx="206">
                  <c:v>1415</c:v>
                </c:pt>
                <c:pt idx="207">
                  <c:v>1416</c:v>
                </c:pt>
                <c:pt idx="208">
                  <c:v>1417</c:v>
                </c:pt>
                <c:pt idx="209">
                  <c:v>1418</c:v>
                </c:pt>
                <c:pt idx="210">
                  <c:v>1419</c:v>
                </c:pt>
                <c:pt idx="211">
                  <c:v>1420</c:v>
                </c:pt>
                <c:pt idx="212">
                  <c:v>1421</c:v>
                </c:pt>
                <c:pt idx="213">
                  <c:v>1422</c:v>
                </c:pt>
                <c:pt idx="214">
                  <c:v>1423</c:v>
                </c:pt>
                <c:pt idx="215">
                  <c:v>1424</c:v>
                </c:pt>
                <c:pt idx="216">
                  <c:v>1425</c:v>
                </c:pt>
                <c:pt idx="217">
                  <c:v>1426</c:v>
                </c:pt>
                <c:pt idx="218">
                  <c:v>1427</c:v>
                </c:pt>
                <c:pt idx="219">
                  <c:v>1428</c:v>
                </c:pt>
                <c:pt idx="220">
                  <c:v>1429</c:v>
                </c:pt>
                <c:pt idx="221">
                  <c:v>1430</c:v>
                </c:pt>
                <c:pt idx="222">
                  <c:v>1431</c:v>
                </c:pt>
                <c:pt idx="223">
                  <c:v>1432</c:v>
                </c:pt>
                <c:pt idx="224">
                  <c:v>1433</c:v>
                </c:pt>
                <c:pt idx="225">
                  <c:v>1434</c:v>
                </c:pt>
                <c:pt idx="226">
                  <c:v>1435</c:v>
                </c:pt>
                <c:pt idx="227">
                  <c:v>1436</c:v>
                </c:pt>
                <c:pt idx="228">
                  <c:v>1437</c:v>
                </c:pt>
                <c:pt idx="229">
                  <c:v>1438</c:v>
                </c:pt>
                <c:pt idx="230">
                  <c:v>1439</c:v>
                </c:pt>
                <c:pt idx="231">
                  <c:v>1440</c:v>
                </c:pt>
                <c:pt idx="232">
                  <c:v>1441</c:v>
                </c:pt>
                <c:pt idx="233">
                  <c:v>1442</c:v>
                </c:pt>
                <c:pt idx="234">
                  <c:v>1443</c:v>
                </c:pt>
                <c:pt idx="235">
                  <c:v>1444</c:v>
                </c:pt>
                <c:pt idx="236">
                  <c:v>1445</c:v>
                </c:pt>
                <c:pt idx="237">
                  <c:v>1446</c:v>
                </c:pt>
                <c:pt idx="238">
                  <c:v>1447</c:v>
                </c:pt>
                <c:pt idx="239">
                  <c:v>1448</c:v>
                </c:pt>
                <c:pt idx="240">
                  <c:v>1449</c:v>
                </c:pt>
                <c:pt idx="241">
                  <c:v>1450</c:v>
                </c:pt>
                <c:pt idx="242">
                  <c:v>1451</c:v>
                </c:pt>
                <c:pt idx="243">
                  <c:v>1452</c:v>
                </c:pt>
                <c:pt idx="244">
                  <c:v>1453</c:v>
                </c:pt>
                <c:pt idx="245">
                  <c:v>1454</c:v>
                </c:pt>
                <c:pt idx="246">
                  <c:v>1455</c:v>
                </c:pt>
                <c:pt idx="247">
                  <c:v>1456</c:v>
                </c:pt>
                <c:pt idx="248">
                  <c:v>1457</c:v>
                </c:pt>
                <c:pt idx="249">
                  <c:v>1458</c:v>
                </c:pt>
                <c:pt idx="250">
                  <c:v>1459</c:v>
                </c:pt>
                <c:pt idx="251">
                  <c:v>1460</c:v>
                </c:pt>
                <c:pt idx="252">
                  <c:v>1461</c:v>
                </c:pt>
                <c:pt idx="253">
                  <c:v>1462</c:v>
                </c:pt>
                <c:pt idx="254">
                  <c:v>1463</c:v>
                </c:pt>
                <c:pt idx="255">
                  <c:v>1464</c:v>
                </c:pt>
                <c:pt idx="256">
                  <c:v>1465</c:v>
                </c:pt>
                <c:pt idx="257">
                  <c:v>1466</c:v>
                </c:pt>
                <c:pt idx="258">
                  <c:v>1467</c:v>
                </c:pt>
                <c:pt idx="259">
                  <c:v>1468</c:v>
                </c:pt>
                <c:pt idx="260">
                  <c:v>1469</c:v>
                </c:pt>
                <c:pt idx="261">
                  <c:v>1470</c:v>
                </c:pt>
                <c:pt idx="262">
                  <c:v>1471</c:v>
                </c:pt>
                <c:pt idx="263">
                  <c:v>1472</c:v>
                </c:pt>
                <c:pt idx="264">
                  <c:v>1473</c:v>
                </c:pt>
                <c:pt idx="265">
                  <c:v>1474</c:v>
                </c:pt>
                <c:pt idx="266">
                  <c:v>1475</c:v>
                </c:pt>
                <c:pt idx="267">
                  <c:v>1476</c:v>
                </c:pt>
                <c:pt idx="268">
                  <c:v>1477</c:v>
                </c:pt>
                <c:pt idx="269">
                  <c:v>1478</c:v>
                </c:pt>
                <c:pt idx="270">
                  <c:v>1479</c:v>
                </c:pt>
                <c:pt idx="271">
                  <c:v>1480</c:v>
                </c:pt>
                <c:pt idx="272">
                  <c:v>1481</c:v>
                </c:pt>
                <c:pt idx="273">
                  <c:v>1482</c:v>
                </c:pt>
                <c:pt idx="274">
                  <c:v>1483</c:v>
                </c:pt>
                <c:pt idx="275">
                  <c:v>1484</c:v>
                </c:pt>
                <c:pt idx="276">
                  <c:v>1485</c:v>
                </c:pt>
                <c:pt idx="277">
                  <c:v>1486</c:v>
                </c:pt>
                <c:pt idx="278">
                  <c:v>1487</c:v>
                </c:pt>
                <c:pt idx="279">
                  <c:v>1488</c:v>
                </c:pt>
                <c:pt idx="280">
                  <c:v>1489</c:v>
                </c:pt>
                <c:pt idx="281">
                  <c:v>1490</c:v>
                </c:pt>
                <c:pt idx="282">
                  <c:v>1491</c:v>
                </c:pt>
                <c:pt idx="283">
                  <c:v>1492</c:v>
                </c:pt>
                <c:pt idx="284">
                  <c:v>1493</c:v>
                </c:pt>
                <c:pt idx="285">
                  <c:v>1494</c:v>
                </c:pt>
                <c:pt idx="286">
                  <c:v>1495</c:v>
                </c:pt>
                <c:pt idx="287">
                  <c:v>1496</c:v>
                </c:pt>
                <c:pt idx="288">
                  <c:v>1497</c:v>
                </c:pt>
                <c:pt idx="289">
                  <c:v>1498</c:v>
                </c:pt>
                <c:pt idx="290">
                  <c:v>1499</c:v>
                </c:pt>
                <c:pt idx="291">
                  <c:v>1500</c:v>
                </c:pt>
                <c:pt idx="292">
                  <c:v>1501</c:v>
                </c:pt>
                <c:pt idx="293">
                  <c:v>1502</c:v>
                </c:pt>
                <c:pt idx="294">
                  <c:v>1503</c:v>
                </c:pt>
                <c:pt idx="295">
                  <c:v>1504</c:v>
                </c:pt>
                <c:pt idx="296">
                  <c:v>1505</c:v>
                </c:pt>
                <c:pt idx="297">
                  <c:v>1506</c:v>
                </c:pt>
                <c:pt idx="298">
                  <c:v>1507</c:v>
                </c:pt>
                <c:pt idx="299">
                  <c:v>1508</c:v>
                </c:pt>
                <c:pt idx="300">
                  <c:v>1509</c:v>
                </c:pt>
                <c:pt idx="301">
                  <c:v>1510</c:v>
                </c:pt>
                <c:pt idx="302">
                  <c:v>1511</c:v>
                </c:pt>
                <c:pt idx="303">
                  <c:v>1512</c:v>
                </c:pt>
                <c:pt idx="304">
                  <c:v>1513</c:v>
                </c:pt>
                <c:pt idx="305">
                  <c:v>1514</c:v>
                </c:pt>
                <c:pt idx="306">
                  <c:v>1515</c:v>
                </c:pt>
                <c:pt idx="307">
                  <c:v>1516</c:v>
                </c:pt>
                <c:pt idx="308">
                  <c:v>1517</c:v>
                </c:pt>
                <c:pt idx="309">
                  <c:v>1518</c:v>
                </c:pt>
                <c:pt idx="310">
                  <c:v>1519</c:v>
                </c:pt>
                <c:pt idx="311">
                  <c:v>1520</c:v>
                </c:pt>
                <c:pt idx="312">
                  <c:v>1521</c:v>
                </c:pt>
                <c:pt idx="313">
                  <c:v>1522</c:v>
                </c:pt>
                <c:pt idx="314">
                  <c:v>1523</c:v>
                </c:pt>
                <c:pt idx="315">
                  <c:v>1524</c:v>
                </c:pt>
                <c:pt idx="316">
                  <c:v>1525</c:v>
                </c:pt>
                <c:pt idx="317">
                  <c:v>1526</c:v>
                </c:pt>
                <c:pt idx="318">
                  <c:v>1527</c:v>
                </c:pt>
                <c:pt idx="319">
                  <c:v>1528</c:v>
                </c:pt>
                <c:pt idx="320">
                  <c:v>1529</c:v>
                </c:pt>
                <c:pt idx="321">
                  <c:v>1530</c:v>
                </c:pt>
                <c:pt idx="322">
                  <c:v>1531</c:v>
                </c:pt>
                <c:pt idx="323">
                  <c:v>1532</c:v>
                </c:pt>
                <c:pt idx="324">
                  <c:v>1533</c:v>
                </c:pt>
                <c:pt idx="325">
                  <c:v>1534</c:v>
                </c:pt>
                <c:pt idx="326">
                  <c:v>1535</c:v>
                </c:pt>
                <c:pt idx="327">
                  <c:v>1536</c:v>
                </c:pt>
                <c:pt idx="328">
                  <c:v>1537</c:v>
                </c:pt>
                <c:pt idx="329">
                  <c:v>1538</c:v>
                </c:pt>
                <c:pt idx="330">
                  <c:v>1539</c:v>
                </c:pt>
                <c:pt idx="331">
                  <c:v>1540</c:v>
                </c:pt>
                <c:pt idx="332">
                  <c:v>1541</c:v>
                </c:pt>
                <c:pt idx="333">
                  <c:v>1542</c:v>
                </c:pt>
                <c:pt idx="334">
                  <c:v>1543</c:v>
                </c:pt>
                <c:pt idx="335">
                  <c:v>1544</c:v>
                </c:pt>
                <c:pt idx="336">
                  <c:v>1545</c:v>
                </c:pt>
                <c:pt idx="337">
                  <c:v>1546</c:v>
                </c:pt>
                <c:pt idx="338">
                  <c:v>1547</c:v>
                </c:pt>
                <c:pt idx="339">
                  <c:v>1548</c:v>
                </c:pt>
                <c:pt idx="340">
                  <c:v>1549</c:v>
                </c:pt>
                <c:pt idx="341">
                  <c:v>1550</c:v>
                </c:pt>
                <c:pt idx="342">
                  <c:v>1551</c:v>
                </c:pt>
                <c:pt idx="343">
                  <c:v>1552</c:v>
                </c:pt>
                <c:pt idx="344">
                  <c:v>1553</c:v>
                </c:pt>
                <c:pt idx="345">
                  <c:v>1554</c:v>
                </c:pt>
                <c:pt idx="346">
                  <c:v>1555</c:v>
                </c:pt>
                <c:pt idx="347">
                  <c:v>1556</c:v>
                </c:pt>
                <c:pt idx="348">
                  <c:v>1557</c:v>
                </c:pt>
                <c:pt idx="349">
                  <c:v>1558</c:v>
                </c:pt>
                <c:pt idx="350">
                  <c:v>1559</c:v>
                </c:pt>
                <c:pt idx="351">
                  <c:v>1560</c:v>
                </c:pt>
                <c:pt idx="352">
                  <c:v>1561</c:v>
                </c:pt>
                <c:pt idx="353">
                  <c:v>1562</c:v>
                </c:pt>
                <c:pt idx="354">
                  <c:v>1563</c:v>
                </c:pt>
                <c:pt idx="355">
                  <c:v>1564</c:v>
                </c:pt>
                <c:pt idx="356">
                  <c:v>1565</c:v>
                </c:pt>
                <c:pt idx="357">
                  <c:v>1566</c:v>
                </c:pt>
                <c:pt idx="358">
                  <c:v>1567</c:v>
                </c:pt>
                <c:pt idx="359">
                  <c:v>1568</c:v>
                </c:pt>
                <c:pt idx="360">
                  <c:v>1569</c:v>
                </c:pt>
                <c:pt idx="361">
                  <c:v>1570</c:v>
                </c:pt>
                <c:pt idx="362">
                  <c:v>1571</c:v>
                </c:pt>
                <c:pt idx="363">
                  <c:v>1572</c:v>
                </c:pt>
                <c:pt idx="364">
                  <c:v>1573</c:v>
                </c:pt>
                <c:pt idx="365">
                  <c:v>1574</c:v>
                </c:pt>
                <c:pt idx="366">
                  <c:v>1575</c:v>
                </c:pt>
                <c:pt idx="367">
                  <c:v>1576</c:v>
                </c:pt>
                <c:pt idx="368">
                  <c:v>1577</c:v>
                </c:pt>
                <c:pt idx="369">
                  <c:v>1578</c:v>
                </c:pt>
                <c:pt idx="370">
                  <c:v>1579</c:v>
                </c:pt>
                <c:pt idx="371">
                  <c:v>1580</c:v>
                </c:pt>
                <c:pt idx="372">
                  <c:v>1581</c:v>
                </c:pt>
                <c:pt idx="373">
                  <c:v>1582</c:v>
                </c:pt>
                <c:pt idx="374">
                  <c:v>1583</c:v>
                </c:pt>
                <c:pt idx="375">
                  <c:v>1584</c:v>
                </c:pt>
                <c:pt idx="376">
                  <c:v>1585</c:v>
                </c:pt>
                <c:pt idx="377">
                  <c:v>1586</c:v>
                </c:pt>
                <c:pt idx="378">
                  <c:v>1587</c:v>
                </c:pt>
                <c:pt idx="379">
                  <c:v>1588</c:v>
                </c:pt>
                <c:pt idx="380">
                  <c:v>1589</c:v>
                </c:pt>
                <c:pt idx="381">
                  <c:v>1590</c:v>
                </c:pt>
                <c:pt idx="382">
                  <c:v>1591</c:v>
                </c:pt>
                <c:pt idx="383">
                  <c:v>1592</c:v>
                </c:pt>
                <c:pt idx="384">
                  <c:v>1593</c:v>
                </c:pt>
                <c:pt idx="385">
                  <c:v>1594</c:v>
                </c:pt>
                <c:pt idx="386">
                  <c:v>1595</c:v>
                </c:pt>
                <c:pt idx="387">
                  <c:v>1596</c:v>
                </c:pt>
                <c:pt idx="388">
                  <c:v>1597</c:v>
                </c:pt>
                <c:pt idx="389">
                  <c:v>1598</c:v>
                </c:pt>
                <c:pt idx="390">
                  <c:v>1599</c:v>
                </c:pt>
                <c:pt idx="391">
                  <c:v>1600</c:v>
                </c:pt>
                <c:pt idx="392">
                  <c:v>1601</c:v>
                </c:pt>
                <c:pt idx="393">
                  <c:v>1602</c:v>
                </c:pt>
                <c:pt idx="394">
                  <c:v>1603</c:v>
                </c:pt>
                <c:pt idx="395">
                  <c:v>1604</c:v>
                </c:pt>
                <c:pt idx="396">
                  <c:v>1605</c:v>
                </c:pt>
                <c:pt idx="397">
                  <c:v>1606</c:v>
                </c:pt>
                <c:pt idx="398">
                  <c:v>1607</c:v>
                </c:pt>
                <c:pt idx="399">
                  <c:v>1608</c:v>
                </c:pt>
                <c:pt idx="400">
                  <c:v>1609</c:v>
                </c:pt>
                <c:pt idx="401">
                  <c:v>1610</c:v>
                </c:pt>
                <c:pt idx="402">
                  <c:v>1611</c:v>
                </c:pt>
                <c:pt idx="403">
                  <c:v>1612</c:v>
                </c:pt>
                <c:pt idx="404">
                  <c:v>1613</c:v>
                </c:pt>
                <c:pt idx="405">
                  <c:v>1614</c:v>
                </c:pt>
                <c:pt idx="406">
                  <c:v>1615</c:v>
                </c:pt>
                <c:pt idx="407">
                  <c:v>1616</c:v>
                </c:pt>
                <c:pt idx="408">
                  <c:v>1617</c:v>
                </c:pt>
                <c:pt idx="409">
                  <c:v>1618</c:v>
                </c:pt>
                <c:pt idx="410">
                  <c:v>1619</c:v>
                </c:pt>
                <c:pt idx="411">
                  <c:v>1620</c:v>
                </c:pt>
                <c:pt idx="412">
                  <c:v>1621</c:v>
                </c:pt>
                <c:pt idx="413">
                  <c:v>1622</c:v>
                </c:pt>
                <c:pt idx="414">
                  <c:v>1623</c:v>
                </c:pt>
                <c:pt idx="415">
                  <c:v>1624</c:v>
                </c:pt>
                <c:pt idx="416">
                  <c:v>1625</c:v>
                </c:pt>
                <c:pt idx="417">
                  <c:v>1626</c:v>
                </c:pt>
                <c:pt idx="418">
                  <c:v>1627</c:v>
                </c:pt>
                <c:pt idx="419">
                  <c:v>1628</c:v>
                </c:pt>
                <c:pt idx="420">
                  <c:v>1629</c:v>
                </c:pt>
                <c:pt idx="421">
                  <c:v>1630</c:v>
                </c:pt>
                <c:pt idx="422">
                  <c:v>1631</c:v>
                </c:pt>
                <c:pt idx="423">
                  <c:v>1632</c:v>
                </c:pt>
                <c:pt idx="424">
                  <c:v>1633</c:v>
                </c:pt>
                <c:pt idx="425">
                  <c:v>1634</c:v>
                </c:pt>
                <c:pt idx="426">
                  <c:v>1635</c:v>
                </c:pt>
                <c:pt idx="427">
                  <c:v>1636</c:v>
                </c:pt>
                <c:pt idx="428">
                  <c:v>1637</c:v>
                </c:pt>
                <c:pt idx="429">
                  <c:v>1638</c:v>
                </c:pt>
                <c:pt idx="430">
                  <c:v>1639</c:v>
                </c:pt>
                <c:pt idx="431">
                  <c:v>1640</c:v>
                </c:pt>
                <c:pt idx="432">
                  <c:v>1641</c:v>
                </c:pt>
                <c:pt idx="433">
                  <c:v>1642</c:v>
                </c:pt>
                <c:pt idx="434">
                  <c:v>1643</c:v>
                </c:pt>
                <c:pt idx="435">
                  <c:v>1644</c:v>
                </c:pt>
                <c:pt idx="436">
                  <c:v>1645</c:v>
                </c:pt>
                <c:pt idx="437">
                  <c:v>1646</c:v>
                </c:pt>
                <c:pt idx="438">
                  <c:v>1647</c:v>
                </c:pt>
                <c:pt idx="439">
                  <c:v>1648</c:v>
                </c:pt>
                <c:pt idx="440">
                  <c:v>1649</c:v>
                </c:pt>
                <c:pt idx="441">
                  <c:v>1650</c:v>
                </c:pt>
                <c:pt idx="442">
                  <c:v>1651</c:v>
                </c:pt>
                <c:pt idx="443">
                  <c:v>1652</c:v>
                </c:pt>
                <c:pt idx="444">
                  <c:v>1653</c:v>
                </c:pt>
                <c:pt idx="445">
                  <c:v>1654</c:v>
                </c:pt>
                <c:pt idx="446">
                  <c:v>1655</c:v>
                </c:pt>
                <c:pt idx="447">
                  <c:v>1656</c:v>
                </c:pt>
                <c:pt idx="448">
                  <c:v>1657</c:v>
                </c:pt>
                <c:pt idx="449">
                  <c:v>1658</c:v>
                </c:pt>
                <c:pt idx="450">
                  <c:v>1659</c:v>
                </c:pt>
                <c:pt idx="451">
                  <c:v>1660</c:v>
                </c:pt>
                <c:pt idx="452">
                  <c:v>1661</c:v>
                </c:pt>
                <c:pt idx="453">
                  <c:v>1662</c:v>
                </c:pt>
                <c:pt idx="454">
                  <c:v>1663</c:v>
                </c:pt>
                <c:pt idx="455">
                  <c:v>1664</c:v>
                </c:pt>
                <c:pt idx="456">
                  <c:v>1665</c:v>
                </c:pt>
                <c:pt idx="457">
                  <c:v>1666</c:v>
                </c:pt>
                <c:pt idx="458">
                  <c:v>1667</c:v>
                </c:pt>
                <c:pt idx="459">
                  <c:v>1668</c:v>
                </c:pt>
                <c:pt idx="460">
                  <c:v>1669</c:v>
                </c:pt>
                <c:pt idx="461">
                  <c:v>1670</c:v>
                </c:pt>
                <c:pt idx="462">
                  <c:v>1671</c:v>
                </c:pt>
                <c:pt idx="463">
                  <c:v>1672</c:v>
                </c:pt>
                <c:pt idx="464">
                  <c:v>1673</c:v>
                </c:pt>
                <c:pt idx="465">
                  <c:v>1674</c:v>
                </c:pt>
                <c:pt idx="466">
                  <c:v>1675</c:v>
                </c:pt>
                <c:pt idx="467">
                  <c:v>1676</c:v>
                </c:pt>
                <c:pt idx="468">
                  <c:v>1677</c:v>
                </c:pt>
                <c:pt idx="469">
                  <c:v>1678</c:v>
                </c:pt>
                <c:pt idx="470">
                  <c:v>1679</c:v>
                </c:pt>
                <c:pt idx="471">
                  <c:v>1680</c:v>
                </c:pt>
                <c:pt idx="472">
                  <c:v>1681</c:v>
                </c:pt>
                <c:pt idx="473">
                  <c:v>1682</c:v>
                </c:pt>
                <c:pt idx="474">
                  <c:v>1683</c:v>
                </c:pt>
                <c:pt idx="475">
                  <c:v>1684</c:v>
                </c:pt>
                <c:pt idx="476">
                  <c:v>1685</c:v>
                </c:pt>
                <c:pt idx="477">
                  <c:v>1686</c:v>
                </c:pt>
                <c:pt idx="478">
                  <c:v>1687</c:v>
                </c:pt>
                <c:pt idx="479">
                  <c:v>1688</c:v>
                </c:pt>
                <c:pt idx="480">
                  <c:v>1689</c:v>
                </c:pt>
                <c:pt idx="481">
                  <c:v>1690</c:v>
                </c:pt>
                <c:pt idx="482">
                  <c:v>1691</c:v>
                </c:pt>
                <c:pt idx="483">
                  <c:v>1692</c:v>
                </c:pt>
                <c:pt idx="484">
                  <c:v>1693</c:v>
                </c:pt>
                <c:pt idx="485">
                  <c:v>1694</c:v>
                </c:pt>
                <c:pt idx="486">
                  <c:v>1695</c:v>
                </c:pt>
                <c:pt idx="487">
                  <c:v>1696</c:v>
                </c:pt>
                <c:pt idx="488">
                  <c:v>1697</c:v>
                </c:pt>
                <c:pt idx="489">
                  <c:v>1698</c:v>
                </c:pt>
                <c:pt idx="490">
                  <c:v>1699</c:v>
                </c:pt>
                <c:pt idx="491">
                  <c:v>1700</c:v>
                </c:pt>
                <c:pt idx="492">
                  <c:v>1701</c:v>
                </c:pt>
                <c:pt idx="493">
                  <c:v>1702</c:v>
                </c:pt>
                <c:pt idx="494">
                  <c:v>1703</c:v>
                </c:pt>
                <c:pt idx="495">
                  <c:v>1704</c:v>
                </c:pt>
                <c:pt idx="496">
                  <c:v>1705</c:v>
                </c:pt>
                <c:pt idx="497">
                  <c:v>1706</c:v>
                </c:pt>
                <c:pt idx="498">
                  <c:v>1707</c:v>
                </c:pt>
                <c:pt idx="499">
                  <c:v>1708</c:v>
                </c:pt>
                <c:pt idx="500">
                  <c:v>1709</c:v>
                </c:pt>
                <c:pt idx="501">
                  <c:v>1710</c:v>
                </c:pt>
                <c:pt idx="502">
                  <c:v>1711</c:v>
                </c:pt>
                <c:pt idx="503">
                  <c:v>1712</c:v>
                </c:pt>
                <c:pt idx="504">
                  <c:v>1713</c:v>
                </c:pt>
                <c:pt idx="505">
                  <c:v>1714</c:v>
                </c:pt>
                <c:pt idx="506">
                  <c:v>1715</c:v>
                </c:pt>
                <c:pt idx="507">
                  <c:v>1716</c:v>
                </c:pt>
                <c:pt idx="508">
                  <c:v>1717</c:v>
                </c:pt>
                <c:pt idx="509">
                  <c:v>1718</c:v>
                </c:pt>
                <c:pt idx="510">
                  <c:v>1719</c:v>
                </c:pt>
                <c:pt idx="511">
                  <c:v>1720</c:v>
                </c:pt>
                <c:pt idx="512">
                  <c:v>1721</c:v>
                </c:pt>
                <c:pt idx="513">
                  <c:v>1722</c:v>
                </c:pt>
                <c:pt idx="514">
                  <c:v>1723</c:v>
                </c:pt>
                <c:pt idx="515">
                  <c:v>1724</c:v>
                </c:pt>
                <c:pt idx="516">
                  <c:v>1725</c:v>
                </c:pt>
                <c:pt idx="517">
                  <c:v>1726</c:v>
                </c:pt>
                <c:pt idx="518">
                  <c:v>1727</c:v>
                </c:pt>
                <c:pt idx="519">
                  <c:v>1728</c:v>
                </c:pt>
                <c:pt idx="520">
                  <c:v>1729</c:v>
                </c:pt>
                <c:pt idx="521">
                  <c:v>1730</c:v>
                </c:pt>
                <c:pt idx="522">
                  <c:v>1731</c:v>
                </c:pt>
                <c:pt idx="523">
                  <c:v>1732</c:v>
                </c:pt>
                <c:pt idx="524">
                  <c:v>1733</c:v>
                </c:pt>
                <c:pt idx="525">
                  <c:v>1734</c:v>
                </c:pt>
                <c:pt idx="526">
                  <c:v>1735</c:v>
                </c:pt>
                <c:pt idx="527">
                  <c:v>1736</c:v>
                </c:pt>
                <c:pt idx="528">
                  <c:v>1737</c:v>
                </c:pt>
                <c:pt idx="529">
                  <c:v>1738</c:v>
                </c:pt>
                <c:pt idx="530">
                  <c:v>1739</c:v>
                </c:pt>
                <c:pt idx="531">
                  <c:v>1740</c:v>
                </c:pt>
                <c:pt idx="532">
                  <c:v>1741</c:v>
                </c:pt>
                <c:pt idx="533">
                  <c:v>1742</c:v>
                </c:pt>
                <c:pt idx="534">
                  <c:v>1743</c:v>
                </c:pt>
                <c:pt idx="535">
                  <c:v>1744</c:v>
                </c:pt>
                <c:pt idx="536">
                  <c:v>1745</c:v>
                </c:pt>
                <c:pt idx="537">
                  <c:v>1746</c:v>
                </c:pt>
                <c:pt idx="538">
                  <c:v>1747</c:v>
                </c:pt>
                <c:pt idx="539">
                  <c:v>1748</c:v>
                </c:pt>
                <c:pt idx="540">
                  <c:v>1749</c:v>
                </c:pt>
                <c:pt idx="541">
                  <c:v>1750</c:v>
                </c:pt>
                <c:pt idx="542">
                  <c:v>1751</c:v>
                </c:pt>
                <c:pt idx="543">
                  <c:v>1752</c:v>
                </c:pt>
                <c:pt idx="544">
                  <c:v>1753</c:v>
                </c:pt>
                <c:pt idx="545">
                  <c:v>1754</c:v>
                </c:pt>
                <c:pt idx="546">
                  <c:v>1755</c:v>
                </c:pt>
                <c:pt idx="547">
                  <c:v>1756</c:v>
                </c:pt>
                <c:pt idx="548">
                  <c:v>1757</c:v>
                </c:pt>
                <c:pt idx="549">
                  <c:v>1758</c:v>
                </c:pt>
                <c:pt idx="550">
                  <c:v>1759</c:v>
                </c:pt>
                <c:pt idx="551">
                  <c:v>1760</c:v>
                </c:pt>
                <c:pt idx="552">
                  <c:v>1761</c:v>
                </c:pt>
                <c:pt idx="553">
                  <c:v>1762</c:v>
                </c:pt>
                <c:pt idx="554">
                  <c:v>1763</c:v>
                </c:pt>
                <c:pt idx="555">
                  <c:v>1764</c:v>
                </c:pt>
                <c:pt idx="556">
                  <c:v>1765</c:v>
                </c:pt>
                <c:pt idx="557">
                  <c:v>1766</c:v>
                </c:pt>
                <c:pt idx="558">
                  <c:v>1767</c:v>
                </c:pt>
                <c:pt idx="559">
                  <c:v>1768</c:v>
                </c:pt>
                <c:pt idx="560">
                  <c:v>1769</c:v>
                </c:pt>
                <c:pt idx="561">
                  <c:v>1770</c:v>
                </c:pt>
                <c:pt idx="562">
                  <c:v>1771</c:v>
                </c:pt>
                <c:pt idx="563">
                  <c:v>1772</c:v>
                </c:pt>
                <c:pt idx="564">
                  <c:v>1773</c:v>
                </c:pt>
                <c:pt idx="565">
                  <c:v>1774</c:v>
                </c:pt>
                <c:pt idx="566">
                  <c:v>1775</c:v>
                </c:pt>
                <c:pt idx="567">
                  <c:v>1776</c:v>
                </c:pt>
                <c:pt idx="568">
                  <c:v>1777</c:v>
                </c:pt>
                <c:pt idx="569">
                  <c:v>1778</c:v>
                </c:pt>
                <c:pt idx="570">
                  <c:v>1779</c:v>
                </c:pt>
                <c:pt idx="571">
                  <c:v>1780</c:v>
                </c:pt>
                <c:pt idx="572">
                  <c:v>1781</c:v>
                </c:pt>
                <c:pt idx="573">
                  <c:v>1782</c:v>
                </c:pt>
                <c:pt idx="574">
                  <c:v>1783</c:v>
                </c:pt>
                <c:pt idx="575">
                  <c:v>1784</c:v>
                </c:pt>
                <c:pt idx="576">
                  <c:v>1785</c:v>
                </c:pt>
                <c:pt idx="577">
                  <c:v>1786</c:v>
                </c:pt>
                <c:pt idx="578">
                  <c:v>1787</c:v>
                </c:pt>
                <c:pt idx="579">
                  <c:v>1788</c:v>
                </c:pt>
                <c:pt idx="580">
                  <c:v>1789</c:v>
                </c:pt>
                <c:pt idx="581">
                  <c:v>1790</c:v>
                </c:pt>
                <c:pt idx="582">
                  <c:v>1791</c:v>
                </c:pt>
                <c:pt idx="583">
                  <c:v>1792</c:v>
                </c:pt>
                <c:pt idx="584">
                  <c:v>1793</c:v>
                </c:pt>
                <c:pt idx="585">
                  <c:v>1794</c:v>
                </c:pt>
                <c:pt idx="586">
                  <c:v>1795</c:v>
                </c:pt>
                <c:pt idx="587">
                  <c:v>1796</c:v>
                </c:pt>
                <c:pt idx="588">
                  <c:v>1797</c:v>
                </c:pt>
                <c:pt idx="589">
                  <c:v>1798</c:v>
                </c:pt>
                <c:pt idx="590">
                  <c:v>1799</c:v>
                </c:pt>
                <c:pt idx="591">
                  <c:v>1800</c:v>
                </c:pt>
                <c:pt idx="592">
                  <c:v>1801</c:v>
                </c:pt>
                <c:pt idx="593">
                  <c:v>1802</c:v>
                </c:pt>
                <c:pt idx="594">
                  <c:v>1803</c:v>
                </c:pt>
                <c:pt idx="595">
                  <c:v>1804</c:v>
                </c:pt>
                <c:pt idx="596">
                  <c:v>1805</c:v>
                </c:pt>
                <c:pt idx="597">
                  <c:v>1806</c:v>
                </c:pt>
                <c:pt idx="598">
                  <c:v>1807</c:v>
                </c:pt>
                <c:pt idx="599">
                  <c:v>1808</c:v>
                </c:pt>
                <c:pt idx="600">
                  <c:v>1809</c:v>
                </c:pt>
                <c:pt idx="601">
                  <c:v>1810</c:v>
                </c:pt>
                <c:pt idx="602">
                  <c:v>1811</c:v>
                </c:pt>
                <c:pt idx="603">
                  <c:v>1812</c:v>
                </c:pt>
                <c:pt idx="604">
                  <c:v>1813</c:v>
                </c:pt>
                <c:pt idx="605">
                  <c:v>1814</c:v>
                </c:pt>
                <c:pt idx="606">
                  <c:v>1815</c:v>
                </c:pt>
                <c:pt idx="607">
                  <c:v>1816</c:v>
                </c:pt>
                <c:pt idx="608">
                  <c:v>1817</c:v>
                </c:pt>
                <c:pt idx="609">
                  <c:v>1818</c:v>
                </c:pt>
                <c:pt idx="610">
                  <c:v>1819</c:v>
                </c:pt>
                <c:pt idx="611">
                  <c:v>1820</c:v>
                </c:pt>
                <c:pt idx="612">
                  <c:v>1821</c:v>
                </c:pt>
                <c:pt idx="613">
                  <c:v>1822</c:v>
                </c:pt>
                <c:pt idx="614">
                  <c:v>1823</c:v>
                </c:pt>
                <c:pt idx="615">
                  <c:v>1824</c:v>
                </c:pt>
                <c:pt idx="616">
                  <c:v>1825</c:v>
                </c:pt>
                <c:pt idx="617">
                  <c:v>1826</c:v>
                </c:pt>
                <c:pt idx="618">
                  <c:v>1827</c:v>
                </c:pt>
                <c:pt idx="619">
                  <c:v>1828</c:v>
                </c:pt>
                <c:pt idx="620">
                  <c:v>1829</c:v>
                </c:pt>
                <c:pt idx="621">
                  <c:v>1830</c:v>
                </c:pt>
                <c:pt idx="622">
                  <c:v>1831</c:v>
                </c:pt>
                <c:pt idx="623">
                  <c:v>1832</c:v>
                </c:pt>
                <c:pt idx="624">
                  <c:v>1833</c:v>
                </c:pt>
                <c:pt idx="625">
                  <c:v>1834</c:v>
                </c:pt>
                <c:pt idx="626">
                  <c:v>1835</c:v>
                </c:pt>
                <c:pt idx="627">
                  <c:v>1836</c:v>
                </c:pt>
                <c:pt idx="628">
                  <c:v>1837</c:v>
                </c:pt>
                <c:pt idx="629">
                  <c:v>1838</c:v>
                </c:pt>
                <c:pt idx="630">
                  <c:v>1839</c:v>
                </c:pt>
                <c:pt idx="631">
                  <c:v>1840</c:v>
                </c:pt>
                <c:pt idx="632">
                  <c:v>1841</c:v>
                </c:pt>
                <c:pt idx="633">
                  <c:v>1842</c:v>
                </c:pt>
                <c:pt idx="634">
                  <c:v>1843</c:v>
                </c:pt>
                <c:pt idx="635">
                  <c:v>1844</c:v>
                </c:pt>
                <c:pt idx="636">
                  <c:v>1845</c:v>
                </c:pt>
                <c:pt idx="637">
                  <c:v>1846</c:v>
                </c:pt>
                <c:pt idx="638">
                  <c:v>1847</c:v>
                </c:pt>
                <c:pt idx="639">
                  <c:v>1848</c:v>
                </c:pt>
                <c:pt idx="640">
                  <c:v>1849</c:v>
                </c:pt>
                <c:pt idx="641">
                  <c:v>1850</c:v>
                </c:pt>
                <c:pt idx="642">
                  <c:v>1851</c:v>
                </c:pt>
                <c:pt idx="643">
                  <c:v>1852</c:v>
                </c:pt>
                <c:pt idx="644">
                  <c:v>1853</c:v>
                </c:pt>
                <c:pt idx="645">
                  <c:v>1854</c:v>
                </c:pt>
                <c:pt idx="646">
                  <c:v>1855</c:v>
                </c:pt>
                <c:pt idx="647">
                  <c:v>1856</c:v>
                </c:pt>
                <c:pt idx="648">
                  <c:v>1857</c:v>
                </c:pt>
                <c:pt idx="649">
                  <c:v>1858</c:v>
                </c:pt>
                <c:pt idx="650">
                  <c:v>1859</c:v>
                </c:pt>
                <c:pt idx="651">
                  <c:v>1860</c:v>
                </c:pt>
                <c:pt idx="652">
                  <c:v>1861</c:v>
                </c:pt>
                <c:pt idx="653">
                  <c:v>1862</c:v>
                </c:pt>
                <c:pt idx="654">
                  <c:v>1863</c:v>
                </c:pt>
                <c:pt idx="655">
                  <c:v>1864</c:v>
                </c:pt>
                <c:pt idx="656">
                  <c:v>1865</c:v>
                </c:pt>
                <c:pt idx="657">
                  <c:v>1866</c:v>
                </c:pt>
                <c:pt idx="658">
                  <c:v>1867</c:v>
                </c:pt>
                <c:pt idx="659">
                  <c:v>1868</c:v>
                </c:pt>
              </c:numCache>
            </c:numRef>
          </c:cat>
          <c:val>
            <c:numRef>
              <c:f>Annual!$AL$3:$AL$662</c:f>
              <c:numCache>
                <c:formatCode>General</c:formatCode>
                <c:ptCount val="660"/>
                <c:pt idx="0">
                  <c:v>27.09803436233522</c:v>
                </c:pt>
                <c:pt idx="1">
                  <c:v>28.976620043158537</c:v>
                </c:pt>
                <c:pt idx="2">
                  <c:v>29.509132911943858</c:v>
                </c:pt>
                <c:pt idx="3">
                  <c:v>28.668948654153027</c:v>
                </c:pt>
                <c:pt idx="4">
                  <c:v>28.668948654153027</c:v>
                </c:pt>
                <c:pt idx="5">
                  <c:v>28.082259717414559</c:v>
                </c:pt>
                <c:pt idx="6">
                  <c:v>28.082259717414559</c:v>
                </c:pt>
                <c:pt idx="7">
                  <c:v>28.666564130211981</c:v>
                </c:pt>
                <c:pt idx="8">
                  <c:v>29.023503983661975</c:v>
                </c:pt>
                <c:pt idx="9">
                  <c:v>29.63949701541647</c:v>
                </c:pt>
                <c:pt idx="10">
                  <c:v>29.108108957016771</c:v>
                </c:pt>
                <c:pt idx="11">
                  <c:v>28.287992687367769</c:v>
                </c:pt>
                <c:pt idx="12">
                  <c:v>28.471598480020173</c:v>
                </c:pt>
                <c:pt idx="13">
                  <c:v>28.471598480020173</c:v>
                </c:pt>
                <c:pt idx="14">
                  <c:v>27.392157631932808</c:v>
                </c:pt>
                <c:pt idx="15">
                  <c:v>27.550260632854595</c:v>
                </c:pt>
                <c:pt idx="16">
                  <c:v>28.66297221318581</c:v>
                </c:pt>
                <c:pt idx="17">
                  <c:v>28.426211171311007</c:v>
                </c:pt>
                <c:pt idx="18">
                  <c:v>28.633513622196148</c:v>
                </c:pt>
                <c:pt idx="19">
                  <c:v>28.633513622196148</c:v>
                </c:pt>
                <c:pt idx="20">
                  <c:v>28.633513622196148</c:v>
                </c:pt>
                <c:pt idx="21">
                  <c:v>28.633513622196148</c:v>
                </c:pt>
                <c:pt idx="22">
                  <c:v>28.633513622196148</c:v>
                </c:pt>
                <c:pt idx="23">
                  <c:v>30.440792480288881</c:v>
                </c:pt>
                <c:pt idx="24">
                  <c:v>30.129630167757803</c:v>
                </c:pt>
                <c:pt idx="25">
                  <c:v>30.129630167757803</c:v>
                </c:pt>
                <c:pt idx="26">
                  <c:v>30.257504109441356</c:v>
                </c:pt>
                <c:pt idx="27">
                  <c:v>30.209253147953831</c:v>
                </c:pt>
                <c:pt idx="28">
                  <c:v>30.420395684048618</c:v>
                </c:pt>
                <c:pt idx="29">
                  <c:v>30.420395684048618</c:v>
                </c:pt>
                <c:pt idx="30">
                  <c:v>30.420395684048618</c:v>
                </c:pt>
                <c:pt idx="31">
                  <c:v>30.420395684048618</c:v>
                </c:pt>
                <c:pt idx="32">
                  <c:v>30.420395684048618</c:v>
                </c:pt>
                <c:pt idx="33">
                  <c:v>30.420395684048618</c:v>
                </c:pt>
                <c:pt idx="34">
                  <c:v>30.420395684048618</c:v>
                </c:pt>
                <c:pt idx="35">
                  <c:v>30.420395684048618</c:v>
                </c:pt>
                <c:pt idx="36">
                  <c:v>27.098014672446809</c:v>
                </c:pt>
                <c:pt idx="37">
                  <c:v>15.760383017417542</c:v>
                </c:pt>
                <c:pt idx="38">
                  <c:v>27.984284233434842</c:v>
                </c:pt>
                <c:pt idx="39">
                  <c:v>27.942716547440821</c:v>
                </c:pt>
                <c:pt idx="40">
                  <c:v>27.447882239297776</c:v>
                </c:pt>
                <c:pt idx="41">
                  <c:v>30.682346632962741</c:v>
                </c:pt>
                <c:pt idx="42">
                  <c:v>30.336631276811222</c:v>
                </c:pt>
                <c:pt idx="43">
                  <c:v>30.630637702651164</c:v>
                </c:pt>
                <c:pt idx="44">
                  <c:v>30.746480198162278</c:v>
                </c:pt>
                <c:pt idx="45">
                  <c:v>30.327333303003346</c:v>
                </c:pt>
                <c:pt idx="46">
                  <c:v>29.969845883038214</c:v>
                </c:pt>
                <c:pt idx="47">
                  <c:v>30.449844022310124</c:v>
                </c:pt>
                <c:pt idx="48">
                  <c:v>30.859133015401053</c:v>
                </c:pt>
                <c:pt idx="49">
                  <c:v>31.084640021569697</c:v>
                </c:pt>
                <c:pt idx="50">
                  <c:v>30.754690866552025</c:v>
                </c:pt>
                <c:pt idx="51">
                  <c:v>33.368722218126024</c:v>
                </c:pt>
                <c:pt idx="52">
                  <c:v>33.537862001927138</c:v>
                </c:pt>
                <c:pt idx="53">
                  <c:v>33.037034783234162</c:v>
                </c:pt>
                <c:pt idx="54">
                  <c:v>33.16116363730346</c:v>
                </c:pt>
                <c:pt idx="55">
                  <c:v>33.931107553862979</c:v>
                </c:pt>
                <c:pt idx="56">
                  <c:v>33.821552453566959</c:v>
                </c:pt>
                <c:pt idx="57">
                  <c:v>34.046523414443172</c:v>
                </c:pt>
                <c:pt idx="58">
                  <c:v>34.194298559393815</c:v>
                </c:pt>
                <c:pt idx="59">
                  <c:v>33.55154541911071</c:v>
                </c:pt>
                <c:pt idx="60">
                  <c:v>34.051856923293514</c:v>
                </c:pt>
                <c:pt idx="61">
                  <c:v>33.764380186465587</c:v>
                </c:pt>
                <c:pt idx="62">
                  <c:v>33.860845080888005</c:v>
                </c:pt>
                <c:pt idx="63">
                  <c:v>34.867441389252328</c:v>
                </c:pt>
                <c:pt idx="64">
                  <c:v>34.047890646513352</c:v>
                </c:pt>
                <c:pt idx="65">
                  <c:v>33.886898235516597</c:v>
                </c:pt>
                <c:pt idx="66">
                  <c:v>34.051863830566347</c:v>
                </c:pt>
                <c:pt idx="67">
                  <c:v>33.844404901321376</c:v>
                </c:pt>
                <c:pt idx="68">
                  <c:v>33.922738849750708</c:v>
                </c:pt>
                <c:pt idx="69">
                  <c:v>33.778471756798218</c:v>
                </c:pt>
                <c:pt idx="70">
                  <c:v>33.707643649517451</c:v>
                </c:pt>
                <c:pt idx="71">
                  <c:v>30.565368274384042</c:v>
                </c:pt>
                <c:pt idx="72">
                  <c:v>31.119089441508553</c:v>
                </c:pt>
                <c:pt idx="73">
                  <c:v>30.816763433156297</c:v>
                </c:pt>
                <c:pt idx="74">
                  <c:v>30.853543071991368</c:v>
                </c:pt>
                <c:pt idx="75">
                  <c:v>30.730537888449504</c:v>
                </c:pt>
                <c:pt idx="76">
                  <c:v>30.884103234701797</c:v>
                </c:pt>
                <c:pt idx="77">
                  <c:v>31.20640058188739</c:v>
                </c:pt>
                <c:pt idx="78">
                  <c:v>30.809744905865731</c:v>
                </c:pt>
                <c:pt idx="79">
                  <c:v>30.883011067323281</c:v>
                </c:pt>
                <c:pt idx="80">
                  <c:v>30.761069245762933</c:v>
                </c:pt>
                <c:pt idx="81">
                  <c:v>30.352031987828749</c:v>
                </c:pt>
                <c:pt idx="82">
                  <c:v>30.543050286045357</c:v>
                </c:pt>
                <c:pt idx="83">
                  <c:v>30.485589304188643</c:v>
                </c:pt>
                <c:pt idx="84">
                  <c:v>30.555301144725615</c:v>
                </c:pt>
                <c:pt idx="85">
                  <c:v>30.494606224219211</c:v>
                </c:pt>
                <c:pt idx="86">
                  <c:v>30.547024403657595</c:v>
                </c:pt>
                <c:pt idx="87">
                  <c:v>30.616849689714481</c:v>
                </c:pt>
                <c:pt idx="88">
                  <c:v>30.667408527867501</c:v>
                </c:pt>
                <c:pt idx="89">
                  <c:v>30.727709475489252</c:v>
                </c:pt>
                <c:pt idx="90">
                  <c:v>30.520393606896722</c:v>
                </c:pt>
                <c:pt idx="91">
                  <c:v>26.590530427871386</c:v>
                </c:pt>
                <c:pt idx="92">
                  <c:v>26.618983589689048</c:v>
                </c:pt>
                <c:pt idx="93">
                  <c:v>26.676350536779957</c:v>
                </c:pt>
                <c:pt idx="94">
                  <c:v>26.64222455056229</c:v>
                </c:pt>
                <c:pt idx="95">
                  <c:v>26.395398216658062</c:v>
                </c:pt>
                <c:pt idx="96">
                  <c:v>26.685367095656144</c:v>
                </c:pt>
                <c:pt idx="97">
                  <c:v>26.729796424247208</c:v>
                </c:pt>
                <c:pt idx="98">
                  <c:v>26.705302311362011</c:v>
                </c:pt>
                <c:pt idx="99">
                  <c:v>26.810173527884292</c:v>
                </c:pt>
                <c:pt idx="100">
                  <c:v>26.731968692061869</c:v>
                </c:pt>
                <c:pt idx="101">
                  <c:v>26.287359609523222</c:v>
                </c:pt>
                <c:pt idx="102">
                  <c:v>26.543296410081251</c:v>
                </c:pt>
                <c:pt idx="103">
                  <c:v>26.326109857529055</c:v>
                </c:pt>
                <c:pt idx="104">
                  <c:v>26.277136833923286</c:v>
                </c:pt>
                <c:pt idx="105">
                  <c:v>26.264936760175274</c:v>
                </c:pt>
                <c:pt idx="106">
                  <c:v>26.340361165578845</c:v>
                </c:pt>
                <c:pt idx="107">
                  <c:v>26.324392020397557</c:v>
                </c:pt>
                <c:pt idx="108">
                  <c:v>26.070781414522141</c:v>
                </c:pt>
                <c:pt idx="109">
                  <c:v>25.887094982746419</c:v>
                </c:pt>
                <c:pt idx="110">
                  <c:v>25.798854360569713</c:v>
                </c:pt>
                <c:pt idx="111">
                  <c:v>33.566742561270004</c:v>
                </c:pt>
                <c:pt idx="112">
                  <c:v>33.653404622172694</c:v>
                </c:pt>
                <c:pt idx="113">
                  <c:v>33.708604148490252</c:v>
                </c:pt>
                <c:pt idx="114">
                  <c:v>33.945340676520352</c:v>
                </c:pt>
                <c:pt idx="115">
                  <c:v>33.630485349555556</c:v>
                </c:pt>
                <c:pt idx="116">
                  <c:v>33.716510410695513</c:v>
                </c:pt>
                <c:pt idx="117">
                  <c:v>33.667714169428365</c:v>
                </c:pt>
                <c:pt idx="118">
                  <c:v>33.575334031131668</c:v>
                </c:pt>
                <c:pt idx="119">
                  <c:v>33.532143170121898</c:v>
                </c:pt>
                <c:pt idx="120">
                  <c:v>33.751323040885239</c:v>
                </c:pt>
                <c:pt idx="121">
                  <c:v>28.482053816315844</c:v>
                </c:pt>
                <c:pt idx="122">
                  <c:v>28.517718968246168</c:v>
                </c:pt>
                <c:pt idx="123">
                  <c:v>28.420226784419413</c:v>
                </c:pt>
                <c:pt idx="124">
                  <c:v>28.392076050840302</c:v>
                </c:pt>
                <c:pt idx="125">
                  <c:v>28.439827363915597</c:v>
                </c:pt>
                <c:pt idx="126">
                  <c:v>28.362325854926361</c:v>
                </c:pt>
                <c:pt idx="127">
                  <c:v>28.353808155400039</c:v>
                </c:pt>
                <c:pt idx="128">
                  <c:v>28.308191095270885</c:v>
                </c:pt>
                <c:pt idx="129">
                  <c:v>28.419164746411607</c:v>
                </c:pt>
                <c:pt idx="130">
                  <c:v>28.369848120068493</c:v>
                </c:pt>
                <c:pt idx="131">
                  <c:v>23.585091191614019</c:v>
                </c:pt>
                <c:pt idx="132">
                  <c:v>23.531311080602041</c:v>
                </c:pt>
                <c:pt idx="133">
                  <c:v>23.545102132303175</c:v>
                </c:pt>
                <c:pt idx="134">
                  <c:v>23.514326577576501</c:v>
                </c:pt>
                <c:pt idx="135">
                  <c:v>23.553690635705319</c:v>
                </c:pt>
                <c:pt idx="136">
                  <c:v>23.509948835738854</c:v>
                </c:pt>
                <c:pt idx="137">
                  <c:v>23.558538272825714</c:v>
                </c:pt>
                <c:pt idx="138">
                  <c:v>23.607087793994346</c:v>
                </c:pt>
                <c:pt idx="139">
                  <c:v>23.654155400973895</c:v>
                </c:pt>
                <c:pt idx="140">
                  <c:v>23.921549283848741</c:v>
                </c:pt>
                <c:pt idx="141">
                  <c:v>22.4111134404517</c:v>
                </c:pt>
                <c:pt idx="142">
                  <c:v>22.483873023250752</c:v>
                </c:pt>
                <c:pt idx="143">
                  <c:v>22.615832522419385</c:v>
                </c:pt>
                <c:pt idx="144">
                  <c:v>22.562730622446601</c:v>
                </c:pt>
                <c:pt idx="145">
                  <c:v>22.512127455289956</c:v>
                </c:pt>
                <c:pt idx="146">
                  <c:v>22.542923580630923</c:v>
                </c:pt>
                <c:pt idx="147">
                  <c:v>22.493988487426382</c:v>
                </c:pt>
                <c:pt idx="148">
                  <c:v>22.513392815457717</c:v>
                </c:pt>
                <c:pt idx="149">
                  <c:v>22.588921271280036</c:v>
                </c:pt>
                <c:pt idx="150">
                  <c:v>22.546130819434353</c:v>
                </c:pt>
                <c:pt idx="151">
                  <c:v>23.518781720509356</c:v>
                </c:pt>
                <c:pt idx="152">
                  <c:v>23.576950579250109</c:v>
                </c:pt>
                <c:pt idx="153">
                  <c:v>23.435512574678285</c:v>
                </c:pt>
                <c:pt idx="154">
                  <c:v>23.49642376701939</c:v>
                </c:pt>
                <c:pt idx="155">
                  <c:v>23.511720897077424</c:v>
                </c:pt>
                <c:pt idx="156">
                  <c:v>23.400883202402518</c:v>
                </c:pt>
                <c:pt idx="157">
                  <c:v>23.39619783202906</c:v>
                </c:pt>
                <c:pt idx="158">
                  <c:v>23.372383420228541</c:v>
                </c:pt>
                <c:pt idx="159">
                  <c:v>23.463220212375475</c:v>
                </c:pt>
                <c:pt idx="160">
                  <c:v>23.407322194827785</c:v>
                </c:pt>
                <c:pt idx="161">
                  <c:v>17.345350704375129</c:v>
                </c:pt>
                <c:pt idx="162">
                  <c:v>17.30008857621419</c:v>
                </c:pt>
                <c:pt idx="163">
                  <c:v>17.239646356691722</c:v>
                </c:pt>
                <c:pt idx="164">
                  <c:v>17.278843947536838</c:v>
                </c:pt>
                <c:pt idx="165">
                  <c:v>17.248942775793711</c:v>
                </c:pt>
                <c:pt idx="166">
                  <c:v>17.268944547820922</c:v>
                </c:pt>
                <c:pt idx="167">
                  <c:v>17.27362973742299</c:v>
                </c:pt>
                <c:pt idx="168">
                  <c:v>17.257290803318579</c:v>
                </c:pt>
                <c:pt idx="169">
                  <c:v>17.212427533266993</c:v>
                </c:pt>
                <c:pt idx="170">
                  <c:v>17.239366247224215</c:v>
                </c:pt>
                <c:pt idx="171">
                  <c:v>17.302604988011069</c:v>
                </c:pt>
                <c:pt idx="172">
                  <c:v>17.235282981390387</c:v>
                </c:pt>
                <c:pt idx="173">
                  <c:v>17.245853294434532</c:v>
                </c:pt>
                <c:pt idx="174">
                  <c:v>17.248997670099346</c:v>
                </c:pt>
                <c:pt idx="175">
                  <c:v>17.247276739453422</c:v>
                </c:pt>
                <c:pt idx="176">
                  <c:v>17.21832747098302</c:v>
                </c:pt>
                <c:pt idx="177">
                  <c:v>17.251402838432288</c:v>
                </c:pt>
                <c:pt idx="178">
                  <c:v>17.231386789695399</c:v>
                </c:pt>
                <c:pt idx="179">
                  <c:v>17.213657725122726</c:v>
                </c:pt>
                <c:pt idx="180">
                  <c:v>17.204895081859856</c:v>
                </c:pt>
                <c:pt idx="181">
                  <c:v>17.325663461148537</c:v>
                </c:pt>
                <c:pt idx="182">
                  <c:v>17.330597329470539</c:v>
                </c:pt>
                <c:pt idx="183">
                  <c:v>17.38383290866285</c:v>
                </c:pt>
                <c:pt idx="184">
                  <c:v>17.266389497941102</c:v>
                </c:pt>
                <c:pt idx="185">
                  <c:v>17.29673070305298</c:v>
                </c:pt>
                <c:pt idx="186">
                  <c:v>17.264512816647528</c:v>
                </c:pt>
                <c:pt idx="187">
                  <c:v>17.266963416204295</c:v>
                </c:pt>
                <c:pt idx="188">
                  <c:v>17.315033103420983</c:v>
                </c:pt>
                <c:pt idx="189">
                  <c:v>17.31876092890926</c:v>
                </c:pt>
                <c:pt idx="190">
                  <c:v>17.250839115868985</c:v>
                </c:pt>
                <c:pt idx="191">
                  <c:v>17.484451615159493</c:v>
                </c:pt>
                <c:pt idx="192">
                  <c:v>17.478467200183651</c:v>
                </c:pt>
                <c:pt idx="193">
                  <c:v>17.481770463491948</c:v>
                </c:pt>
                <c:pt idx="194">
                  <c:v>17.462745418920321</c:v>
                </c:pt>
                <c:pt idx="195">
                  <c:v>17.406305418302654</c:v>
                </c:pt>
                <c:pt idx="196">
                  <c:v>17.443508172437038</c:v>
                </c:pt>
                <c:pt idx="197">
                  <c:v>17.424912278196945</c:v>
                </c:pt>
                <c:pt idx="198">
                  <c:v>17.42818138000025</c:v>
                </c:pt>
                <c:pt idx="199">
                  <c:v>17.481165110086817</c:v>
                </c:pt>
                <c:pt idx="200">
                  <c:v>17.466095775326519</c:v>
                </c:pt>
                <c:pt idx="201">
                  <c:v>17.552424349693549</c:v>
                </c:pt>
                <c:pt idx="202">
                  <c:v>17.514518518874493</c:v>
                </c:pt>
                <c:pt idx="203">
                  <c:v>17.494864513929649</c:v>
                </c:pt>
                <c:pt idx="204">
                  <c:v>17.523675958379599</c:v>
                </c:pt>
                <c:pt idx="205">
                  <c:v>17.474280210641233</c:v>
                </c:pt>
                <c:pt idx="206">
                  <c:v>17.476079013863625</c:v>
                </c:pt>
                <c:pt idx="207">
                  <c:v>17.525935531312506</c:v>
                </c:pt>
                <c:pt idx="208">
                  <c:v>17.547192765735993</c:v>
                </c:pt>
                <c:pt idx="209">
                  <c:v>17.514000883227503</c:v>
                </c:pt>
                <c:pt idx="210">
                  <c:v>17.496203358149661</c:v>
                </c:pt>
                <c:pt idx="211">
                  <c:v>17.509374896210549</c:v>
                </c:pt>
                <c:pt idx="212">
                  <c:v>17.476361608558591</c:v>
                </c:pt>
                <c:pt idx="213">
                  <c:v>17.446234963419123</c:v>
                </c:pt>
                <c:pt idx="214">
                  <c:v>17.462334389809499</c:v>
                </c:pt>
                <c:pt idx="215">
                  <c:v>17.426668656721841</c:v>
                </c:pt>
                <c:pt idx="216">
                  <c:v>17.443808392198708</c:v>
                </c:pt>
                <c:pt idx="217">
                  <c:v>17.427874006689166</c:v>
                </c:pt>
                <c:pt idx="218">
                  <c:v>17.40369246404137</c:v>
                </c:pt>
                <c:pt idx="219">
                  <c:v>17.385108695718646</c:v>
                </c:pt>
                <c:pt idx="220">
                  <c:v>17.458863533129435</c:v>
                </c:pt>
                <c:pt idx="221">
                  <c:v>17.289781458806861</c:v>
                </c:pt>
                <c:pt idx="222">
                  <c:v>17.292360797923926</c:v>
                </c:pt>
                <c:pt idx="223">
                  <c:v>17.237739439269696</c:v>
                </c:pt>
                <c:pt idx="224">
                  <c:v>17.294669297273575</c:v>
                </c:pt>
                <c:pt idx="225">
                  <c:v>17.254423222479566</c:v>
                </c:pt>
                <c:pt idx="226">
                  <c:v>17.244709283283132</c:v>
                </c:pt>
                <c:pt idx="227">
                  <c:v>17.291747955487903</c:v>
                </c:pt>
                <c:pt idx="228">
                  <c:v>17.272707703205466</c:v>
                </c:pt>
                <c:pt idx="229">
                  <c:v>17.276405846143749</c:v>
                </c:pt>
                <c:pt idx="230">
                  <c:v>17.297191950039352</c:v>
                </c:pt>
                <c:pt idx="231">
                  <c:v>17.072483467232288</c:v>
                </c:pt>
                <c:pt idx="232">
                  <c:v>16.982813462623298</c:v>
                </c:pt>
                <c:pt idx="233">
                  <c:v>17.005532202644797</c:v>
                </c:pt>
                <c:pt idx="234">
                  <c:v>17.026026645247676</c:v>
                </c:pt>
                <c:pt idx="235">
                  <c:v>16.983026995604053</c:v>
                </c:pt>
                <c:pt idx="236">
                  <c:v>16.994947649723784</c:v>
                </c:pt>
                <c:pt idx="237">
                  <c:v>17.031403143099862</c:v>
                </c:pt>
                <c:pt idx="238">
                  <c:v>17.021786141691233</c:v>
                </c:pt>
                <c:pt idx="239">
                  <c:v>17.00383611979105</c:v>
                </c:pt>
                <c:pt idx="240">
                  <c:v>17.022621818246613</c:v>
                </c:pt>
                <c:pt idx="241">
                  <c:v>16.981024708469935</c:v>
                </c:pt>
                <c:pt idx="242">
                  <c:v>16.987240086410125</c:v>
                </c:pt>
                <c:pt idx="243">
                  <c:v>16.992388184420353</c:v>
                </c:pt>
                <c:pt idx="244">
                  <c:v>17.008168823908555</c:v>
                </c:pt>
                <c:pt idx="245">
                  <c:v>17.004475255193125</c:v>
                </c:pt>
                <c:pt idx="246">
                  <c:v>17.037460621405586</c:v>
                </c:pt>
                <c:pt idx="247">
                  <c:v>17.022531011382892</c:v>
                </c:pt>
                <c:pt idx="248">
                  <c:v>17.016556879175528</c:v>
                </c:pt>
                <c:pt idx="249">
                  <c:v>17.05172403880529</c:v>
                </c:pt>
                <c:pt idx="250">
                  <c:v>17.029248319144621</c:v>
                </c:pt>
                <c:pt idx="251">
                  <c:v>17.081012774023417</c:v>
                </c:pt>
                <c:pt idx="252">
                  <c:v>17.101478887582751</c:v>
                </c:pt>
                <c:pt idx="253">
                  <c:v>17.112422448262318</c:v>
                </c:pt>
                <c:pt idx="254">
                  <c:v>17.096987003095617</c:v>
                </c:pt>
                <c:pt idx="255">
                  <c:v>17.029166742652894</c:v>
                </c:pt>
                <c:pt idx="256">
                  <c:v>17.029211875840051</c:v>
                </c:pt>
                <c:pt idx="257">
                  <c:v>17.126676006626692</c:v>
                </c:pt>
                <c:pt idx="258">
                  <c:v>17.111230616951691</c:v>
                </c:pt>
                <c:pt idx="259">
                  <c:v>17.110000593481573</c:v>
                </c:pt>
                <c:pt idx="260">
                  <c:v>17.102827002126464</c:v>
                </c:pt>
                <c:pt idx="261">
                  <c:v>17.225326817639072</c:v>
                </c:pt>
                <c:pt idx="262">
                  <c:v>17.267411917430692</c:v>
                </c:pt>
                <c:pt idx="263">
                  <c:v>17.153801666148674</c:v>
                </c:pt>
                <c:pt idx="264">
                  <c:v>17.201386923756992</c:v>
                </c:pt>
                <c:pt idx="265">
                  <c:v>17.193552287056622</c:v>
                </c:pt>
                <c:pt idx="266">
                  <c:v>17.18235803761663</c:v>
                </c:pt>
                <c:pt idx="267">
                  <c:v>17.200029394240332</c:v>
                </c:pt>
                <c:pt idx="268">
                  <c:v>17.163358321650549</c:v>
                </c:pt>
                <c:pt idx="269">
                  <c:v>17.253732409415434</c:v>
                </c:pt>
                <c:pt idx="270">
                  <c:v>17.267815306875931</c:v>
                </c:pt>
                <c:pt idx="271">
                  <c:v>17.268333647785553</c:v>
                </c:pt>
                <c:pt idx="272">
                  <c:v>17.282980179571954</c:v>
                </c:pt>
                <c:pt idx="273">
                  <c:v>17.309708706791884</c:v>
                </c:pt>
                <c:pt idx="274">
                  <c:v>17.246346915498599</c:v>
                </c:pt>
                <c:pt idx="275">
                  <c:v>17.286560171977346</c:v>
                </c:pt>
                <c:pt idx="276">
                  <c:v>17.253059999774148</c:v>
                </c:pt>
                <c:pt idx="277">
                  <c:v>17.233633368355878</c:v>
                </c:pt>
                <c:pt idx="278">
                  <c:v>17.23482709457102</c:v>
                </c:pt>
                <c:pt idx="279">
                  <c:v>17.322040660182754</c:v>
                </c:pt>
                <c:pt idx="280">
                  <c:v>17.282495564373988</c:v>
                </c:pt>
                <c:pt idx="281">
                  <c:v>17.360714982209963</c:v>
                </c:pt>
                <c:pt idx="282">
                  <c:v>17.36892032848051</c:v>
                </c:pt>
                <c:pt idx="283">
                  <c:v>17.164331343700709</c:v>
                </c:pt>
                <c:pt idx="284">
                  <c:v>17.161972861692178</c:v>
                </c:pt>
                <c:pt idx="285">
                  <c:v>17.228400109152517</c:v>
                </c:pt>
                <c:pt idx="286">
                  <c:v>17.218544279138367</c:v>
                </c:pt>
                <c:pt idx="287">
                  <c:v>17.198184149515789</c:v>
                </c:pt>
                <c:pt idx="288">
                  <c:v>17.310642608708029</c:v>
                </c:pt>
                <c:pt idx="289">
                  <c:v>17.2542174139219</c:v>
                </c:pt>
                <c:pt idx="290">
                  <c:v>17.224174268439643</c:v>
                </c:pt>
                <c:pt idx="291">
                  <c:v>17.400343463199469</c:v>
                </c:pt>
                <c:pt idx="292">
                  <c:v>17.415797162246594</c:v>
                </c:pt>
                <c:pt idx="293">
                  <c:v>17.427456792646073</c:v>
                </c:pt>
                <c:pt idx="294">
                  <c:v>17.373963604722011</c:v>
                </c:pt>
                <c:pt idx="295">
                  <c:v>17.404755637290588</c:v>
                </c:pt>
                <c:pt idx="296">
                  <c:v>17.408672587055353</c:v>
                </c:pt>
                <c:pt idx="297">
                  <c:v>17.357241318304997</c:v>
                </c:pt>
                <c:pt idx="298">
                  <c:v>17.34388463667748</c:v>
                </c:pt>
                <c:pt idx="299">
                  <c:v>17.387381935649174</c:v>
                </c:pt>
                <c:pt idx="300">
                  <c:v>17.336451641785654</c:v>
                </c:pt>
                <c:pt idx="301">
                  <c:v>17.438777486624087</c:v>
                </c:pt>
                <c:pt idx="302">
                  <c:v>17.485143985899441</c:v>
                </c:pt>
                <c:pt idx="303">
                  <c:v>17.48348271414504</c:v>
                </c:pt>
                <c:pt idx="304">
                  <c:v>17.605921657094026</c:v>
                </c:pt>
                <c:pt idx="305">
                  <c:v>17.506528281503236</c:v>
                </c:pt>
                <c:pt idx="306">
                  <c:v>17.541528791462476</c:v>
                </c:pt>
                <c:pt idx="307">
                  <c:v>17.4618743877034</c:v>
                </c:pt>
                <c:pt idx="308">
                  <c:v>17.52718435820649</c:v>
                </c:pt>
                <c:pt idx="309">
                  <c:v>17.481724451317799</c:v>
                </c:pt>
                <c:pt idx="310">
                  <c:v>17.465356828845081</c:v>
                </c:pt>
                <c:pt idx="311">
                  <c:v>17.485620693141978</c:v>
                </c:pt>
                <c:pt idx="312">
                  <c:v>17.56445118420525</c:v>
                </c:pt>
                <c:pt idx="313">
                  <c:v>17.530405206592363</c:v>
                </c:pt>
                <c:pt idx="314">
                  <c:v>17.52340364089892</c:v>
                </c:pt>
                <c:pt idx="315">
                  <c:v>17.47927741073886</c:v>
                </c:pt>
                <c:pt idx="316">
                  <c:v>17.608841787402117</c:v>
                </c:pt>
                <c:pt idx="317">
                  <c:v>17.602727513542408</c:v>
                </c:pt>
                <c:pt idx="318">
                  <c:v>17.652222856554364</c:v>
                </c:pt>
                <c:pt idx="319">
                  <c:v>17.671783976279755</c:v>
                </c:pt>
                <c:pt idx="320">
                  <c:v>17.64677671176884</c:v>
                </c:pt>
                <c:pt idx="321">
                  <c:v>17.552075444338506</c:v>
                </c:pt>
                <c:pt idx="322">
                  <c:v>17.606662703766126</c:v>
                </c:pt>
                <c:pt idx="323">
                  <c:v>17.683088661269824</c:v>
                </c:pt>
                <c:pt idx="324">
                  <c:v>17.579818150106792</c:v>
                </c:pt>
                <c:pt idx="325">
                  <c:v>17.49637542373182</c:v>
                </c:pt>
                <c:pt idx="326">
                  <c:v>17.727388289187598</c:v>
                </c:pt>
                <c:pt idx="327">
                  <c:v>17.807245829697486</c:v>
                </c:pt>
                <c:pt idx="328">
                  <c:v>17.506253669081108</c:v>
                </c:pt>
                <c:pt idx="329">
                  <c:v>17.568304135124169</c:v>
                </c:pt>
                <c:pt idx="330">
                  <c:v>17.599646778581789</c:v>
                </c:pt>
                <c:pt idx="331">
                  <c:v>17.574387746712183</c:v>
                </c:pt>
                <c:pt idx="332">
                  <c:v>17.559743888050015</c:v>
                </c:pt>
                <c:pt idx="333">
                  <c:v>17.55762609362489</c:v>
                </c:pt>
                <c:pt idx="334">
                  <c:v>17.573632252564543</c:v>
                </c:pt>
                <c:pt idx="335">
                  <c:v>17.583810976278318</c:v>
                </c:pt>
                <c:pt idx="336">
                  <c:v>17.699238317450668</c:v>
                </c:pt>
                <c:pt idx="337">
                  <c:v>17.657457146856746</c:v>
                </c:pt>
                <c:pt idx="338">
                  <c:v>17.509324845627404</c:v>
                </c:pt>
                <c:pt idx="339">
                  <c:v>17.525491256532106</c:v>
                </c:pt>
                <c:pt idx="340">
                  <c:v>17.521931505966357</c:v>
                </c:pt>
                <c:pt idx="341">
                  <c:v>17.572737194457847</c:v>
                </c:pt>
                <c:pt idx="342">
                  <c:v>17.618959027098622</c:v>
                </c:pt>
                <c:pt idx="343">
                  <c:v>17.520604895629255</c:v>
                </c:pt>
                <c:pt idx="344">
                  <c:v>17.554591452118284</c:v>
                </c:pt>
                <c:pt idx="345">
                  <c:v>17.539387489923548</c:v>
                </c:pt>
                <c:pt idx="346">
                  <c:v>17.573884752157703</c:v>
                </c:pt>
                <c:pt idx="347">
                  <c:v>17.577648949624081</c:v>
                </c:pt>
                <c:pt idx="348">
                  <c:v>17.509011007145595</c:v>
                </c:pt>
                <c:pt idx="349">
                  <c:v>17.531467763667237</c:v>
                </c:pt>
                <c:pt idx="350">
                  <c:v>17.685089317037647</c:v>
                </c:pt>
                <c:pt idx="351">
                  <c:v>18.158788634260535</c:v>
                </c:pt>
                <c:pt idx="352">
                  <c:v>18.083532507871709</c:v>
                </c:pt>
                <c:pt idx="353">
                  <c:v>18.096465737124895</c:v>
                </c:pt>
                <c:pt idx="354">
                  <c:v>18.106884730859381</c:v>
                </c:pt>
                <c:pt idx="355">
                  <c:v>18.080472299708735</c:v>
                </c:pt>
                <c:pt idx="356">
                  <c:v>18.07421102447158</c:v>
                </c:pt>
                <c:pt idx="357">
                  <c:v>18.057476951332681</c:v>
                </c:pt>
                <c:pt idx="358">
                  <c:v>18.116039543668645</c:v>
                </c:pt>
                <c:pt idx="359">
                  <c:v>18.11297194172462</c:v>
                </c:pt>
                <c:pt idx="360">
                  <c:v>18.098474946268414</c:v>
                </c:pt>
                <c:pt idx="361">
                  <c:v>19.135867905750196</c:v>
                </c:pt>
                <c:pt idx="362">
                  <c:v>19.287883372664403</c:v>
                </c:pt>
                <c:pt idx="363">
                  <c:v>19.254573712320404</c:v>
                </c:pt>
                <c:pt idx="364">
                  <c:v>19.086774766069418</c:v>
                </c:pt>
                <c:pt idx="365">
                  <c:v>19.161920367035382</c:v>
                </c:pt>
                <c:pt idx="366">
                  <c:v>19.131138898683112</c:v>
                </c:pt>
                <c:pt idx="367">
                  <c:v>19.252427725510099</c:v>
                </c:pt>
                <c:pt idx="368">
                  <c:v>19.184755131122916</c:v>
                </c:pt>
                <c:pt idx="369">
                  <c:v>19.220993244060359</c:v>
                </c:pt>
                <c:pt idx="370">
                  <c:v>19.152572589813481</c:v>
                </c:pt>
                <c:pt idx="371">
                  <c:v>20.129498771226459</c:v>
                </c:pt>
                <c:pt idx="372">
                  <c:v>20.079140197135327</c:v>
                </c:pt>
                <c:pt idx="373">
                  <c:v>20.036103094586309</c:v>
                </c:pt>
                <c:pt idx="374">
                  <c:v>20.057202137318477</c:v>
                </c:pt>
                <c:pt idx="375">
                  <c:v>20.038608849666367</c:v>
                </c:pt>
                <c:pt idx="376">
                  <c:v>20.088215044014625</c:v>
                </c:pt>
                <c:pt idx="377">
                  <c:v>20.075938145643001</c:v>
                </c:pt>
                <c:pt idx="378">
                  <c:v>19.959626940598728</c:v>
                </c:pt>
                <c:pt idx="379">
                  <c:v>19.985793995303737</c:v>
                </c:pt>
                <c:pt idx="380">
                  <c:v>20.075791248602854</c:v>
                </c:pt>
                <c:pt idx="381">
                  <c:v>20.027132508038122</c:v>
                </c:pt>
                <c:pt idx="382">
                  <c:v>20.141851546265961</c:v>
                </c:pt>
                <c:pt idx="383">
                  <c:v>20.036237287473025</c:v>
                </c:pt>
                <c:pt idx="384">
                  <c:v>19.963569491878911</c:v>
                </c:pt>
                <c:pt idx="385">
                  <c:v>19.991983289603699</c:v>
                </c:pt>
                <c:pt idx="386">
                  <c:v>20.026434509380941</c:v>
                </c:pt>
                <c:pt idx="387">
                  <c:v>20.024481365822787</c:v>
                </c:pt>
                <c:pt idx="388">
                  <c:v>20.072409639083677</c:v>
                </c:pt>
                <c:pt idx="389">
                  <c:v>20.003127302149956</c:v>
                </c:pt>
                <c:pt idx="390">
                  <c:v>20.19607019363885</c:v>
                </c:pt>
                <c:pt idx="391">
                  <c:v>20.928530974792313</c:v>
                </c:pt>
                <c:pt idx="392">
                  <c:v>20.944212572447011</c:v>
                </c:pt>
                <c:pt idx="393">
                  <c:v>20.999142461808685</c:v>
                </c:pt>
                <c:pt idx="394">
                  <c:v>20.93191908719416</c:v>
                </c:pt>
                <c:pt idx="395">
                  <c:v>20.790514544433972</c:v>
                </c:pt>
                <c:pt idx="396">
                  <c:v>21.317498615735829</c:v>
                </c:pt>
                <c:pt idx="397">
                  <c:v>21.263171891993547</c:v>
                </c:pt>
                <c:pt idx="398">
                  <c:v>21.208566825271102</c:v>
                </c:pt>
                <c:pt idx="399">
                  <c:v>21.292070093378758</c:v>
                </c:pt>
                <c:pt idx="400">
                  <c:v>21.45241515383503</c:v>
                </c:pt>
                <c:pt idx="401">
                  <c:v>21.723511154259572</c:v>
                </c:pt>
                <c:pt idx="402">
                  <c:v>21.644549404895958</c:v>
                </c:pt>
                <c:pt idx="403">
                  <c:v>21.711707686915791</c:v>
                </c:pt>
                <c:pt idx="404">
                  <c:v>21.877663908467159</c:v>
                </c:pt>
                <c:pt idx="405">
                  <c:v>21.664196564741403</c:v>
                </c:pt>
                <c:pt idx="406">
                  <c:v>21.706242122071341</c:v>
                </c:pt>
                <c:pt idx="407">
                  <c:v>21.581655981615999</c:v>
                </c:pt>
                <c:pt idx="408">
                  <c:v>21.536777774147399</c:v>
                </c:pt>
                <c:pt idx="409">
                  <c:v>21.546262866317427</c:v>
                </c:pt>
                <c:pt idx="410">
                  <c:v>21.412796605792131</c:v>
                </c:pt>
                <c:pt idx="411">
                  <c:v>22.277900086268211</c:v>
                </c:pt>
                <c:pt idx="412">
                  <c:v>22.364267867694444</c:v>
                </c:pt>
                <c:pt idx="413">
                  <c:v>22.458111276048257</c:v>
                </c:pt>
                <c:pt idx="414">
                  <c:v>22.324299769460072</c:v>
                </c:pt>
                <c:pt idx="415">
                  <c:v>22.438571835100564</c:v>
                </c:pt>
                <c:pt idx="416">
                  <c:v>22.384735968276363</c:v>
                </c:pt>
                <c:pt idx="417">
                  <c:v>22.288814867400497</c:v>
                </c:pt>
                <c:pt idx="418">
                  <c:v>22.274255366532362</c:v>
                </c:pt>
                <c:pt idx="419">
                  <c:v>22.143838254753426</c:v>
                </c:pt>
                <c:pt idx="420">
                  <c:v>22.198077515230857</c:v>
                </c:pt>
                <c:pt idx="421">
                  <c:v>21.806876525048413</c:v>
                </c:pt>
                <c:pt idx="422">
                  <c:v>21.680387753453505</c:v>
                </c:pt>
                <c:pt idx="423">
                  <c:v>21.719119314392842</c:v>
                </c:pt>
                <c:pt idx="424">
                  <c:v>21.604620352149265</c:v>
                </c:pt>
                <c:pt idx="425">
                  <c:v>21.66261410388346</c:v>
                </c:pt>
                <c:pt idx="426">
                  <c:v>21.409136163973127</c:v>
                </c:pt>
                <c:pt idx="427">
                  <c:v>21.284276964164235</c:v>
                </c:pt>
                <c:pt idx="428">
                  <c:v>21.451520754231545</c:v>
                </c:pt>
                <c:pt idx="429">
                  <c:v>21.395011650756405</c:v>
                </c:pt>
                <c:pt idx="430">
                  <c:v>21.305306558298085</c:v>
                </c:pt>
                <c:pt idx="431">
                  <c:v>20.750882043180795</c:v>
                </c:pt>
                <c:pt idx="432">
                  <c:v>20.686854199057617</c:v>
                </c:pt>
                <c:pt idx="433">
                  <c:v>20.671026979054684</c:v>
                </c:pt>
                <c:pt idx="434">
                  <c:v>20.730945430866772</c:v>
                </c:pt>
                <c:pt idx="435">
                  <c:v>20.732434405280895</c:v>
                </c:pt>
                <c:pt idx="436">
                  <c:v>20.830061587151008</c:v>
                </c:pt>
                <c:pt idx="437">
                  <c:v>20.797281172195351</c:v>
                </c:pt>
                <c:pt idx="438">
                  <c:v>20.755838578266765</c:v>
                </c:pt>
                <c:pt idx="439">
                  <c:v>20.79956475722614</c:v>
                </c:pt>
                <c:pt idx="440">
                  <c:v>20.852785747875348</c:v>
                </c:pt>
                <c:pt idx="441">
                  <c:v>20.911441546046653</c:v>
                </c:pt>
                <c:pt idx="442">
                  <c:v>20.81324165435241</c:v>
                </c:pt>
                <c:pt idx="443">
                  <c:v>21.007198609750077</c:v>
                </c:pt>
                <c:pt idx="444">
                  <c:v>20.821805177995671</c:v>
                </c:pt>
                <c:pt idx="445">
                  <c:v>20.765550087962524</c:v>
                </c:pt>
                <c:pt idx="446">
                  <c:v>20.266582829037866</c:v>
                </c:pt>
                <c:pt idx="447">
                  <c:v>19.94935571308271</c:v>
                </c:pt>
                <c:pt idx="448">
                  <c:v>20.304580696754108</c:v>
                </c:pt>
                <c:pt idx="449">
                  <c:v>20.136124900400272</c:v>
                </c:pt>
                <c:pt idx="450">
                  <c:v>20.210005570899213</c:v>
                </c:pt>
                <c:pt idx="451">
                  <c:v>20.59147077567652</c:v>
                </c:pt>
                <c:pt idx="452">
                  <c:v>20.748894416304534</c:v>
                </c:pt>
                <c:pt idx="453">
                  <c:v>20.663870713204076</c:v>
                </c:pt>
                <c:pt idx="454">
                  <c:v>20.416812550619415</c:v>
                </c:pt>
                <c:pt idx="455">
                  <c:v>20.198861511833879</c:v>
                </c:pt>
                <c:pt idx="456">
                  <c:v>20.705972832663608</c:v>
                </c:pt>
                <c:pt idx="457">
                  <c:v>20.501978420307495</c:v>
                </c:pt>
                <c:pt idx="458">
                  <c:v>20.574900873407199</c:v>
                </c:pt>
                <c:pt idx="459">
                  <c:v>20.620623464460845</c:v>
                </c:pt>
                <c:pt idx="460">
                  <c:v>20.738724973452484</c:v>
                </c:pt>
                <c:pt idx="461">
                  <c:v>20.853116545942548</c:v>
                </c:pt>
                <c:pt idx="462">
                  <c:v>20.915958485024806</c:v>
                </c:pt>
                <c:pt idx="463">
                  <c:v>20.868264623981407</c:v>
                </c:pt>
                <c:pt idx="464">
                  <c:v>20.854627864525359</c:v>
                </c:pt>
                <c:pt idx="465">
                  <c:v>20.973465935598043</c:v>
                </c:pt>
                <c:pt idx="466">
                  <c:v>20.665695272333931</c:v>
                </c:pt>
                <c:pt idx="467">
                  <c:v>20.703275720490698</c:v>
                </c:pt>
                <c:pt idx="468">
                  <c:v>20.827924301510119</c:v>
                </c:pt>
                <c:pt idx="469">
                  <c:v>20.817184955676417</c:v>
                </c:pt>
                <c:pt idx="470">
                  <c:v>20.930214795425233</c:v>
                </c:pt>
                <c:pt idx="471">
                  <c:v>21.580707482237145</c:v>
                </c:pt>
                <c:pt idx="472">
                  <c:v>21.424545154321244</c:v>
                </c:pt>
                <c:pt idx="473">
                  <c:v>21.538662259899688</c:v>
                </c:pt>
                <c:pt idx="474">
                  <c:v>21.538905529509346</c:v>
                </c:pt>
                <c:pt idx="475">
                  <c:v>21.546517770001401</c:v>
                </c:pt>
                <c:pt idx="476">
                  <c:v>20.481347289954886</c:v>
                </c:pt>
                <c:pt idx="477">
                  <c:v>20.270945719146958</c:v>
                </c:pt>
                <c:pt idx="478">
                  <c:v>20.610912779716244</c:v>
                </c:pt>
                <c:pt idx="479">
                  <c:v>20.499502286375762</c:v>
                </c:pt>
                <c:pt idx="480">
                  <c:v>20.241297573693203</c:v>
                </c:pt>
                <c:pt idx="481">
                  <c:v>19.7691995334871</c:v>
                </c:pt>
                <c:pt idx="482">
                  <c:v>19.817567508834291</c:v>
                </c:pt>
                <c:pt idx="483">
                  <c:v>19.806302654987991</c:v>
                </c:pt>
                <c:pt idx="484">
                  <c:v>19.952437753273287</c:v>
                </c:pt>
                <c:pt idx="485">
                  <c:v>19.875201548977049</c:v>
                </c:pt>
                <c:pt idx="486">
                  <c:v>19.532031814819721</c:v>
                </c:pt>
                <c:pt idx="487">
                  <c:v>19.469616058573916</c:v>
                </c:pt>
                <c:pt idx="488">
                  <c:v>19.645883276350876</c:v>
                </c:pt>
                <c:pt idx="489">
                  <c:v>19.568930719066149</c:v>
                </c:pt>
                <c:pt idx="490">
                  <c:v>19.518422299283564</c:v>
                </c:pt>
                <c:pt idx="491">
                  <c:v>20.24858656137727</c:v>
                </c:pt>
                <c:pt idx="492">
                  <c:v>20.165937859240287</c:v>
                </c:pt>
                <c:pt idx="493">
                  <c:v>20.07419364472257</c:v>
                </c:pt>
                <c:pt idx="494">
                  <c:v>20.017149754885995</c:v>
                </c:pt>
                <c:pt idx="495">
                  <c:v>20.026133070126679</c:v>
                </c:pt>
                <c:pt idx="496">
                  <c:v>19.768694668191948</c:v>
                </c:pt>
                <c:pt idx="497">
                  <c:v>19.701754809677364</c:v>
                </c:pt>
                <c:pt idx="498">
                  <c:v>19.691729933724648</c:v>
                </c:pt>
                <c:pt idx="499">
                  <c:v>19.682318169455389</c:v>
                </c:pt>
                <c:pt idx="500">
                  <c:v>19.976259778569865</c:v>
                </c:pt>
                <c:pt idx="501">
                  <c:v>20.26649800094572</c:v>
                </c:pt>
                <c:pt idx="502">
                  <c:v>20.226442190324214</c:v>
                </c:pt>
                <c:pt idx="503">
                  <c:v>20.180527531241616</c:v>
                </c:pt>
                <c:pt idx="504">
                  <c:v>20.08062787877531</c:v>
                </c:pt>
                <c:pt idx="505">
                  <c:v>20.092277544470761</c:v>
                </c:pt>
                <c:pt idx="506">
                  <c:v>19.859650584139679</c:v>
                </c:pt>
                <c:pt idx="507">
                  <c:v>19.978669054464707</c:v>
                </c:pt>
                <c:pt idx="508">
                  <c:v>19.906154644147339</c:v>
                </c:pt>
                <c:pt idx="509">
                  <c:v>19.962038153917561</c:v>
                </c:pt>
                <c:pt idx="510">
                  <c:v>20.075921497754209</c:v>
                </c:pt>
                <c:pt idx="511">
                  <c:v>19.832261008232788</c:v>
                </c:pt>
                <c:pt idx="512">
                  <c:v>19.91076373163153</c:v>
                </c:pt>
                <c:pt idx="513">
                  <c:v>20.048826405707647</c:v>
                </c:pt>
                <c:pt idx="514">
                  <c:v>19.738475699199988</c:v>
                </c:pt>
                <c:pt idx="515">
                  <c:v>19.927110786285024</c:v>
                </c:pt>
                <c:pt idx="516">
                  <c:v>19.788502597744255</c:v>
                </c:pt>
                <c:pt idx="517">
                  <c:v>19.702529977986508</c:v>
                </c:pt>
                <c:pt idx="518">
                  <c:v>19.679806940070446</c:v>
                </c:pt>
                <c:pt idx="519">
                  <c:v>19.686801595545557</c:v>
                </c:pt>
                <c:pt idx="520">
                  <c:v>19.719975737440663</c:v>
                </c:pt>
                <c:pt idx="521">
                  <c:v>21.020343224180056</c:v>
                </c:pt>
                <c:pt idx="522">
                  <c:v>20.883338537072156</c:v>
                </c:pt>
                <c:pt idx="523">
                  <c:v>20.809497847512567</c:v>
                </c:pt>
                <c:pt idx="524">
                  <c:v>20.698781845963968</c:v>
                </c:pt>
                <c:pt idx="525">
                  <c:v>20.814613325597037</c:v>
                </c:pt>
                <c:pt idx="526">
                  <c:v>20.096953567679375</c:v>
                </c:pt>
                <c:pt idx="527">
                  <c:v>19.902618524199514</c:v>
                </c:pt>
                <c:pt idx="528">
                  <c:v>19.935640365206115</c:v>
                </c:pt>
                <c:pt idx="529">
                  <c:v>20.079145671731627</c:v>
                </c:pt>
                <c:pt idx="530">
                  <c:v>20.130817594107658</c:v>
                </c:pt>
                <c:pt idx="531">
                  <c:v>20.765346069675665</c:v>
                </c:pt>
                <c:pt idx="532">
                  <c:v>20.837784432319449</c:v>
                </c:pt>
                <c:pt idx="533">
                  <c:v>20.691400447869039</c:v>
                </c:pt>
                <c:pt idx="534">
                  <c:v>20.67566212558518</c:v>
                </c:pt>
                <c:pt idx="535">
                  <c:v>20.410610229174424</c:v>
                </c:pt>
                <c:pt idx="536">
                  <c:v>20.710203808226225</c:v>
                </c:pt>
                <c:pt idx="537">
                  <c:v>20.911074554063969</c:v>
                </c:pt>
                <c:pt idx="538">
                  <c:v>20.65034154516129</c:v>
                </c:pt>
                <c:pt idx="539">
                  <c:v>20.724629794690486</c:v>
                </c:pt>
                <c:pt idx="540">
                  <c:v>20.77406052357647</c:v>
                </c:pt>
                <c:pt idx="541">
                  <c:v>21.147410679112035</c:v>
                </c:pt>
                <c:pt idx="542">
                  <c:v>21.201244963983704</c:v>
                </c:pt>
                <c:pt idx="543">
                  <c:v>21.087633073341134</c:v>
                </c:pt>
                <c:pt idx="544">
                  <c:v>21.074080656818531</c:v>
                </c:pt>
                <c:pt idx="545">
                  <c:v>20.971222006788619</c:v>
                </c:pt>
                <c:pt idx="546">
                  <c:v>21.466698751846696</c:v>
                </c:pt>
                <c:pt idx="547">
                  <c:v>21.464129225981015</c:v>
                </c:pt>
                <c:pt idx="548">
                  <c:v>21.567804707359002</c:v>
                </c:pt>
                <c:pt idx="549">
                  <c:v>21.403231619614587</c:v>
                </c:pt>
                <c:pt idx="550">
                  <c:v>21.577824202840699</c:v>
                </c:pt>
                <c:pt idx="551">
                  <c:v>21.023785881707198</c:v>
                </c:pt>
                <c:pt idx="552">
                  <c:v>21.070078015046757</c:v>
                </c:pt>
                <c:pt idx="553">
                  <c:v>21.076016377896227</c:v>
                </c:pt>
                <c:pt idx="554">
                  <c:v>21.318567212304668</c:v>
                </c:pt>
                <c:pt idx="555">
                  <c:v>21.107204680570636</c:v>
                </c:pt>
                <c:pt idx="556">
                  <c:v>21.986124431351811</c:v>
                </c:pt>
                <c:pt idx="557">
                  <c:v>22.106543222872116</c:v>
                </c:pt>
                <c:pt idx="558">
                  <c:v>21.911725004700568</c:v>
                </c:pt>
                <c:pt idx="559">
                  <c:v>22.042261447547869</c:v>
                </c:pt>
                <c:pt idx="560">
                  <c:v>22.04634324023182</c:v>
                </c:pt>
                <c:pt idx="561">
                  <c:v>21.5794393915067</c:v>
                </c:pt>
                <c:pt idx="562">
                  <c:v>21.576743559422994</c:v>
                </c:pt>
                <c:pt idx="563">
                  <c:v>21.591197645889626</c:v>
                </c:pt>
                <c:pt idx="564">
                  <c:v>21.634595564976557</c:v>
                </c:pt>
                <c:pt idx="565">
                  <c:v>21.657417915418371</c:v>
                </c:pt>
                <c:pt idx="566">
                  <c:v>20.243576103325626</c:v>
                </c:pt>
                <c:pt idx="567">
                  <c:v>20.095321555992911</c:v>
                </c:pt>
                <c:pt idx="568">
                  <c:v>20.158238568273397</c:v>
                </c:pt>
                <c:pt idx="569">
                  <c:v>20.200488939817461</c:v>
                </c:pt>
                <c:pt idx="570">
                  <c:v>20.175653393236306</c:v>
                </c:pt>
                <c:pt idx="571">
                  <c:v>21.011028830598612</c:v>
                </c:pt>
                <c:pt idx="572">
                  <c:v>20.883549484584602</c:v>
                </c:pt>
                <c:pt idx="573">
                  <c:v>20.943681298849466</c:v>
                </c:pt>
                <c:pt idx="574">
                  <c:v>20.94904365594293</c:v>
                </c:pt>
                <c:pt idx="575">
                  <c:v>20.966487788486035</c:v>
                </c:pt>
                <c:pt idx="576">
                  <c:v>19.798147763939365</c:v>
                </c:pt>
                <c:pt idx="577">
                  <c:v>19.682846747289855</c:v>
                </c:pt>
                <c:pt idx="578">
                  <c:v>19.813102917220249</c:v>
                </c:pt>
                <c:pt idx="579">
                  <c:v>19.768834466102998</c:v>
                </c:pt>
                <c:pt idx="580">
                  <c:v>19.715260923539908</c:v>
                </c:pt>
                <c:pt idx="581">
                  <c:v>21.275810655642747</c:v>
                </c:pt>
                <c:pt idx="582">
                  <c:v>21.03654844740991</c:v>
                </c:pt>
                <c:pt idx="583">
                  <c:v>21.081946813124219</c:v>
                </c:pt>
                <c:pt idx="584">
                  <c:v>21.091776289394076</c:v>
                </c:pt>
                <c:pt idx="585">
                  <c:v>21.168979329934348</c:v>
                </c:pt>
                <c:pt idx="586">
                  <c:v>22.568259358509223</c:v>
                </c:pt>
                <c:pt idx="587">
                  <c:v>22.224256246704151</c:v>
                </c:pt>
                <c:pt idx="588">
                  <c:v>21.973440169856275</c:v>
                </c:pt>
                <c:pt idx="589">
                  <c:v>21.918535630185779</c:v>
                </c:pt>
                <c:pt idx="590">
                  <c:v>22.429247073174562</c:v>
                </c:pt>
                <c:pt idx="591">
                  <c:v>24.26555270978464</c:v>
                </c:pt>
                <c:pt idx="592">
                  <c:v>23.413704047143334</c:v>
                </c:pt>
                <c:pt idx="593">
                  <c:v>22.631448481929453</c:v>
                </c:pt>
                <c:pt idx="594">
                  <c:v>22.398110209225873</c:v>
                </c:pt>
                <c:pt idx="595">
                  <c:v>22.126794841073696</c:v>
                </c:pt>
                <c:pt idx="596">
                  <c:v>23.267676864619411</c:v>
                </c:pt>
                <c:pt idx="597">
                  <c:v>23.093442419142526</c:v>
                </c:pt>
                <c:pt idx="598">
                  <c:v>23.08587273056628</c:v>
                </c:pt>
                <c:pt idx="599">
                  <c:v>23.088204338755187</c:v>
                </c:pt>
                <c:pt idx="600">
                  <c:v>22.923776241510105</c:v>
                </c:pt>
                <c:pt idx="601">
                  <c:v>22.635182531531413</c:v>
                </c:pt>
                <c:pt idx="602">
                  <c:v>22.596120505484286</c:v>
                </c:pt>
                <c:pt idx="603">
                  <c:v>22.665434880586417</c:v>
                </c:pt>
                <c:pt idx="604">
                  <c:v>22.469477039606542</c:v>
                </c:pt>
                <c:pt idx="605">
                  <c:v>22.375885673748623</c:v>
                </c:pt>
                <c:pt idx="606">
                  <c:v>23.727322468641731</c:v>
                </c:pt>
                <c:pt idx="607">
                  <c:v>24.070351215506125</c:v>
                </c:pt>
                <c:pt idx="608">
                  <c:v>24.276819048831914</c:v>
                </c:pt>
                <c:pt idx="609">
                  <c:v>24.295647442301949</c:v>
                </c:pt>
                <c:pt idx="610">
                  <c:v>24.171096262832876</c:v>
                </c:pt>
                <c:pt idx="611">
                  <c:v>22.890435267440154</c:v>
                </c:pt>
                <c:pt idx="612">
                  <c:v>22.950127960392518</c:v>
                </c:pt>
                <c:pt idx="613">
                  <c:v>23.198646772558114</c:v>
                </c:pt>
                <c:pt idx="614">
                  <c:v>23.178804662281983</c:v>
                </c:pt>
                <c:pt idx="615">
                  <c:v>23.08348541902328</c:v>
                </c:pt>
                <c:pt idx="616">
                  <c:v>23.454471491890029</c:v>
                </c:pt>
                <c:pt idx="617">
                  <c:v>23.56387524898015</c:v>
                </c:pt>
                <c:pt idx="618">
                  <c:v>23.512248979702768</c:v>
                </c:pt>
                <c:pt idx="619">
                  <c:v>23.517401346142979</c:v>
                </c:pt>
                <c:pt idx="620">
                  <c:v>23.617930876306485</c:v>
                </c:pt>
                <c:pt idx="621">
                  <c:v>24.444614485183163</c:v>
                </c:pt>
                <c:pt idx="622">
                  <c:v>24.633339702255789</c:v>
                </c:pt>
                <c:pt idx="623">
                  <c:v>24.682257350934222</c:v>
                </c:pt>
                <c:pt idx="624">
                  <c:v>24.645035850154045</c:v>
                </c:pt>
                <c:pt idx="625">
                  <c:v>24.710465539566137</c:v>
                </c:pt>
                <c:pt idx="626">
                  <c:v>24.438464996457686</c:v>
                </c:pt>
                <c:pt idx="627">
                  <c:v>24.097359612198694</c:v>
                </c:pt>
                <c:pt idx="628">
                  <c:v>24.019299824511641</c:v>
                </c:pt>
                <c:pt idx="629">
                  <c:v>24.2818409008431</c:v>
                </c:pt>
                <c:pt idx="630">
                  <c:v>24.357828826095492</c:v>
                </c:pt>
                <c:pt idx="631">
                  <c:v>22.699630816275882</c:v>
                </c:pt>
                <c:pt idx="632">
                  <c:v>22.44207211876461</c:v>
                </c:pt>
                <c:pt idx="633">
                  <c:v>23.059943333167752</c:v>
                </c:pt>
                <c:pt idx="634">
                  <c:v>22.95847589805976</c:v>
                </c:pt>
                <c:pt idx="635">
                  <c:v>23.205276193288714</c:v>
                </c:pt>
                <c:pt idx="636">
                  <c:v>23.464692172279392</c:v>
                </c:pt>
                <c:pt idx="637">
                  <c:v>23.444483880519744</c:v>
                </c:pt>
                <c:pt idx="638">
                  <c:v>23.729349906846384</c:v>
                </c:pt>
                <c:pt idx="639">
                  <c:v>24.02108453208789</c:v>
                </c:pt>
                <c:pt idx="640">
                  <c:v>23.802182929091117</c:v>
                </c:pt>
                <c:pt idx="641">
                  <c:v>23.693012252620218</c:v>
                </c:pt>
                <c:pt idx="642">
                  <c:v>23.916073730457953</c:v>
                </c:pt>
                <c:pt idx="643">
                  <c:v>23.975227446356765</c:v>
                </c:pt>
                <c:pt idx="644">
                  <c:v>24.22249253360728</c:v>
                </c:pt>
                <c:pt idx="645">
                  <c:v>24.0528370492626</c:v>
                </c:pt>
                <c:pt idx="646">
                  <c:v>24.175006127608786</c:v>
                </c:pt>
                <c:pt idx="647">
                  <c:v>24.150456452573852</c:v>
                </c:pt>
                <c:pt idx="648">
                  <c:v>24.877326281526653</c:v>
                </c:pt>
                <c:pt idx="649">
                  <c:v>24.637864423333259</c:v>
                </c:pt>
                <c:pt idx="650">
                  <c:v>24.385299020669933</c:v>
                </c:pt>
                <c:pt idx="651">
                  <c:v>24.984046552808397</c:v>
                </c:pt>
                <c:pt idx="652">
                  <c:v>25.284439457030537</c:v>
                </c:pt>
                <c:pt idx="653">
                  <c:v>25.40060216905043</c:v>
                </c:pt>
                <c:pt idx="654">
                  <c:v>25.447472663943476</c:v>
                </c:pt>
                <c:pt idx="655">
                  <c:v>26.026927942081919</c:v>
                </c:pt>
                <c:pt idx="656">
                  <c:v>26.321363197166477</c:v>
                </c:pt>
                <c:pt idx="657">
                  <c:v>26.19036025693271</c:v>
                </c:pt>
                <c:pt idx="658">
                  <c:v>26.184511586979596</c:v>
                </c:pt>
                <c:pt idx="659">
                  <c:v>26.216863011910775</c:v>
                </c:pt>
              </c:numCache>
            </c:numRef>
          </c:val>
          <c:smooth val="0"/>
          <c:extLst>
            <c:ext xmlns:c16="http://schemas.microsoft.com/office/drawing/2014/chart" uri="{C3380CC4-5D6E-409C-BE32-E72D297353CC}">
              <c16:uniqueId val="{00000000-8FB2-459B-A62B-E3590A5686D1}"/>
            </c:ext>
          </c:extLst>
        </c:ser>
        <c:dLbls>
          <c:showLegendKey val="0"/>
          <c:showVal val="0"/>
          <c:showCatName val="0"/>
          <c:showSerName val="0"/>
          <c:showPercent val="0"/>
          <c:showBubbleSize val="0"/>
        </c:dLbls>
        <c:smooth val="0"/>
        <c:axId val="751697824"/>
        <c:axId val="751696840"/>
      </c:lineChart>
      <c:catAx>
        <c:axId val="751697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751696840"/>
        <c:crosses val="autoZero"/>
        <c:auto val="1"/>
        <c:lblAlgn val="ctr"/>
        <c:lblOffset val="100"/>
        <c:noMultiLvlLbl val="0"/>
      </c:catAx>
      <c:valAx>
        <c:axId val="7516968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7516978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0"/>
              <a:t>Figure 4:  Real Capital Stock, £ millions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lineChart>
        <c:grouping val="standard"/>
        <c:varyColors val="0"/>
        <c:ser>
          <c:idx val="0"/>
          <c:order val="0"/>
          <c:tx>
            <c:strRef>
              <c:f>Sheet2!$G$1</c:f>
              <c:strCache>
                <c:ptCount val="1"/>
                <c:pt idx="0">
                  <c:v>CapitalStock</c:v>
                </c:pt>
              </c:strCache>
            </c:strRef>
          </c:tx>
          <c:spPr>
            <a:ln w="28575" cap="rnd">
              <a:solidFill>
                <a:schemeClr val="accent1"/>
              </a:solidFill>
              <a:round/>
            </a:ln>
            <a:effectLst/>
          </c:spPr>
          <c:marker>
            <c:symbol val="none"/>
          </c:marker>
          <c:cat>
            <c:numRef>
              <c:f>Sheet2!$A$2:$A$652</c:f>
              <c:numCache>
                <c:formatCode>General</c:formatCode>
                <c:ptCount val="651"/>
                <c:pt idx="0">
                  <c:v>1209</c:v>
                </c:pt>
                <c:pt idx="1">
                  <c:v>1210</c:v>
                </c:pt>
                <c:pt idx="2">
                  <c:v>1211</c:v>
                </c:pt>
                <c:pt idx="3">
                  <c:v>1212</c:v>
                </c:pt>
                <c:pt idx="4">
                  <c:v>1213</c:v>
                </c:pt>
                <c:pt idx="5">
                  <c:v>1214</c:v>
                </c:pt>
                <c:pt idx="6">
                  <c:v>1215</c:v>
                </c:pt>
                <c:pt idx="7">
                  <c:v>1216</c:v>
                </c:pt>
                <c:pt idx="8">
                  <c:v>1217</c:v>
                </c:pt>
                <c:pt idx="9">
                  <c:v>1218</c:v>
                </c:pt>
                <c:pt idx="10">
                  <c:v>1219</c:v>
                </c:pt>
                <c:pt idx="11">
                  <c:v>1220</c:v>
                </c:pt>
                <c:pt idx="12">
                  <c:v>1221</c:v>
                </c:pt>
                <c:pt idx="13">
                  <c:v>1222</c:v>
                </c:pt>
                <c:pt idx="14">
                  <c:v>1223</c:v>
                </c:pt>
                <c:pt idx="15">
                  <c:v>1224</c:v>
                </c:pt>
                <c:pt idx="16">
                  <c:v>1225</c:v>
                </c:pt>
                <c:pt idx="17">
                  <c:v>1226</c:v>
                </c:pt>
                <c:pt idx="18">
                  <c:v>1227</c:v>
                </c:pt>
                <c:pt idx="19">
                  <c:v>1228</c:v>
                </c:pt>
                <c:pt idx="20">
                  <c:v>1229</c:v>
                </c:pt>
                <c:pt idx="21">
                  <c:v>1230</c:v>
                </c:pt>
                <c:pt idx="22">
                  <c:v>1231</c:v>
                </c:pt>
                <c:pt idx="23">
                  <c:v>1232</c:v>
                </c:pt>
                <c:pt idx="24">
                  <c:v>1233</c:v>
                </c:pt>
                <c:pt idx="25">
                  <c:v>1234</c:v>
                </c:pt>
                <c:pt idx="26">
                  <c:v>1235</c:v>
                </c:pt>
                <c:pt idx="27">
                  <c:v>1236</c:v>
                </c:pt>
                <c:pt idx="28">
                  <c:v>1237</c:v>
                </c:pt>
                <c:pt idx="29">
                  <c:v>1238</c:v>
                </c:pt>
                <c:pt idx="30">
                  <c:v>1239</c:v>
                </c:pt>
                <c:pt idx="31">
                  <c:v>1240</c:v>
                </c:pt>
                <c:pt idx="32">
                  <c:v>1241</c:v>
                </c:pt>
                <c:pt idx="33">
                  <c:v>1242</c:v>
                </c:pt>
                <c:pt idx="34">
                  <c:v>1243</c:v>
                </c:pt>
                <c:pt idx="35">
                  <c:v>1244</c:v>
                </c:pt>
                <c:pt idx="36">
                  <c:v>1245</c:v>
                </c:pt>
                <c:pt idx="37">
                  <c:v>1246</c:v>
                </c:pt>
                <c:pt idx="38">
                  <c:v>1247</c:v>
                </c:pt>
                <c:pt idx="39">
                  <c:v>1248</c:v>
                </c:pt>
                <c:pt idx="40">
                  <c:v>1249</c:v>
                </c:pt>
                <c:pt idx="41">
                  <c:v>1250</c:v>
                </c:pt>
                <c:pt idx="42">
                  <c:v>1251</c:v>
                </c:pt>
                <c:pt idx="43">
                  <c:v>1252</c:v>
                </c:pt>
                <c:pt idx="44">
                  <c:v>1253</c:v>
                </c:pt>
                <c:pt idx="45">
                  <c:v>1254</c:v>
                </c:pt>
                <c:pt idx="46">
                  <c:v>1255</c:v>
                </c:pt>
                <c:pt idx="47">
                  <c:v>1256</c:v>
                </c:pt>
                <c:pt idx="48">
                  <c:v>1257</c:v>
                </c:pt>
                <c:pt idx="49">
                  <c:v>1258</c:v>
                </c:pt>
                <c:pt idx="50">
                  <c:v>1259</c:v>
                </c:pt>
                <c:pt idx="51">
                  <c:v>1260</c:v>
                </c:pt>
                <c:pt idx="52">
                  <c:v>1261</c:v>
                </c:pt>
                <c:pt idx="53">
                  <c:v>1262</c:v>
                </c:pt>
                <c:pt idx="54">
                  <c:v>1263</c:v>
                </c:pt>
                <c:pt idx="55">
                  <c:v>1264</c:v>
                </c:pt>
                <c:pt idx="56">
                  <c:v>1265</c:v>
                </c:pt>
                <c:pt idx="57">
                  <c:v>1266</c:v>
                </c:pt>
                <c:pt idx="58">
                  <c:v>1267</c:v>
                </c:pt>
                <c:pt idx="59">
                  <c:v>1268</c:v>
                </c:pt>
                <c:pt idx="60">
                  <c:v>1269</c:v>
                </c:pt>
                <c:pt idx="61">
                  <c:v>1270</c:v>
                </c:pt>
                <c:pt idx="62">
                  <c:v>1271</c:v>
                </c:pt>
                <c:pt idx="63">
                  <c:v>1272</c:v>
                </c:pt>
                <c:pt idx="64">
                  <c:v>1273</c:v>
                </c:pt>
                <c:pt idx="65">
                  <c:v>1274</c:v>
                </c:pt>
                <c:pt idx="66">
                  <c:v>1275</c:v>
                </c:pt>
                <c:pt idx="67">
                  <c:v>1276</c:v>
                </c:pt>
                <c:pt idx="68">
                  <c:v>1277</c:v>
                </c:pt>
                <c:pt idx="69">
                  <c:v>1278</c:v>
                </c:pt>
                <c:pt idx="70">
                  <c:v>1279</c:v>
                </c:pt>
                <c:pt idx="71">
                  <c:v>1280</c:v>
                </c:pt>
                <c:pt idx="72">
                  <c:v>1281</c:v>
                </c:pt>
                <c:pt idx="73">
                  <c:v>1282</c:v>
                </c:pt>
                <c:pt idx="74">
                  <c:v>1283</c:v>
                </c:pt>
                <c:pt idx="75">
                  <c:v>1284</c:v>
                </c:pt>
                <c:pt idx="76">
                  <c:v>1285</c:v>
                </c:pt>
                <c:pt idx="77">
                  <c:v>1286</c:v>
                </c:pt>
                <c:pt idx="78">
                  <c:v>1287</c:v>
                </c:pt>
                <c:pt idx="79">
                  <c:v>1288</c:v>
                </c:pt>
                <c:pt idx="80">
                  <c:v>1289</c:v>
                </c:pt>
                <c:pt idx="81">
                  <c:v>1290</c:v>
                </c:pt>
                <c:pt idx="82">
                  <c:v>1291</c:v>
                </c:pt>
                <c:pt idx="83">
                  <c:v>1292</c:v>
                </c:pt>
                <c:pt idx="84">
                  <c:v>1293</c:v>
                </c:pt>
                <c:pt idx="85">
                  <c:v>1294</c:v>
                </c:pt>
                <c:pt idx="86">
                  <c:v>1295</c:v>
                </c:pt>
                <c:pt idx="87">
                  <c:v>1296</c:v>
                </c:pt>
                <c:pt idx="88">
                  <c:v>1297</c:v>
                </c:pt>
                <c:pt idx="89">
                  <c:v>1298</c:v>
                </c:pt>
                <c:pt idx="90">
                  <c:v>1299</c:v>
                </c:pt>
                <c:pt idx="91">
                  <c:v>1300</c:v>
                </c:pt>
                <c:pt idx="92">
                  <c:v>1301</c:v>
                </c:pt>
                <c:pt idx="93">
                  <c:v>1302</c:v>
                </c:pt>
                <c:pt idx="94">
                  <c:v>1303</c:v>
                </c:pt>
                <c:pt idx="95">
                  <c:v>1304</c:v>
                </c:pt>
                <c:pt idx="96">
                  <c:v>1305</c:v>
                </c:pt>
                <c:pt idx="97">
                  <c:v>1306</c:v>
                </c:pt>
                <c:pt idx="98">
                  <c:v>1307</c:v>
                </c:pt>
                <c:pt idx="99">
                  <c:v>1308</c:v>
                </c:pt>
                <c:pt idx="100">
                  <c:v>1309</c:v>
                </c:pt>
                <c:pt idx="101">
                  <c:v>1310</c:v>
                </c:pt>
                <c:pt idx="102">
                  <c:v>1311</c:v>
                </c:pt>
                <c:pt idx="103">
                  <c:v>1312</c:v>
                </c:pt>
                <c:pt idx="104">
                  <c:v>1313</c:v>
                </c:pt>
                <c:pt idx="105">
                  <c:v>1314</c:v>
                </c:pt>
                <c:pt idx="106">
                  <c:v>1315</c:v>
                </c:pt>
                <c:pt idx="107">
                  <c:v>1316</c:v>
                </c:pt>
                <c:pt idx="108">
                  <c:v>1317</c:v>
                </c:pt>
                <c:pt idx="109">
                  <c:v>1318</c:v>
                </c:pt>
                <c:pt idx="110">
                  <c:v>1319</c:v>
                </c:pt>
                <c:pt idx="111">
                  <c:v>1320</c:v>
                </c:pt>
                <c:pt idx="112">
                  <c:v>1321</c:v>
                </c:pt>
                <c:pt idx="113">
                  <c:v>1322</c:v>
                </c:pt>
                <c:pt idx="114">
                  <c:v>1323</c:v>
                </c:pt>
                <c:pt idx="115">
                  <c:v>1324</c:v>
                </c:pt>
                <c:pt idx="116">
                  <c:v>1325</c:v>
                </c:pt>
                <c:pt idx="117">
                  <c:v>1326</c:v>
                </c:pt>
                <c:pt idx="118">
                  <c:v>1327</c:v>
                </c:pt>
                <c:pt idx="119">
                  <c:v>1328</c:v>
                </c:pt>
                <c:pt idx="120">
                  <c:v>1329</c:v>
                </c:pt>
                <c:pt idx="121">
                  <c:v>1330</c:v>
                </c:pt>
                <c:pt idx="122">
                  <c:v>1331</c:v>
                </c:pt>
                <c:pt idx="123">
                  <c:v>1332</c:v>
                </c:pt>
                <c:pt idx="124">
                  <c:v>1333</c:v>
                </c:pt>
                <c:pt idx="125">
                  <c:v>1334</c:v>
                </c:pt>
                <c:pt idx="126">
                  <c:v>1335</c:v>
                </c:pt>
                <c:pt idx="127">
                  <c:v>1336</c:v>
                </c:pt>
                <c:pt idx="128">
                  <c:v>1337</c:v>
                </c:pt>
                <c:pt idx="129">
                  <c:v>1338</c:v>
                </c:pt>
                <c:pt idx="130">
                  <c:v>1339</c:v>
                </c:pt>
                <c:pt idx="131">
                  <c:v>1340</c:v>
                </c:pt>
                <c:pt idx="132">
                  <c:v>1341</c:v>
                </c:pt>
                <c:pt idx="133">
                  <c:v>1342</c:v>
                </c:pt>
                <c:pt idx="134">
                  <c:v>1343</c:v>
                </c:pt>
                <c:pt idx="135">
                  <c:v>1344</c:v>
                </c:pt>
                <c:pt idx="136">
                  <c:v>1345</c:v>
                </c:pt>
                <c:pt idx="137">
                  <c:v>1346</c:v>
                </c:pt>
                <c:pt idx="138">
                  <c:v>1347</c:v>
                </c:pt>
                <c:pt idx="139">
                  <c:v>1348</c:v>
                </c:pt>
                <c:pt idx="140">
                  <c:v>1349</c:v>
                </c:pt>
                <c:pt idx="141">
                  <c:v>1350</c:v>
                </c:pt>
                <c:pt idx="142">
                  <c:v>1351</c:v>
                </c:pt>
                <c:pt idx="143">
                  <c:v>1352</c:v>
                </c:pt>
                <c:pt idx="144">
                  <c:v>1353</c:v>
                </c:pt>
                <c:pt idx="145">
                  <c:v>1354</c:v>
                </c:pt>
                <c:pt idx="146">
                  <c:v>1355</c:v>
                </c:pt>
                <c:pt idx="147">
                  <c:v>1356</c:v>
                </c:pt>
                <c:pt idx="148">
                  <c:v>1357</c:v>
                </c:pt>
                <c:pt idx="149">
                  <c:v>1358</c:v>
                </c:pt>
                <c:pt idx="150">
                  <c:v>1359</c:v>
                </c:pt>
                <c:pt idx="151">
                  <c:v>1360</c:v>
                </c:pt>
                <c:pt idx="152">
                  <c:v>1361</c:v>
                </c:pt>
                <c:pt idx="153">
                  <c:v>1362</c:v>
                </c:pt>
                <c:pt idx="154">
                  <c:v>1363</c:v>
                </c:pt>
                <c:pt idx="155">
                  <c:v>1364</c:v>
                </c:pt>
                <c:pt idx="156">
                  <c:v>1365</c:v>
                </c:pt>
                <c:pt idx="157">
                  <c:v>1366</c:v>
                </c:pt>
                <c:pt idx="158">
                  <c:v>1367</c:v>
                </c:pt>
                <c:pt idx="159">
                  <c:v>1368</c:v>
                </c:pt>
                <c:pt idx="160">
                  <c:v>1369</c:v>
                </c:pt>
                <c:pt idx="161">
                  <c:v>1370</c:v>
                </c:pt>
                <c:pt idx="162">
                  <c:v>1371</c:v>
                </c:pt>
                <c:pt idx="163">
                  <c:v>1372</c:v>
                </c:pt>
                <c:pt idx="164">
                  <c:v>1373</c:v>
                </c:pt>
                <c:pt idx="165">
                  <c:v>1374</c:v>
                </c:pt>
                <c:pt idx="166">
                  <c:v>1375</c:v>
                </c:pt>
                <c:pt idx="167">
                  <c:v>1376</c:v>
                </c:pt>
                <c:pt idx="168">
                  <c:v>1377</c:v>
                </c:pt>
                <c:pt idx="169">
                  <c:v>1378</c:v>
                </c:pt>
                <c:pt idx="170">
                  <c:v>1379</c:v>
                </c:pt>
                <c:pt idx="171">
                  <c:v>1380</c:v>
                </c:pt>
                <c:pt idx="172">
                  <c:v>1381</c:v>
                </c:pt>
                <c:pt idx="173">
                  <c:v>1382</c:v>
                </c:pt>
                <c:pt idx="174">
                  <c:v>1383</c:v>
                </c:pt>
                <c:pt idx="175">
                  <c:v>1384</c:v>
                </c:pt>
                <c:pt idx="176">
                  <c:v>1385</c:v>
                </c:pt>
                <c:pt idx="177">
                  <c:v>1386</c:v>
                </c:pt>
                <c:pt idx="178">
                  <c:v>1387</c:v>
                </c:pt>
                <c:pt idx="179">
                  <c:v>1388</c:v>
                </c:pt>
                <c:pt idx="180">
                  <c:v>1389</c:v>
                </c:pt>
                <c:pt idx="181">
                  <c:v>1390</c:v>
                </c:pt>
                <c:pt idx="182">
                  <c:v>1391</c:v>
                </c:pt>
                <c:pt idx="183">
                  <c:v>1392</c:v>
                </c:pt>
                <c:pt idx="184">
                  <c:v>1393</c:v>
                </c:pt>
                <c:pt idx="185">
                  <c:v>1394</c:v>
                </c:pt>
                <c:pt idx="186">
                  <c:v>1395</c:v>
                </c:pt>
                <c:pt idx="187">
                  <c:v>1396</c:v>
                </c:pt>
                <c:pt idx="188">
                  <c:v>1397</c:v>
                </c:pt>
                <c:pt idx="189">
                  <c:v>1398</c:v>
                </c:pt>
                <c:pt idx="190">
                  <c:v>1399</c:v>
                </c:pt>
                <c:pt idx="191">
                  <c:v>1400</c:v>
                </c:pt>
                <c:pt idx="192">
                  <c:v>1401</c:v>
                </c:pt>
                <c:pt idx="193">
                  <c:v>1402</c:v>
                </c:pt>
                <c:pt idx="194">
                  <c:v>1403</c:v>
                </c:pt>
                <c:pt idx="195">
                  <c:v>1404</c:v>
                </c:pt>
                <c:pt idx="196">
                  <c:v>1405</c:v>
                </c:pt>
                <c:pt idx="197">
                  <c:v>1406</c:v>
                </c:pt>
                <c:pt idx="198">
                  <c:v>1407</c:v>
                </c:pt>
                <c:pt idx="199">
                  <c:v>1408</c:v>
                </c:pt>
                <c:pt idx="200">
                  <c:v>1409</c:v>
                </c:pt>
                <c:pt idx="201">
                  <c:v>1410</c:v>
                </c:pt>
                <c:pt idx="202">
                  <c:v>1411</c:v>
                </c:pt>
                <c:pt idx="203">
                  <c:v>1412</c:v>
                </c:pt>
                <c:pt idx="204">
                  <c:v>1413</c:v>
                </c:pt>
                <c:pt idx="205">
                  <c:v>1414</c:v>
                </c:pt>
                <c:pt idx="206">
                  <c:v>1415</c:v>
                </c:pt>
                <c:pt idx="207">
                  <c:v>1416</c:v>
                </c:pt>
                <c:pt idx="208">
                  <c:v>1417</c:v>
                </c:pt>
                <c:pt idx="209">
                  <c:v>1418</c:v>
                </c:pt>
                <c:pt idx="210">
                  <c:v>1419</c:v>
                </c:pt>
                <c:pt idx="211">
                  <c:v>1420</c:v>
                </c:pt>
                <c:pt idx="212">
                  <c:v>1421</c:v>
                </c:pt>
                <c:pt idx="213">
                  <c:v>1422</c:v>
                </c:pt>
                <c:pt idx="214">
                  <c:v>1423</c:v>
                </c:pt>
                <c:pt idx="215">
                  <c:v>1424</c:v>
                </c:pt>
                <c:pt idx="216">
                  <c:v>1425</c:v>
                </c:pt>
                <c:pt idx="217">
                  <c:v>1426</c:v>
                </c:pt>
                <c:pt idx="218">
                  <c:v>1427</c:v>
                </c:pt>
                <c:pt idx="219">
                  <c:v>1428</c:v>
                </c:pt>
                <c:pt idx="220">
                  <c:v>1429</c:v>
                </c:pt>
                <c:pt idx="221">
                  <c:v>1430</c:v>
                </c:pt>
                <c:pt idx="222">
                  <c:v>1431</c:v>
                </c:pt>
                <c:pt idx="223">
                  <c:v>1432</c:v>
                </c:pt>
                <c:pt idx="224">
                  <c:v>1433</c:v>
                </c:pt>
                <c:pt idx="225">
                  <c:v>1434</c:v>
                </c:pt>
                <c:pt idx="226">
                  <c:v>1435</c:v>
                </c:pt>
                <c:pt idx="227">
                  <c:v>1436</c:v>
                </c:pt>
                <c:pt idx="228">
                  <c:v>1437</c:v>
                </c:pt>
                <c:pt idx="229">
                  <c:v>1438</c:v>
                </c:pt>
                <c:pt idx="230">
                  <c:v>1439</c:v>
                </c:pt>
                <c:pt idx="231">
                  <c:v>1440</c:v>
                </c:pt>
                <c:pt idx="232">
                  <c:v>1441</c:v>
                </c:pt>
                <c:pt idx="233">
                  <c:v>1442</c:v>
                </c:pt>
                <c:pt idx="234">
                  <c:v>1443</c:v>
                </c:pt>
                <c:pt idx="235">
                  <c:v>1444</c:v>
                </c:pt>
                <c:pt idx="236">
                  <c:v>1445</c:v>
                </c:pt>
                <c:pt idx="237">
                  <c:v>1446</c:v>
                </c:pt>
                <c:pt idx="238">
                  <c:v>1447</c:v>
                </c:pt>
                <c:pt idx="239">
                  <c:v>1448</c:v>
                </c:pt>
                <c:pt idx="240">
                  <c:v>1449</c:v>
                </c:pt>
                <c:pt idx="241">
                  <c:v>1450</c:v>
                </c:pt>
                <c:pt idx="242">
                  <c:v>1451</c:v>
                </c:pt>
                <c:pt idx="243">
                  <c:v>1452</c:v>
                </c:pt>
                <c:pt idx="244">
                  <c:v>1453</c:v>
                </c:pt>
                <c:pt idx="245">
                  <c:v>1454</c:v>
                </c:pt>
                <c:pt idx="246">
                  <c:v>1455</c:v>
                </c:pt>
                <c:pt idx="247">
                  <c:v>1456</c:v>
                </c:pt>
                <c:pt idx="248">
                  <c:v>1457</c:v>
                </c:pt>
                <c:pt idx="249">
                  <c:v>1458</c:v>
                </c:pt>
                <c:pt idx="250">
                  <c:v>1459</c:v>
                </c:pt>
                <c:pt idx="251">
                  <c:v>1460</c:v>
                </c:pt>
                <c:pt idx="252">
                  <c:v>1461</c:v>
                </c:pt>
                <c:pt idx="253">
                  <c:v>1462</c:v>
                </c:pt>
                <c:pt idx="254">
                  <c:v>1463</c:v>
                </c:pt>
                <c:pt idx="255">
                  <c:v>1464</c:v>
                </c:pt>
                <c:pt idx="256">
                  <c:v>1465</c:v>
                </c:pt>
                <c:pt idx="257">
                  <c:v>1466</c:v>
                </c:pt>
                <c:pt idx="258">
                  <c:v>1467</c:v>
                </c:pt>
                <c:pt idx="259">
                  <c:v>1468</c:v>
                </c:pt>
                <c:pt idx="260">
                  <c:v>1469</c:v>
                </c:pt>
                <c:pt idx="261">
                  <c:v>1470</c:v>
                </c:pt>
                <c:pt idx="262">
                  <c:v>1471</c:v>
                </c:pt>
                <c:pt idx="263">
                  <c:v>1472</c:v>
                </c:pt>
                <c:pt idx="264">
                  <c:v>1473</c:v>
                </c:pt>
                <c:pt idx="265">
                  <c:v>1474</c:v>
                </c:pt>
                <c:pt idx="266">
                  <c:v>1475</c:v>
                </c:pt>
                <c:pt idx="267">
                  <c:v>1476</c:v>
                </c:pt>
                <c:pt idx="268">
                  <c:v>1477</c:v>
                </c:pt>
                <c:pt idx="269">
                  <c:v>1478</c:v>
                </c:pt>
                <c:pt idx="270">
                  <c:v>1479</c:v>
                </c:pt>
                <c:pt idx="271">
                  <c:v>1480</c:v>
                </c:pt>
                <c:pt idx="272">
                  <c:v>1481</c:v>
                </c:pt>
                <c:pt idx="273">
                  <c:v>1482</c:v>
                </c:pt>
                <c:pt idx="274">
                  <c:v>1483</c:v>
                </c:pt>
                <c:pt idx="275">
                  <c:v>1484</c:v>
                </c:pt>
                <c:pt idx="276">
                  <c:v>1485</c:v>
                </c:pt>
                <c:pt idx="277">
                  <c:v>1486</c:v>
                </c:pt>
                <c:pt idx="278">
                  <c:v>1487</c:v>
                </c:pt>
                <c:pt idx="279">
                  <c:v>1488</c:v>
                </c:pt>
                <c:pt idx="280">
                  <c:v>1489</c:v>
                </c:pt>
                <c:pt idx="281">
                  <c:v>1490</c:v>
                </c:pt>
                <c:pt idx="282">
                  <c:v>1491</c:v>
                </c:pt>
                <c:pt idx="283">
                  <c:v>1492</c:v>
                </c:pt>
                <c:pt idx="284">
                  <c:v>1493</c:v>
                </c:pt>
                <c:pt idx="285">
                  <c:v>1494</c:v>
                </c:pt>
                <c:pt idx="286">
                  <c:v>1495</c:v>
                </c:pt>
                <c:pt idx="287">
                  <c:v>1496</c:v>
                </c:pt>
                <c:pt idx="288">
                  <c:v>1497</c:v>
                </c:pt>
                <c:pt idx="289">
                  <c:v>1498</c:v>
                </c:pt>
                <c:pt idx="290">
                  <c:v>1499</c:v>
                </c:pt>
                <c:pt idx="291">
                  <c:v>1500</c:v>
                </c:pt>
                <c:pt idx="292">
                  <c:v>1501</c:v>
                </c:pt>
                <c:pt idx="293">
                  <c:v>1502</c:v>
                </c:pt>
                <c:pt idx="294">
                  <c:v>1503</c:v>
                </c:pt>
                <c:pt idx="295">
                  <c:v>1504</c:v>
                </c:pt>
                <c:pt idx="296">
                  <c:v>1505</c:v>
                </c:pt>
                <c:pt idx="297">
                  <c:v>1506</c:v>
                </c:pt>
                <c:pt idx="298">
                  <c:v>1507</c:v>
                </c:pt>
                <c:pt idx="299">
                  <c:v>1508</c:v>
                </c:pt>
                <c:pt idx="300">
                  <c:v>1509</c:v>
                </c:pt>
                <c:pt idx="301">
                  <c:v>1510</c:v>
                </c:pt>
                <c:pt idx="302">
                  <c:v>1511</c:v>
                </c:pt>
                <c:pt idx="303">
                  <c:v>1512</c:v>
                </c:pt>
                <c:pt idx="304">
                  <c:v>1513</c:v>
                </c:pt>
                <c:pt idx="305">
                  <c:v>1514</c:v>
                </c:pt>
                <c:pt idx="306">
                  <c:v>1515</c:v>
                </c:pt>
                <c:pt idx="307">
                  <c:v>1516</c:v>
                </c:pt>
                <c:pt idx="308">
                  <c:v>1517</c:v>
                </c:pt>
                <c:pt idx="309">
                  <c:v>1518</c:v>
                </c:pt>
                <c:pt idx="310">
                  <c:v>1519</c:v>
                </c:pt>
                <c:pt idx="311">
                  <c:v>1520</c:v>
                </c:pt>
                <c:pt idx="312">
                  <c:v>1521</c:v>
                </c:pt>
                <c:pt idx="313">
                  <c:v>1522</c:v>
                </c:pt>
                <c:pt idx="314">
                  <c:v>1523</c:v>
                </c:pt>
                <c:pt idx="315">
                  <c:v>1524</c:v>
                </c:pt>
                <c:pt idx="316">
                  <c:v>1525</c:v>
                </c:pt>
                <c:pt idx="317">
                  <c:v>1526</c:v>
                </c:pt>
                <c:pt idx="318">
                  <c:v>1527</c:v>
                </c:pt>
                <c:pt idx="319">
                  <c:v>1528</c:v>
                </c:pt>
                <c:pt idx="320">
                  <c:v>1529</c:v>
                </c:pt>
                <c:pt idx="321">
                  <c:v>1530</c:v>
                </c:pt>
                <c:pt idx="322">
                  <c:v>1531</c:v>
                </c:pt>
                <c:pt idx="323">
                  <c:v>1532</c:v>
                </c:pt>
                <c:pt idx="324">
                  <c:v>1533</c:v>
                </c:pt>
                <c:pt idx="325">
                  <c:v>1534</c:v>
                </c:pt>
                <c:pt idx="326">
                  <c:v>1535</c:v>
                </c:pt>
                <c:pt idx="327">
                  <c:v>1536</c:v>
                </c:pt>
                <c:pt idx="328">
                  <c:v>1537</c:v>
                </c:pt>
                <c:pt idx="329">
                  <c:v>1538</c:v>
                </c:pt>
                <c:pt idx="330">
                  <c:v>1539</c:v>
                </c:pt>
                <c:pt idx="331">
                  <c:v>1540</c:v>
                </c:pt>
                <c:pt idx="332">
                  <c:v>1541</c:v>
                </c:pt>
                <c:pt idx="333">
                  <c:v>1542</c:v>
                </c:pt>
                <c:pt idx="334">
                  <c:v>1543</c:v>
                </c:pt>
                <c:pt idx="335">
                  <c:v>1544</c:v>
                </c:pt>
                <c:pt idx="336">
                  <c:v>1545</c:v>
                </c:pt>
                <c:pt idx="337">
                  <c:v>1546</c:v>
                </c:pt>
                <c:pt idx="338">
                  <c:v>1547</c:v>
                </c:pt>
                <c:pt idx="339">
                  <c:v>1548</c:v>
                </c:pt>
                <c:pt idx="340">
                  <c:v>1549</c:v>
                </c:pt>
                <c:pt idx="341">
                  <c:v>1550</c:v>
                </c:pt>
                <c:pt idx="342">
                  <c:v>1551</c:v>
                </c:pt>
                <c:pt idx="343">
                  <c:v>1552</c:v>
                </c:pt>
                <c:pt idx="344">
                  <c:v>1553</c:v>
                </c:pt>
                <c:pt idx="345">
                  <c:v>1554</c:v>
                </c:pt>
                <c:pt idx="346">
                  <c:v>1555</c:v>
                </c:pt>
                <c:pt idx="347">
                  <c:v>1556</c:v>
                </c:pt>
                <c:pt idx="348">
                  <c:v>1557</c:v>
                </c:pt>
                <c:pt idx="349">
                  <c:v>1558</c:v>
                </c:pt>
                <c:pt idx="350">
                  <c:v>1559</c:v>
                </c:pt>
                <c:pt idx="351">
                  <c:v>1560</c:v>
                </c:pt>
                <c:pt idx="352">
                  <c:v>1561</c:v>
                </c:pt>
                <c:pt idx="353">
                  <c:v>1562</c:v>
                </c:pt>
                <c:pt idx="354">
                  <c:v>1563</c:v>
                </c:pt>
                <c:pt idx="355">
                  <c:v>1564</c:v>
                </c:pt>
                <c:pt idx="356">
                  <c:v>1565</c:v>
                </c:pt>
                <c:pt idx="357">
                  <c:v>1566</c:v>
                </c:pt>
                <c:pt idx="358">
                  <c:v>1567</c:v>
                </c:pt>
                <c:pt idx="359">
                  <c:v>1568</c:v>
                </c:pt>
                <c:pt idx="360">
                  <c:v>1569</c:v>
                </c:pt>
                <c:pt idx="361">
                  <c:v>1570</c:v>
                </c:pt>
                <c:pt idx="362">
                  <c:v>1571</c:v>
                </c:pt>
                <c:pt idx="363">
                  <c:v>1572</c:v>
                </c:pt>
                <c:pt idx="364">
                  <c:v>1573</c:v>
                </c:pt>
                <c:pt idx="365">
                  <c:v>1574</c:v>
                </c:pt>
                <c:pt idx="366">
                  <c:v>1575</c:v>
                </c:pt>
                <c:pt idx="367">
                  <c:v>1576</c:v>
                </c:pt>
                <c:pt idx="368">
                  <c:v>1577</c:v>
                </c:pt>
                <c:pt idx="369">
                  <c:v>1578</c:v>
                </c:pt>
                <c:pt idx="370">
                  <c:v>1579</c:v>
                </c:pt>
                <c:pt idx="371">
                  <c:v>1580</c:v>
                </c:pt>
                <c:pt idx="372">
                  <c:v>1581</c:v>
                </c:pt>
                <c:pt idx="373">
                  <c:v>1582</c:v>
                </c:pt>
                <c:pt idx="374">
                  <c:v>1583</c:v>
                </c:pt>
                <c:pt idx="375">
                  <c:v>1584</c:v>
                </c:pt>
                <c:pt idx="376">
                  <c:v>1585</c:v>
                </c:pt>
                <c:pt idx="377">
                  <c:v>1586</c:v>
                </c:pt>
                <c:pt idx="378">
                  <c:v>1587</c:v>
                </c:pt>
                <c:pt idx="379">
                  <c:v>1588</c:v>
                </c:pt>
                <c:pt idx="380">
                  <c:v>1589</c:v>
                </c:pt>
                <c:pt idx="381">
                  <c:v>1590</c:v>
                </c:pt>
                <c:pt idx="382">
                  <c:v>1591</c:v>
                </c:pt>
                <c:pt idx="383">
                  <c:v>1592</c:v>
                </c:pt>
                <c:pt idx="384">
                  <c:v>1593</c:v>
                </c:pt>
                <c:pt idx="385">
                  <c:v>1594</c:v>
                </c:pt>
                <c:pt idx="386">
                  <c:v>1595</c:v>
                </c:pt>
                <c:pt idx="387">
                  <c:v>1596</c:v>
                </c:pt>
                <c:pt idx="388">
                  <c:v>1597</c:v>
                </c:pt>
                <c:pt idx="389">
                  <c:v>1598</c:v>
                </c:pt>
                <c:pt idx="390">
                  <c:v>1599</c:v>
                </c:pt>
                <c:pt idx="391">
                  <c:v>1600</c:v>
                </c:pt>
                <c:pt idx="392">
                  <c:v>1601</c:v>
                </c:pt>
                <c:pt idx="393">
                  <c:v>1602</c:v>
                </c:pt>
                <c:pt idx="394">
                  <c:v>1603</c:v>
                </c:pt>
                <c:pt idx="395">
                  <c:v>1604</c:v>
                </c:pt>
                <c:pt idx="396">
                  <c:v>1605</c:v>
                </c:pt>
                <c:pt idx="397">
                  <c:v>1606</c:v>
                </c:pt>
                <c:pt idx="398">
                  <c:v>1607</c:v>
                </c:pt>
                <c:pt idx="399">
                  <c:v>1608</c:v>
                </c:pt>
                <c:pt idx="400">
                  <c:v>1609</c:v>
                </c:pt>
                <c:pt idx="401">
                  <c:v>1610</c:v>
                </c:pt>
                <c:pt idx="402">
                  <c:v>1611</c:v>
                </c:pt>
                <c:pt idx="403">
                  <c:v>1612</c:v>
                </c:pt>
                <c:pt idx="404">
                  <c:v>1613</c:v>
                </c:pt>
                <c:pt idx="405">
                  <c:v>1614</c:v>
                </c:pt>
                <c:pt idx="406">
                  <c:v>1615</c:v>
                </c:pt>
                <c:pt idx="407">
                  <c:v>1616</c:v>
                </c:pt>
                <c:pt idx="408">
                  <c:v>1617</c:v>
                </c:pt>
                <c:pt idx="409">
                  <c:v>1618</c:v>
                </c:pt>
                <c:pt idx="410">
                  <c:v>1619</c:v>
                </c:pt>
                <c:pt idx="411">
                  <c:v>1620</c:v>
                </c:pt>
                <c:pt idx="412">
                  <c:v>1621</c:v>
                </c:pt>
                <c:pt idx="413">
                  <c:v>1622</c:v>
                </c:pt>
                <c:pt idx="414">
                  <c:v>1623</c:v>
                </c:pt>
                <c:pt idx="415">
                  <c:v>1624</c:v>
                </c:pt>
                <c:pt idx="416">
                  <c:v>1625</c:v>
                </c:pt>
                <c:pt idx="417">
                  <c:v>1626</c:v>
                </c:pt>
                <c:pt idx="418">
                  <c:v>1627</c:v>
                </c:pt>
                <c:pt idx="419">
                  <c:v>1628</c:v>
                </c:pt>
                <c:pt idx="420">
                  <c:v>1629</c:v>
                </c:pt>
                <c:pt idx="421">
                  <c:v>1630</c:v>
                </c:pt>
                <c:pt idx="422">
                  <c:v>1631</c:v>
                </c:pt>
                <c:pt idx="423">
                  <c:v>1632</c:v>
                </c:pt>
                <c:pt idx="424">
                  <c:v>1633</c:v>
                </c:pt>
                <c:pt idx="425">
                  <c:v>1634</c:v>
                </c:pt>
                <c:pt idx="426">
                  <c:v>1635</c:v>
                </c:pt>
                <c:pt idx="427">
                  <c:v>1636</c:v>
                </c:pt>
                <c:pt idx="428">
                  <c:v>1637</c:v>
                </c:pt>
                <c:pt idx="429">
                  <c:v>1638</c:v>
                </c:pt>
                <c:pt idx="430">
                  <c:v>1639</c:v>
                </c:pt>
                <c:pt idx="431">
                  <c:v>1640</c:v>
                </c:pt>
                <c:pt idx="432">
                  <c:v>1641</c:v>
                </c:pt>
                <c:pt idx="433">
                  <c:v>1642</c:v>
                </c:pt>
                <c:pt idx="434">
                  <c:v>1643</c:v>
                </c:pt>
                <c:pt idx="435">
                  <c:v>1644</c:v>
                </c:pt>
                <c:pt idx="436">
                  <c:v>1645</c:v>
                </c:pt>
                <c:pt idx="437">
                  <c:v>1646</c:v>
                </c:pt>
                <c:pt idx="438">
                  <c:v>1647</c:v>
                </c:pt>
                <c:pt idx="439">
                  <c:v>1648</c:v>
                </c:pt>
                <c:pt idx="440">
                  <c:v>1649</c:v>
                </c:pt>
                <c:pt idx="441">
                  <c:v>1650</c:v>
                </c:pt>
                <c:pt idx="442">
                  <c:v>1651</c:v>
                </c:pt>
                <c:pt idx="443">
                  <c:v>1652</c:v>
                </c:pt>
                <c:pt idx="444">
                  <c:v>1653</c:v>
                </c:pt>
                <c:pt idx="445">
                  <c:v>1654</c:v>
                </c:pt>
                <c:pt idx="446">
                  <c:v>1655</c:v>
                </c:pt>
                <c:pt idx="447">
                  <c:v>1656</c:v>
                </c:pt>
                <c:pt idx="448">
                  <c:v>1657</c:v>
                </c:pt>
                <c:pt idx="449">
                  <c:v>1658</c:v>
                </c:pt>
                <c:pt idx="450">
                  <c:v>1659</c:v>
                </c:pt>
                <c:pt idx="451">
                  <c:v>1660</c:v>
                </c:pt>
                <c:pt idx="452">
                  <c:v>1661</c:v>
                </c:pt>
                <c:pt idx="453">
                  <c:v>1662</c:v>
                </c:pt>
                <c:pt idx="454">
                  <c:v>1663</c:v>
                </c:pt>
                <c:pt idx="455">
                  <c:v>1664</c:v>
                </c:pt>
                <c:pt idx="456">
                  <c:v>1665</c:v>
                </c:pt>
                <c:pt idx="457">
                  <c:v>1666</c:v>
                </c:pt>
                <c:pt idx="458">
                  <c:v>1667</c:v>
                </c:pt>
                <c:pt idx="459">
                  <c:v>1668</c:v>
                </c:pt>
                <c:pt idx="460">
                  <c:v>1669</c:v>
                </c:pt>
                <c:pt idx="461">
                  <c:v>1670</c:v>
                </c:pt>
                <c:pt idx="462">
                  <c:v>1671</c:v>
                </c:pt>
                <c:pt idx="463">
                  <c:v>1672</c:v>
                </c:pt>
                <c:pt idx="464">
                  <c:v>1673</c:v>
                </c:pt>
                <c:pt idx="465">
                  <c:v>1674</c:v>
                </c:pt>
                <c:pt idx="466">
                  <c:v>1675</c:v>
                </c:pt>
                <c:pt idx="467">
                  <c:v>1676</c:v>
                </c:pt>
                <c:pt idx="468">
                  <c:v>1677</c:v>
                </c:pt>
                <c:pt idx="469">
                  <c:v>1678</c:v>
                </c:pt>
                <c:pt idx="470">
                  <c:v>1679</c:v>
                </c:pt>
                <c:pt idx="471">
                  <c:v>1680</c:v>
                </c:pt>
                <c:pt idx="472">
                  <c:v>1681</c:v>
                </c:pt>
                <c:pt idx="473">
                  <c:v>1682</c:v>
                </c:pt>
                <c:pt idx="474">
                  <c:v>1683</c:v>
                </c:pt>
                <c:pt idx="475">
                  <c:v>1684</c:v>
                </c:pt>
                <c:pt idx="476">
                  <c:v>1685</c:v>
                </c:pt>
                <c:pt idx="477">
                  <c:v>1686</c:v>
                </c:pt>
                <c:pt idx="478">
                  <c:v>1687</c:v>
                </c:pt>
                <c:pt idx="479">
                  <c:v>1688</c:v>
                </c:pt>
                <c:pt idx="480">
                  <c:v>1689</c:v>
                </c:pt>
                <c:pt idx="481">
                  <c:v>1690</c:v>
                </c:pt>
                <c:pt idx="482">
                  <c:v>1691</c:v>
                </c:pt>
                <c:pt idx="483">
                  <c:v>1692</c:v>
                </c:pt>
                <c:pt idx="484">
                  <c:v>1693</c:v>
                </c:pt>
                <c:pt idx="485">
                  <c:v>1694</c:v>
                </c:pt>
                <c:pt idx="486">
                  <c:v>1695</c:v>
                </c:pt>
                <c:pt idx="487">
                  <c:v>1696</c:v>
                </c:pt>
                <c:pt idx="488">
                  <c:v>1697</c:v>
                </c:pt>
                <c:pt idx="489">
                  <c:v>1698</c:v>
                </c:pt>
                <c:pt idx="490">
                  <c:v>1699</c:v>
                </c:pt>
                <c:pt idx="491">
                  <c:v>1700</c:v>
                </c:pt>
                <c:pt idx="492">
                  <c:v>1701</c:v>
                </c:pt>
                <c:pt idx="493">
                  <c:v>1702</c:v>
                </c:pt>
                <c:pt idx="494">
                  <c:v>1703</c:v>
                </c:pt>
                <c:pt idx="495">
                  <c:v>1704</c:v>
                </c:pt>
                <c:pt idx="496">
                  <c:v>1705</c:v>
                </c:pt>
                <c:pt idx="497">
                  <c:v>1706</c:v>
                </c:pt>
                <c:pt idx="498">
                  <c:v>1707</c:v>
                </c:pt>
                <c:pt idx="499">
                  <c:v>1708</c:v>
                </c:pt>
                <c:pt idx="500">
                  <c:v>1709</c:v>
                </c:pt>
                <c:pt idx="501">
                  <c:v>1710</c:v>
                </c:pt>
                <c:pt idx="502">
                  <c:v>1711</c:v>
                </c:pt>
                <c:pt idx="503">
                  <c:v>1712</c:v>
                </c:pt>
                <c:pt idx="504">
                  <c:v>1713</c:v>
                </c:pt>
                <c:pt idx="505">
                  <c:v>1714</c:v>
                </c:pt>
                <c:pt idx="506">
                  <c:v>1715</c:v>
                </c:pt>
                <c:pt idx="507">
                  <c:v>1716</c:v>
                </c:pt>
                <c:pt idx="508">
                  <c:v>1717</c:v>
                </c:pt>
                <c:pt idx="509">
                  <c:v>1718</c:v>
                </c:pt>
                <c:pt idx="510">
                  <c:v>1719</c:v>
                </c:pt>
                <c:pt idx="511">
                  <c:v>1720</c:v>
                </c:pt>
                <c:pt idx="512">
                  <c:v>1721</c:v>
                </c:pt>
                <c:pt idx="513">
                  <c:v>1722</c:v>
                </c:pt>
                <c:pt idx="514">
                  <c:v>1723</c:v>
                </c:pt>
                <c:pt idx="515">
                  <c:v>1724</c:v>
                </c:pt>
                <c:pt idx="516">
                  <c:v>1725</c:v>
                </c:pt>
                <c:pt idx="517">
                  <c:v>1726</c:v>
                </c:pt>
                <c:pt idx="518">
                  <c:v>1727</c:v>
                </c:pt>
                <c:pt idx="519">
                  <c:v>1728</c:v>
                </c:pt>
                <c:pt idx="520">
                  <c:v>1729</c:v>
                </c:pt>
                <c:pt idx="521">
                  <c:v>1730</c:v>
                </c:pt>
                <c:pt idx="522">
                  <c:v>1731</c:v>
                </c:pt>
                <c:pt idx="523">
                  <c:v>1732</c:v>
                </c:pt>
                <c:pt idx="524">
                  <c:v>1733</c:v>
                </c:pt>
                <c:pt idx="525">
                  <c:v>1734</c:v>
                </c:pt>
                <c:pt idx="526">
                  <c:v>1735</c:v>
                </c:pt>
                <c:pt idx="527">
                  <c:v>1736</c:v>
                </c:pt>
                <c:pt idx="528">
                  <c:v>1737</c:v>
                </c:pt>
                <c:pt idx="529">
                  <c:v>1738</c:v>
                </c:pt>
                <c:pt idx="530">
                  <c:v>1739</c:v>
                </c:pt>
                <c:pt idx="531">
                  <c:v>1740</c:v>
                </c:pt>
                <c:pt idx="532">
                  <c:v>1741</c:v>
                </c:pt>
                <c:pt idx="533">
                  <c:v>1742</c:v>
                </c:pt>
                <c:pt idx="534">
                  <c:v>1743</c:v>
                </c:pt>
                <c:pt idx="535">
                  <c:v>1744</c:v>
                </c:pt>
                <c:pt idx="536">
                  <c:v>1745</c:v>
                </c:pt>
                <c:pt idx="537">
                  <c:v>1746</c:v>
                </c:pt>
                <c:pt idx="538">
                  <c:v>1747</c:v>
                </c:pt>
                <c:pt idx="539">
                  <c:v>1748</c:v>
                </c:pt>
                <c:pt idx="540">
                  <c:v>1749</c:v>
                </c:pt>
                <c:pt idx="541">
                  <c:v>1750</c:v>
                </c:pt>
                <c:pt idx="542">
                  <c:v>1751</c:v>
                </c:pt>
                <c:pt idx="543">
                  <c:v>1752</c:v>
                </c:pt>
                <c:pt idx="544">
                  <c:v>1753</c:v>
                </c:pt>
                <c:pt idx="545">
                  <c:v>1754</c:v>
                </c:pt>
                <c:pt idx="546">
                  <c:v>1755</c:v>
                </c:pt>
                <c:pt idx="547">
                  <c:v>1756</c:v>
                </c:pt>
                <c:pt idx="548">
                  <c:v>1757</c:v>
                </c:pt>
                <c:pt idx="549">
                  <c:v>1758</c:v>
                </c:pt>
                <c:pt idx="550">
                  <c:v>1759</c:v>
                </c:pt>
                <c:pt idx="551">
                  <c:v>1760</c:v>
                </c:pt>
                <c:pt idx="552">
                  <c:v>1761</c:v>
                </c:pt>
                <c:pt idx="553">
                  <c:v>1762</c:v>
                </c:pt>
                <c:pt idx="554">
                  <c:v>1763</c:v>
                </c:pt>
                <c:pt idx="555">
                  <c:v>1764</c:v>
                </c:pt>
                <c:pt idx="556">
                  <c:v>1765</c:v>
                </c:pt>
                <c:pt idx="557">
                  <c:v>1766</c:v>
                </c:pt>
                <c:pt idx="558">
                  <c:v>1767</c:v>
                </c:pt>
                <c:pt idx="559">
                  <c:v>1768</c:v>
                </c:pt>
                <c:pt idx="560">
                  <c:v>1769</c:v>
                </c:pt>
                <c:pt idx="561">
                  <c:v>1770</c:v>
                </c:pt>
                <c:pt idx="562">
                  <c:v>1771</c:v>
                </c:pt>
                <c:pt idx="563">
                  <c:v>1772</c:v>
                </c:pt>
                <c:pt idx="564">
                  <c:v>1773</c:v>
                </c:pt>
                <c:pt idx="565">
                  <c:v>1774</c:v>
                </c:pt>
                <c:pt idx="566">
                  <c:v>1775</c:v>
                </c:pt>
                <c:pt idx="567">
                  <c:v>1776</c:v>
                </c:pt>
                <c:pt idx="568">
                  <c:v>1777</c:v>
                </c:pt>
                <c:pt idx="569">
                  <c:v>1778</c:v>
                </c:pt>
                <c:pt idx="570">
                  <c:v>1779</c:v>
                </c:pt>
                <c:pt idx="571">
                  <c:v>1780</c:v>
                </c:pt>
                <c:pt idx="572">
                  <c:v>1781</c:v>
                </c:pt>
                <c:pt idx="573">
                  <c:v>1782</c:v>
                </c:pt>
                <c:pt idx="574">
                  <c:v>1783</c:v>
                </c:pt>
                <c:pt idx="575">
                  <c:v>1784</c:v>
                </c:pt>
                <c:pt idx="576">
                  <c:v>1785</c:v>
                </c:pt>
                <c:pt idx="577">
                  <c:v>1786</c:v>
                </c:pt>
                <c:pt idx="578">
                  <c:v>1787</c:v>
                </c:pt>
                <c:pt idx="579">
                  <c:v>1788</c:v>
                </c:pt>
                <c:pt idx="580">
                  <c:v>1789</c:v>
                </c:pt>
                <c:pt idx="581">
                  <c:v>1790</c:v>
                </c:pt>
                <c:pt idx="582">
                  <c:v>1791</c:v>
                </c:pt>
                <c:pt idx="583">
                  <c:v>1792</c:v>
                </c:pt>
                <c:pt idx="584">
                  <c:v>1793</c:v>
                </c:pt>
                <c:pt idx="585">
                  <c:v>1794</c:v>
                </c:pt>
                <c:pt idx="586">
                  <c:v>1795</c:v>
                </c:pt>
                <c:pt idx="587">
                  <c:v>1796</c:v>
                </c:pt>
                <c:pt idx="588">
                  <c:v>1797</c:v>
                </c:pt>
                <c:pt idx="589">
                  <c:v>1798</c:v>
                </c:pt>
                <c:pt idx="590">
                  <c:v>1799</c:v>
                </c:pt>
                <c:pt idx="591">
                  <c:v>1800</c:v>
                </c:pt>
                <c:pt idx="592">
                  <c:v>1801</c:v>
                </c:pt>
                <c:pt idx="593">
                  <c:v>1802</c:v>
                </c:pt>
                <c:pt idx="594">
                  <c:v>1803</c:v>
                </c:pt>
                <c:pt idx="595">
                  <c:v>1804</c:v>
                </c:pt>
                <c:pt idx="596">
                  <c:v>1805</c:v>
                </c:pt>
                <c:pt idx="597">
                  <c:v>1806</c:v>
                </c:pt>
                <c:pt idx="598">
                  <c:v>1807</c:v>
                </c:pt>
                <c:pt idx="599">
                  <c:v>1808</c:v>
                </c:pt>
                <c:pt idx="600">
                  <c:v>1809</c:v>
                </c:pt>
                <c:pt idx="601">
                  <c:v>1810</c:v>
                </c:pt>
                <c:pt idx="602">
                  <c:v>1811</c:v>
                </c:pt>
                <c:pt idx="603">
                  <c:v>1812</c:v>
                </c:pt>
                <c:pt idx="604">
                  <c:v>1813</c:v>
                </c:pt>
                <c:pt idx="605">
                  <c:v>1814</c:v>
                </c:pt>
                <c:pt idx="606">
                  <c:v>1815</c:v>
                </c:pt>
                <c:pt idx="607">
                  <c:v>1816</c:v>
                </c:pt>
                <c:pt idx="608">
                  <c:v>1817</c:v>
                </c:pt>
                <c:pt idx="609">
                  <c:v>1818</c:v>
                </c:pt>
                <c:pt idx="610">
                  <c:v>1819</c:v>
                </c:pt>
                <c:pt idx="611">
                  <c:v>1820</c:v>
                </c:pt>
                <c:pt idx="612">
                  <c:v>1821</c:v>
                </c:pt>
                <c:pt idx="613">
                  <c:v>1822</c:v>
                </c:pt>
                <c:pt idx="614">
                  <c:v>1823</c:v>
                </c:pt>
                <c:pt idx="615">
                  <c:v>1824</c:v>
                </c:pt>
                <c:pt idx="616">
                  <c:v>1825</c:v>
                </c:pt>
                <c:pt idx="617">
                  <c:v>1826</c:v>
                </c:pt>
                <c:pt idx="618">
                  <c:v>1827</c:v>
                </c:pt>
                <c:pt idx="619">
                  <c:v>1828</c:v>
                </c:pt>
                <c:pt idx="620">
                  <c:v>1829</c:v>
                </c:pt>
                <c:pt idx="621">
                  <c:v>1830</c:v>
                </c:pt>
                <c:pt idx="622">
                  <c:v>1831</c:v>
                </c:pt>
                <c:pt idx="623">
                  <c:v>1832</c:v>
                </c:pt>
                <c:pt idx="624">
                  <c:v>1833</c:v>
                </c:pt>
                <c:pt idx="625">
                  <c:v>1834</c:v>
                </c:pt>
                <c:pt idx="626">
                  <c:v>1835</c:v>
                </c:pt>
                <c:pt idx="627">
                  <c:v>1836</c:v>
                </c:pt>
                <c:pt idx="628">
                  <c:v>1837</c:v>
                </c:pt>
                <c:pt idx="629">
                  <c:v>1838</c:v>
                </c:pt>
                <c:pt idx="630">
                  <c:v>1839</c:v>
                </c:pt>
                <c:pt idx="631">
                  <c:v>1840</c:v>
                </c:pt>
                <c:pt idx="632">
                  <c:v>1841</c:v>
                </c:pt>
                <c:pt idx="633">
                  <c:v>1842</c:v>
                </c:pt>
                <c:pt idx="634">
                  <c:v>1843</c:v>
                </c:pt>
                <c:pt idx="635">
                  <c:v>1844</c:v>
                </c:pt>
                <c:pt idx="636">
                  <c:v>1845</c:v>
                </c:pt>
                <c:pt idx="637">
                  <c:v>1846</c:v>
                </c:pt>
                <c:pt idx="638">
                  <c:v>1847</c:v>
                </c:pt>
                <c:pt idx="639">
                  <c:v>1848</c:v>
                </c:pt>
                <c:pt idx="640">
                  <c:v>1849</c:v>
                </c:pt>
                <c:pt idx="641">
                  <c:v>1850</c:v>
                </c:pt>
                <c:pt idx="642">
                  <c:v>1851</c:v>
                </c:pt>
                <c:pt idx="643">
                  <c:v>1852</c:v>
                </c:pt>
                <c:pt idx="644">
                  <c:v>1853</c:v>
                </c:pt>
                <c:pt idx="645">
                  <c:v>1854</c:v>
                </c:pt>
                <c:pt idx="646">
                  <c:v>1855</c:v>
                </c:pt>
                <c:pt idx="647">
                  <c:v>1856</c:v>
                </c:pt>
                <c:pt idx="648">
                  <c:v>1857</c:v>
                </c:pt>
                <c:pt idx="649">
                  <c:v>1858</c:v>
                </c:pt>
                <c:pt idx="650">
                  <c:v>1859</c:v>
                </c:pt>
              </c:numCache>
            </c:numRef>
          </c:cat>
          <c:val>
            <c:numRef>
              <c:f>Sheet2!$G$2:$G$652</c:f>
              <c:numCache>
                <c:formatCode>General</c:formatCode>
                <c:ptCount val="651"/>
                <c:pt idx="0">
                  <c:v>211.17840853274492</c:v>
                </c:pt>
                <c:pt idx="1">
                  <c:v>208.88036321134871</c:v>
                </c:pt>
                <c:pt idx="2">
                  <c:v>208.19363032169167</c:v>
                </c:pt>
                <c:pt idx="3">
                  <c:v>207.50689743203463</c:v>
                </c:pt>
                <c:pt idx="4">
                  <c:v>206.8201645423776</c:v>
                </c:pt>
                <c:pt idx="5">
                  <c:v>206.13343165272056</c:v>
                </c:pt>
                <c:pt idx="6">
                  <c:v>205.44669876306352</c:v>
                </c:pt>
                <c:pt idx="7">
                  <c:v>204.75996587340649</c:v>
                </c:pt>
                <c:pt idx="8">
                  <c:v>204.07323298374945</c:v>
                </c:pt>
                <c:pt idx="9">
                  <c:v>203.38650009409241</c:v>
                </c:pt>
                <c:pt idx="10">
                  <c:v>202.69976720443537</c:v>
                </c:pt>
                <c:pt idx="11">
                  <c:v>202.01303431477822</c:v>
                </c:pt>
                <c:pt idx="12">
                  <c:v>200.95165279832008</c:v>
                </c:pt>
                <c:pt idx="13">
                  <c:v>199.89027128186171</c:v>
                </c:pt>
                <c:pt idx="14">
                  <c:v>198.82888976540335</c:v>
                </c:pt>
                <c:pt idx="15">
                  <c:v>197.76750824894521</c:v>
                </c:pt>
                <c:pt idx="16">
                  <c:v>196.70612673248684</c:v>
                </c:pt>
                <c:pt idx="17">
                  <c:v>195.64474521602847</c:v>
                </c:pt>
                <c:pt idx="18">
                  <c:v>194.58336369957033</c:v>
                </c:pt>
                <c:pt idx="19">
                  <c:v>193.52198218311196</c:v>
                </c:pt>
                <c:pt idx="20">
                  <c:v>192.46060066665359</c:v>
                </c:pt>
                <c:pt idx="21">
                  <c:v>191.39921915019522</c:v>
                </c:pt>
                <c:pt idx="22">
                  <c:v>190.52874877563272</c:v>
                </c:pt>
                <c:pt idx="23">
                  <c:v>189.65827840106999</c:v>
                </c:pt>
                <c:pt idx="24">
                  <c:v>188.78780802650749</c:v>
                </c:pt>
                <c:pt idx="25">
                  <c:v>187.91733765194476</c:v>
                </c:pt>
                <c:pt idx="26">
                  <c:v>187.04686727738226</c:v>
                </c:pt>
                <c:pt idx="27">
                  <c:v>186.17639690281953</c:v>
                </c:pt>
                <c:pt idx="28">
                  <c:v>185.30592652825703</c:v>
                </c:pt>
                <c:pt idx="29">
                  <c:v>184.43545615369453</c:v>
                </c:pt>
                <c:pt idx="30">
                  <c:v>183.5649857791318</c:v>
                </c:pt>
                <c:pt idx="31">
                  <c:v>182.69451540456919</c:v>
                </c:pt>
                <c:pt idx="32">
                  <c:v>183.41269337460153</c:v>
                </c:pt>
                <c:pt idx="33">
                  <c:v>184.13087134463376</c:v>
                </c:pt>
                <c:pt idx="34">
                  <c:v>184.8490493146661</c:v>
                </c:pt>
                <c:pt idx="35">
                  <c:v>185.56722728469845</c:v>
                </c:pt>
                <c:pt idx="36">
                  <c:v>186.28540525473068</c:v>
                </c:pt>
                <c:pt idx="37">
                  <c:v>187.00358322476302</c:v>
                </c:pt>
                <c:pt idx="38">
                  <c:v>187.72176119479525</c:v>
                </c:pt>
                <c:pt idx="39">
                  <c:v>188.43993916482759</c:v>
                </c:pt>
                <c:pt idx="40">
                  <c:v>189.15811713485982</c:v>
                </c:pt>
                <c:pt idx="41">
                  <c:v>189.87629510489296</c:v>
                </c:pt>
                <c:pt idx="42">
                  <c:v>194.16837981599292</c:v>
                </c:pt>
                <c:pt idx="43">
                  <c:v>198.46046452709379</c:v>
                </c:pt>
                <c:pt idx="44">
                  <c:v>202.75254923819466</c:v>
                </c:pt>
                <c:pt idx="45">
                  <c:v>207.04463394929553</c:v>
                </c:pt>
                <c:pt idx="46">
                  <c:v>211.33671866039549</c:v>
                </c:pt>
                <c:pt idx="47">
                  <c:v>215.62880337149636</c:v>
                </c:pt>
                <c:pt idx="48">
                  <c:v>219.92088808259723</c:v>
                </c:pt>
                <c:pt idx="49">
                  <c:v>224.2129727936981</c:v>
                </c:pt>
                <c:pt idx="50">
                  <c:v>228.50505750479806</c:v>
                </c:pt>
                <c:pt idx="51">
                  <c:v>232.79714221589893</c:v>
                </c:pt>
                <c:pt idx="52">
                  <c:v>228.77638385109913</c:v>
                </c:pt>
                <c:pt idx="53">
                  <c:v>224.75562548630023</c:v>
                </c:pt>
                <c:pt idx="54">
                  <c:v>220.73486712150134</c:v>
                </c:pt>
                <c:pt idx="55">
                  <c:v>216.71410875670153</c:v>
                </c:pt>
                <c:pt idx="56">
                  <c:v>212.69335039190264</c:v>
                </c:pt>
                <c:pt idx="57">
                  <c:v>208.67259202710284</c:v>
                </c:pt>
                <c:pt idx="58">
                  <c:v>204.65183366230394</c:v>
                </c:pt>
                <c:pt idx="59">
                  <c:v>200.63107529750505</c:v>
                </c:pt>
                <c:pt idx="60">
                  <c:v>196.61031693270525</c:v>
                </c:pt>
                <c:pt idx="61">
                  <c:v>192.58955856790612</c:v>
                </c:pt>
                <c:pt idx="62">
                  <c:v>194.34798598010025</c:v>
                </c:pt>
                <c:pt idx="63">
                  <c:v>196.10641339229483</c:v>
                </c:pt>
                <c:pt idx="64">
                  <c:v>197.86484080448895</c:v>
                </c:pt>
                <c:pt idx="65">
                  <c:v>199.62326821668353</c:v>
                </c:pt>
                <c:pt idx="66">
                  <c:v>201.38169562887765</c:v>
                </c:pt>
                <c:pt idx="67">
                  <c:v>203.14012304107223</c:v>
                </c:pt>
                <c:pt idx="68">
                  <c:v>204.89855045326635</c:v>
                </c:pt>
                <c:pt idx="69">
                  <c:v>206.65697786546093</c:v>
                </c:pt>
                <c:pt idx="70">
                  <c:v>208.41540527765505</c:v>
                </c:pt>
                <c:pt idx="71">
                  <c:v>210.17383268984941</c:v>
                </c:pt>
                <c:pt idx="72">
                  <c:v>208.53714724593874</c:v>
                </c:pt>
                <c:pt idx="73">
                  <c:v>206.90046180202853</c:v>
                </c:pt>
                <c:pt idx="74">
                  <c:v>205.26377635811832</c:v>
                </c:pt>
                <c:pt idx="75">
                  <c:v>203.62709091420766</c:v>
                </c:pt>
                <c:pt idx="76">
                  <c:v>201.99040547029745</c:v>
                </c:pt>
                <c:pt idx="77">
                  <c:v>200.35372002638678</c:v>
                </c:pt>
                <c:pt idx="78">
                  <c:v>198.71703458247657</c:v>
                </c:pt>
                <c:pt idx="79">
                  <c:v>197.08034913856591</c:v>
                </c:pt>
                <c:pt idx="80">
                  <c:v>195.4436636946557</c:v>
                </c:pt>
                <c:pt idx="81">
                  <c:v>193.80697825074526</c:v>
                </c:pt>
                <c:pt idx="82">
                  <c:v>195.1314725856455</c:v>
                </c:pt>
                <c:pt idx="83">
                  <c:v>196.45596692054573</c:v>
                </c:pt>
                <c:pt idx="84">
                  <c:v>197.78046125544574</c:v>
                </c:pt>
                <c:pt idx="85">
                  <c:v>199.10495559034598</c:v>
                </c:pt>
                <c:pt idx="86">
                  <c:v>200.42944992524599</c:v>
                </c:pt>
                <c:pt idx="87">
                  <c:v>201.75394426014623</c:v>
                </c:pt>
                <c:pt idx="88">
                  <c:v>203.07843859504624</c:v>
                </c:pt>
                <c:pt idx="89">
                  <c:v>204.40293292994647</c:v>
                </c:pt>
                <c:pt idx="90">
                  <c:v>205.72742726484671</c:v>
                </c:pt>
                <c:pt idx="91">
                  <c:v>207.05192159974672</c:v>
                </c:pt>
                <c:pt idx="92">
                  <c:v>206.05478768714238</c:v>
                </c:pt>
                <c:pt idx="93">
                  <c:v>205.05765377453781</c:v>
                </c:pt>
                <c:pt idx="94">
                  <c:v>204.06051986193347</c:v>
                </c:pt>
                <c:pt idx="95">
                  <c:v>203.0633859493289</c:v>
                </c:pt>
                <c:pt idx="96">
                  <c:v>202.06625203672434</c:v>
                </c:pt>
                <c:pt idx="97">
                  <c:v>201.06911812412</c:v>
                </c:pt>
                <c:pt idx="98">
                  <c:v>200.07198421151543</c:v>
                </c:pt>
                <c:pt idx="99">
                  <c:v>199.07485029891109</c:v>
                </c:pt>
                <c:pt idx="100">
                  <c:v>198.07771638630652</c:v>
                </c:pt>
                <c:pt idx="101">
                  <c:v>197.08058247370218</c:v>
                </c:pt>
                <c:pt idx="102">
                  <c:v>196.20739333625579</c:v>
                </c:pt>
                <c:pt idx="103">
                  <c:v>195.3342041988094</c:v>
                </c:pt>
                <c:pt idx="104">
                  <c:v>194.46101506136301</c:v>
                </c:pt>
                <c:pt idx="105">
                  <c:v>193.58782592391663</c:v>
                </c:pt>
                <c:pt idx="106">
                  <c:v>192.71463678647024</c:v>
                </c:pt>
                <c:pt idx="107">
                  <c:v>191.84144764902385</c:v>
                </c:pt>
                <c:pt idx="108">
                  <c:v>190.96825851157746</c:v>
                </c:pt>
                <c:pt idx="109">
                  <c:v>190.09506937413107</c:v>
                </c:pt>
                <c:pt idx="110">
                  <c:v>189.22188023668468</c:v>
                </c:pt>
                <c:pt idx="111">
                  <c:v>188.34869109923829</c:v>
                </c:pt>
                <c:pt idx="112">
                  <c:v>190.5490366961003</c:v>
                </c:pt>
                <c:pt idx="113">
                  <c:v>192.74938229296185</c:v>
                </c:pt>
                <c:pt idx="114">
                  <c:v>194.94972788982386</c:v>
                </c:pt>
                <c:pt idx="115">
                  <c:v>197.15007348668541</c:v>
                </c:pt>
                <c:pt idx="116">
                  <c:v>199.35041908354697</c:v>
                </c:pt>
                <c:pt idx="117">
                  <c:v>201.55076468040897</c:v>
                </c:pt>
                <c:pt idx="118">
                  <c:v>203.75111027727053</c:v>
                </c:pt>
                <c:pt idx="119">
                  <c:v>205.95145587413253</c:v>
                </c:pt>
                <c:pt idx="120">
                  <c:v>208.15180147099409</c:v>
                </c:pt>
                <c:pt idx="121">
                  <c:v>210.35214706785564</c:v>
                </c:pt>
                <c:pt idx="122">
                  <c:v>211.01852234897183</c:v>
                </c:pt>
                <c:pt idx="123">
                  <c:v>211.68489763008813</c:v>
                </c:pt>
                <c:pt idx="124">
                  <c:v>212.35127291120443</c:v>
                </c:pt>
                <c:pt idx="125">
                  <c:v>213.01764819232073</c:v>
                </c:pt>
                <c:pt idx="126">
                  <c:v>213.68402347343692</c:v>
                </c:pt>
                <c:pt idx="127">
                  <c:v>214.35039875455323</c:v>
                </c:pt>
                <c:pt idx="128">
                  <c:v>215.01677403566953</c:v>
                </c:pt>
                <c:pt idx="129">
                  <c:v>215.68314931678583</c:v>
                </c:pt>
                <c:pt idx="130">
                  <c:v>216.34952459790202</c:v>
                </c:pt>
                <c:pt idx="131">
                  <c:v>217.01589987901752</c:v>
                </c:pt>
                <c:pt idx="132">
                  <c:v>213.89548807445317</c:v>
                </c:pt>
                <c:pt idx="133">
                  <c:v>210.7750762698879</c:v>
                </c:pt>
                <c:pt idx="134">
                  <c:v>207.65466446532264</c:v>
                </c:pt>
                <c:pt idx="135">
                  <c:v>204.53425266075737</c:v>
                </c:pt>
                <c:pt idx="136">
                  <c:v>201.41384085619302</c:v>
                </c:pt>
                <c:pt idx="137">
                  <c:v>198.29342905162775</c:v>
                </c:pt>
                <c:pt idx="138">
                  <c:v>195.17301724706249</c:v>
                </c:pt>
                <c:pt idx="139">
                  <c:v>192.05260544249813</c:v>
                </c:pt>
                <c:pt idx="140">
                  <c:v>188.93219363793287</c:v>
                </c:pt>
                <c:pt idx="141">
                  <c:v>185.81178183336829</c:v>
                </c:pt>
                <c:pt idx="142">
                  <c:v>184.92844655034196</c:v>
                </c:pt>
                <c:pt idx="143">
                  <c:v>184.04511126731563</c:v>
                </c:pt>
                <c:pt idx="144">
                  <c:v>183.16177598428931</c:v>
                </c:pt>
                <c:pt idx="145">
                  <c:v>182.27844070126298</c:v>
                </c:pt>
                <c:pt idx="146">
                  <c:v>181.39510541823665</c:v>
                </c:pt>
                <c:pt idx="147">
                  <c:v>180.51177013521033</c:v>
                </c:pt>
                <c:pt idx="148">
                  <c:v>179.628434852184</c:v>
                </c:pt>
                <c:pt idx="149">
                  <c:v>178.74509956915767</c:v>
                </c:pt>
                <c:pt idx="150">
                  <c:v>177.86176428613135</c:v>
                </c:pt>
                <c:pt idx="151">
                  <c:v>176.97842900310525</c:v>
                </c:pt>
                <c:pt idx="152">
                  <c:v>180.01983452546528</c:v>
                </c:pt>
                <c:pt idx="153">
                  <c:v>183.06124004782532</c:v>
                </c:pt>
                <c:pt idx="154">
                  <c:v>186.10264557018536</c:v>
                </c:pt>
                <c:pt idx="155">
                  <c:v>189.14405109254631</c:v>
                </c:pt>
                <c:pt idx="156">
                  <c:v>192.18545661490634</c:v>
                </c:pt>
                <c:pt idx="157">
                  <c:v>195.22686213726638</c:v>
                </c:pt>
                <c:pt idx="158">
                  <c:v>198.26826765962642</c:v>
                </c:pt>
                <c:pt idx="159">
                  <c:v>201.30967318198736</c:v>
                </c:pt>
                <c:pt idx="160">
                  <c:v>204.3510787043474</c:v>
                </c:pt>
                <c:pt idx="161">
                  <c:v>207.39248422670744</c:v>
                </c:pt>
                <c:pt idx="162">
                  <c:v>209.275225622373</c:v>
                </c:pt>
                <c:pt idx="163">
                  <c:v>211.15796701803902</c:v>
                </c:pt>
                <c:pt idx="164">
                  <c:v>213.04070841370503</c:v>
                </c:pt>
                <c:pt idx="165">
                  <c:v>214.9234498093706</c:v>
                </c:pt>
                <c:pt idx="166">
                  <c:v>216.80619120503661</c:v>
                </c:pt>
                <c:pt idx="167">
                  <c:v>218.68893260070217</c:v>
                </c:pt>
                <c:pt idx="168">
                  <c:v>220.57167399636819</c:v>
                </c:pt>
                <c:pt idx="169">
                  <c:v>222.45441539203375</c:v>
                </c:pt>
                <c:pt idx="170">
                  <c:v>224.33715678769977</c:v>
                </c:pt>
                <c:pt idx="171">
                  <c:v>226.21989818336601</c:v>
                </c:pt>
                <c:pt idx="172">
                  <c:v>224.80563904901419</c:v>
                </c:pt>
                <c:pt idx="173">
                  <c:v>223.39137991466214</c:v>
                </c:pt>
                <c:pt idx="174">
                  <c:v>221.97712078031032</c:v>
                </c:pt>
                <c:pt idx="175">
                  <c:v>220.56286164595849</c:v>
                </c:pt>
                <c:pt idx="176">
                  <c:v>219.14860251160667</c:v>
                </c:pt>
                <c:pt idx="177">
                  <c:v>217.73434337725485</c:v>
                </c:pt>
                <c:pt idx="178">
                  <c:v>216.32008424290302</c:v>
                </c:pt>
                <c:pt idx="179">
                  <c:v>214.90582510855097</c:v>
                </c:pt>
                <c:pt idx="180">
                  <c:v>213.49156597419915</c:v>
                </c:pt>
                <c:pt idx="181">
                  <c:v>212.07730683984727</c:v>
                </c:pt>
                <c:pt idx="182">
                  <c:v>212.41763080967172</c:v>
                </c:pt>
                <c:pt idx="183">
                  <c:v>212.75795477949617</c:v>
                </c:pt>
                <c:pt idx="184">
                  <c:v>213.09827874932063</c:v>
                </c:pt>
                <c:pt idx="185">
                  <c:v>213.43860271914508</c:v>
                </c:pt>
                <c:pt idx="186">
                  <c:v>213.77892668896948</c:v>
                </c:pt>
                <c:pt idx="187">
                  <c:v>214.11925065879393</c:v>
                </c:pt>
                <c:pt idx="188">
                  <c:v>214.45957462861838</c:v>
                </c:pt>
                <c:pt idx="189">
                  <c:v>214.79989859844278</c:v>
                </c:pt>
                <c:pt idx="190">
                  <c:v>215.14022256826723</c:v>
                </c:pt>
                <c:pt idx="191">
                  <c:v>215.48054653809163</c:v>
                </c:pt>
                <c:pt idx="192">
                  <c:v>214.51933645273652</c:v>
                </c:pt>
                <c:pt idx="193">
                  <c:v>213.55812636738142</c:v>
                </c:pt>
                <c:pt idx="194">
                  <c:v>212.59691628202631</c:v>
                </c:pt>
                <c:pt idx="195">
                  <c:v>211.63570619667121</c:v>
                </c:pt>
                <c:pt idx="196">
                  <c:v>210.6744961113161</c:v>
                </c:pt>
                <c:pt idx="197">
                  <c:v>209.713286025961</c:v>
                </c:pt>
                <c:pt idx="198">
                  <c:v>208.75207594060589</c:v>
                </c:pt>
                <c:pt idx="199">
                  <c:v>207.79086585525079</c:v>
                </c:pt>
                <c:pt idx="200">
                  <c:v>206.82965576989568</c:v>
                </c:pt>
                <c:pt idx="201">
                  <c:v>205.86844568454057</c:v>
                </c:pt>
                <c:pt idx="202">
                  <c:v>206.70085255954677</c:v>
                </c:pt>
                <c:pt idx="203">
                  <c:v>207.53325943455297</c:v>
                </c:pt>
                <c:pt idx="204">
                  <c:v>208.36566630955895</c:v>
                </c:pt>
                <c:pt idx="205">
                  <c:v>209.19807318456515</c:v>
                </c:pt>
                <c:pt idx="206">
                  <c:v>210.03048005957135</c:v>
                </c:pt>
                <c:pt idx="207">
                  <c:v>210.86288693457732</c:v>
                </c:pt>
                <c:pt idx="208">
                  <c:v>211.69529380958352</c:v>
                </c:pt>
                <c:pt idx="209">
                  <c:v>212.52770068458972</c:v>
                </c:pt>
                <c:pt idx="210">
                  <c:v>213.36010755959592</c:v>
                </c:pt>
                <c:pt idx="211">
                  <c:v>214.19251443460189</c:v>
                </c:pt>
                <c:pt idx="212">
                  <c:v>213.34156620974181</c:v>
                </c:pt>
                <c:pt idx="213">
                  <c:v>212.49061798488174</c:v>
                </c:pt>
                <c:pt idx="214">
                  <c:v>211.63966976002166</c:v>
                </c:pt>
                <c:pt idx="215">
                  <c:v>210.78872153516159</c:v>
                </c:pt>
                <c:pt idx="216">
                  <c:v>209.93777331030151</c:v>
                </c:pt>
                <c:pt idx="217">
                  <c:v>209.08682508544143</c:v>
                </c:pt>
                <c:pt idx="218">
                  <c:v>208.23587686058136</c:v>
                </c:pt>
                <c:pt idx="219">
                  <c:v>207.38492863572128</c:v>
                </c:pt>
                <c:pt idx="220">
                  <c:v>206.5339804108612</c:v>
                </c:pt>
                <c:pt idx="221">
                  <c:v>205.68303218600113</c:v>
                </c:pt>
                <c:pt idx="222">
                  <c:v>206.17362220086898</c:v>
                </c:pt>
                <c:pt idx="223">
                  <c:v>206.66421221573671</c:v>
                </c:pt>
                <c:pt idx="224">
                  <c:v>207.15480223060456</c:v>
                </c:pt>
                <c:pt idx="225">
                  <c:v>207.64539224547241</c:v>
                </c:pt>
                <c:pt idx="226">
                  <c:v>208.13598226034014</c:v>
                </c:pt>
                <c:pt idx="227">
                  <c:v>208.62657227520799</c:v>
                </c:pt>
                <c:pt idx="228">
                  <c:v>209.11716229007573</c:v>
                </c:pt>
                <c:pt idx="229">
                  <c:v>209.60775230494357</c:v>
                </c:pt>
                <c:pt idx="230">
                  <c:v>210.09834231981142</c:v>
                </c:pt>
                <c:pt idx="231">
                  <c:v>210.58893233467916</c:v>
                </c:pt>
                <c:pt idx="232">
                  <c:v>210.66457108865808</c:v>
                </c:pt>
                <c:pt idx="233">
                  <c:v>210.740209842637</c:v>
                </c:pt>
                <c:pt idx="234">
                  <c:v>210.81584859661595</c:v>
                </c:pt>
                <c:pt idx="235">
                  <c:v>210.8914873505949</c:v>
                </c:pt>
                <c:pt idx="236">
                  <c:v>210.96712610457382</c:v>
                </c:pt>
                <c:pt idx="237">
                  <c:v>211.04276485855274</c:v>
                </c:pt>
                <c:pt idx="238">
                  <c:v>211.11840361253167</c:v>
                </c:pt>
                <c:pt idx="239">
                  <c:v>211.19404236651062</c:v>
                </c:pt>
                <c:pt idx="240">
                  <c:v>211.26968112048957</c:v>
                </c:pt>
                <c:pt idx="241">
                  <c:v>211.3453198744686</c:v>
                </c:pt>
                <c:pt idx="242">
                  <c:v>210.7664161438131</c:v>
                </c:pt>
                <c:pt idx="243">
                  <c:v>210.18751241315749</c:v>
                </c:pt>
                <c:pt idx="244">
                  <c:v>209.60860868250199</c:v>
                </c:pt>
                <c:pt idx="245">
                  <c:v>209.0297049518465</c:v>
                </c:pt>
                <c:pt idx="246">
                  <c:v>208.45080122119089</c:v>
                </c:pt>
                <c:pt idx="247">
                  <c:v>207.87189749053539</c:v>
                </c:pt>
                <c:pt idx="248">
                  <c:v>207.29299375987989</c:v>
                </c:pt>
                <c:pt idx="249">
                  <c:v>206.71409002922428</c:v>
                </c:pt>
                <c:pt idx="250">
                  <c:v>206.13518629856878</c:v>
                </c:pt>
                <c:pt idx="251">
                  <c:v>205.55628256791306</c:v>
                </c:pt>
                <c:pt idx="252">
                  <c:v>204.83738616960522</c:v>
                </c:pt>
                <c:pt idx="253">
                  <c:v>204.11848977129762</c:v>
                </c:pt>
                <c:pt idx="254">
                  <c:v>203.39959337298978</c:v>
                </c:pt>
                <c:pt idx="255">
                  <c:v>202.68069697468195</c:v>
                </c:pt>
                <c:pt idx="256">
                  <c:v>201.96180057637412</c:v>
                </c:pt>
                <c:pt idx="257">
                  <c:v>201.24290417806628</c:v>
                </c:pt>
                <c:pt idx="258">
                  <c:v>200.52400777975845</c:v>
                </c:pt>
                <c:pt idx="259">
                  <c:v>199.80511138145084</c:v>
                </c:pt>
                <c:pt idx="260">
                  <c:v>199.08621498314301</c:v>
                </c:pt>
                <c:pt idx="261">
                  <c:v>198.36731858483506</c:v>
                </c:pt>
                <c:pt idx="262">
                  <c:v>197.75002626676178</c:v>
                </c:pt>
                <c:pt idx="263">
                  <c:v>197.1327339486885</c:v>
                </c:pt>
                <c:pt idx="264">
                  <c:v>196.51544163061521</c:v>
                </c:pt>
                <c:pt idx="265">
                  <c:v>195.89814931254193</c:v>
                </c:pt>
                <c:pt idx="266">
                  <c:v>195.28085699446865</c:v>
                </c:pt>
                <c:pt idx="267">
                  <c:v>194.66356467639525</c:v>
                </c:pt>
                <c:pt idx="268">
                  <c:v>194.04627235832197</c:v>
                </c:pt>
                <c:pt idx="269">
                  <c:v>193.42898004024869</c:v>
                </c:pt>
                <c:pt idx="270">
                  <c:v>192.81168772217541</c:v>
                </c:pt>
                <c:pt idx="271">
                  <c:v>192.19439540410229</c:v>
                </c:pt>
                <c:pt idx="272">
                  <c:v>192.53041307070384</c:v>
                </c:pt>
                <c:pt idx="273">
                  <c:v>192.86643073730545</c:v>
                </c:pt>
                <c:pt idx="274">
                  <c:v>193.202448403907</c:v>
                </c:pt>
                <c:pt idx="275">
                  <c:v>193.53846607050855</c:v>
                </c:pt>
                <c:pt idx="276">
                  <c:v>193.8744837371101</c:v>
                </c:pt>
                <c:pt idx="277">
                  <c:v>194.21050140371165</c:v>
                </c:pt>
                <c:pt idx="278">
                  <c:v>194.54651907031325</c:v>
                </c:pt>
                <c:pt idx="279">
                  <c:v>194.8825367369148</c:v>
                </c:pt>
                <c:pt idx="280">
                  <c:v>195.21855440351635</c:v>
                </c:pt>
                <c:pt idx="281">
                  <c:v>195.55457207011773</c:v>
                </c:pt>
                <c:pt idx="282">
                  <c:v>196.53300099626767</c:v>
                </c:pt>
                <c:pt idx="283">
                  <c:v>197.51142992241739</c:v>
                </c:pt>
                <c:pt idx="284">
                  <c:v>198.48985884856734</c:v>
                </c:pt>
                <c:pt idx="285">
                  <c:v>199.46828777471706</c:v>
                </c:pt>
                <c:pt idx="286">
                  <c:v>200.446716700867</c:v>
                </c:pt>
                <c:pt idx="287">
                  <c:v>201.42514562701695</c:v>
                </c:pt>
                <c:pt idx="288">
                  <c:v>202.40357455316666</c:v>
                </c:pt>
                <c:pt idx="289">
                  <c:v>203.38200347931661</c:v>
                </c:pt>
                <c:pt idx="290">
                  <c:v>204.36043240546633</c:v>
                </c:pt>
                <c:pt idx="291">
                  <c:v>205.33886133161627</c:v>
                </c:pt>
                <c:pt idx="292">
                  <c:v>206.62371475236887</c:v>
                </c:pt>
                <c:pt idx="293">
                  <c:v>207.90856817312124</c:v>
                </c:pt>
                <c:pt idx="294">
                  <c:v>209.19342159387384</c:v>
                </c:pt>
                <c:pt idx="295">
                  <c:v>210.47827501462621</c:v>
                </c:pt>
                <c:pt idx="296">
                  <c:v>211.76312843537858</c:v>
                </c:pt>
                <c:pt idx="297">
                  <c:v>213.04798185613117</c:v>
                </c:pt>
                <c:pt idx="298">
                  <c:v>214.33283527688354</c:v>
                </c:pt>
                <c:pt idx="299">
                  <c:v>215.61768869763614</c:v>
                </c:pt>
                <c:pt idx="300">
                  <c:v>216.90254211838851</c:v>
                </c:pt>
                <c:pt idx="301">
                  <c:v>218.18739553914065</c:v>
                </c:pt>
                <c:pt idx="302">
                  <c:v>217.14489165454006</c:v>
                </c:pt>
                <c:pt idx="303">
                  <c:v>216.10238776993924</c:v>
                </c:pt>
                <c:pt idx="304">
                  <c:v>215.05988388533865</c:v>
                </c:pt>
                <c:pt idx="305">
                  <c:v>214.01738000073783</c:v>
                </c:pt>
                <c:pt idx="306">
                  <c:v>212.97487611613724</c:v>
                </c:pt>
                <c:pt idx="307">
                  <c:v>211.93237223153642</c:v>
                </c:pt>
                <c:pt idx="308">
                  <c:v>210.88986834693583</c:v>
                </c:pt>
                <c:pt idx="309">
                  <c:v>209.84736446233501</c:v>
                </c:pt>
                <c:pt idx="310">
                  <c:v>208.80486057773442</c:v>
                </c:pt>
                <c:pt idx="311">
                  <c:v>207.76235669313382</c:v>
                </c:pt>
                <c:pt idx="312">
                  <c:v>208.29373160655393</c:v>
                </c:pt>
                <c:pt idx="313">
                  <c:v>208.82510651997393</c:v>
                </c:pt>
                <c:pt idx="314">
                  <c:v>209.35648143339404</c:v>
                </c:pt>
                <c:pt idx="315">
                  <c:v>209.88785634681415</c:v>
                </c:pt>
                <c:pt idx="316">
                  <c:v>210.41923126023414</c:v>
                </c:pt>
                <c:pt idx="317">
                  <c:v>210.95060617365425</c:v>
                </c:pt>
                <c:pt idx="318">
                  <c:v>211.48198108707425</c:v>
                </c:pt>
                <c:pt idx="319">
                  <c:v>212.01335600049435</c:v>
                </c:pt>
                <c:pt idx="320">
                  <c:v>212.54473091391435</c:v>
                </c:pt>
                <c:pt idx="321">
                  <c:v>213.07610582733423</c:v>
                </c:pt>
                <c:pt idx="322">
                  <c:v>212.36015877214072</c:v>
                </c:pt>
                <c:pt idx="323">
                  <c:v>211.64421171694721</c:v>
                </c:pt>
                <c:pt idx="324">
                  <c:v>210.9282646617537</c:v>
                </c:pt>
                <c:pt idx="325">
                  <c:v>210.21231760656019</c:v>
                </c:pt>
                <c:pt idx="326">
                  <c:v>209.49637055136668</c:v>
                </c:pt>
                <c:pt idx="327">
                  <c:v>208.78042349617317</c:v>
                </c:pt>
                <c:pt idx="328">
                  <c:v>208.06447644097966</c:v>
                </c:pt>
                <c:pt idx="329">
                  <c:v>207.34852938578615</c:v>
                </c:pt>
                <c:pt idx="330">
                  <c:v>206.63258233059241</c:v>
                </c:pt>
                <c:pt idx="331">
                  <c:v>205.91663527539913</c:v>
                </c:pt>
                <c:pt idx="332">
                  <c:v>202.91417439157976</c:v>
                </c:pt>
                <c:pt idx="333">
                  <c:v>199.91171350776131</c:v>
                </c:pt>
                <c:pt idx="334">
                  <c:v>196.90925262394285</c:v>
                </c:pt>
                <c:pt idx="335">
                  <c:v>193.90679174012439</c:v>
                </c:pt>
                <c:pt idx="336">
                  <c:v>190.90433085630502</c:v>
                </c:pt>
                <c:pt idx="337">
                  <c:v>187.90186997248657</c:v>
                </c:pt>
                <c:pt idx="338">
                  <c:v>184.89940908866811</c:v>
                </c:pt>
                <c:pt idx="339">
                  <c:v>181.89694820484874</c:v>
                </c:pt>
                <c:pt idx="340">
                  <c:v>178.89448732103028</c:v>
                </c:pt>
                <c:pt idx="341">
                  <c:v>175.89202643721183</c:v>
                </c:pt>
                <c:pt idx="342">
                  <c:v>177.99381252594776</c:v>
                </c:pt>
                <c:pt idx="343">
                  <c:v>180.09559861468324</c:v>
                </c:pt>
                <c:pt idx="344">
                  <c:v>182.19738470341872</c:v>
                </c:pt>
                <c:pt idx="345">
                  <c:v>184.29917079215465</c:v>
                </c:pt>
                <c:pt idx="346">
                  <c:v>186.40095688089013</c:v>
                </c:pt>
                <c:pt idx="347">
                  <c:v>188.50274296962561</c:v>
                </c:pt>
                <c:pt idx="348">
                  <c:v>190.60452905836155</c:v>
                </c:pt>
                <c:pt idx="349">
                  <c:v>192.70631514709703</c:v>
                </c:pt>
                <c:pt idx="350">
                  <c:v>194.80810123583251</c:v>
                </c:pt>
                <c:pt idx="351">
                  <c:v>196.90988732456844</c:v>
                </c:pt>
                <c:pt idx="352">
                  <c:v>201.94356404511291</c:v>
                </c:pt>
                <c:pt idx="353">
                  <c:v>206.97724076565646</c:v>
                </c:pt>
                <c:pt idx="354">
                  <c:v>212.01091748620001</c:v>
                </c:pt>
                <c:pt idx="355">
                  <c:v>217.04459420674448</c:v>
                </c:pt>
                <c:pt idx="356">
                  <c:v>222.07827092728803</c:v>
                </c:pt>
                <c:pt idx="357">
                  <c:v>227.11194764783249</c:v>
                </c:pt>
                <c:pt idx="358">
                  <c:v>232.14562436837605</c:v>
                </c:pt>
                <c:pt idx="359">
                  <c:v>237.1793010889196</c:v>
                </c:pt>
                <c:pt idx="360">
                  <c:v>242.21297780946406</c:v>
                </c:pt>
                <c:pt idx="361">
                  <c:v>247.24665453000762</c:v>
                </c:pt>
                <c:pt idx="362">
                  <c:v>242.12335953846468</c:v>
                </c:pt>
                <c:pt idx="363">
                  <c:v>237.00006454692084</c:v>
                </c:pt>
                <c:pt idx="364">
                  <c:v>231.876769555377</c:v>
                </c:pt>
                <c:pt idx="365">
                  <c:v>226.75347456383406</c:v>
                </c:pt>
                <c:pt idx="366">
                  <c:v>221.63017957229022</c:v>
                </c:pt>
                <c:pt idx="367">
                  <c:v>216.50688458074637</c:v>
                </c:pt>
                <c:pt idx="368">
                  <c:v>211.38358958920253</c:v>
                </c:pt>
                <c:pt idx="369">
                  <c:v>206.26029459765959</c:v>
                </c:pt>
                <c:pt idx="370">
                  <c:v>201.13699960611575</c:v>
                </c:pt>
                <c:pt idx="371">
                  <c:v>196.01370461457145</c:v>
                </c:pt>
                <c:pt idx="372">
                  <c:v>195.92202129133992</c:v>
                </c:pt>
                <c:pt idx="373">
                  <c:v>195.83033796810838</c:v>
                </c:pt>
                <c:pt idx="374">
                  <c:v>195.73865464487685</c:v>
                </c:pt>
                <c:pt idx="375">
                  <c:v>195.64697132164531</c:v>
                </c:pt>
                <c:pt idx="376">
                  <c:v>195.55528799841377</c:v>
                </c:pt>
                <c:pt idx="377">
                  <c:v>195.46360467518224</c:v>
                </c:pt>
                <c:pt idx="378">
                  <c:v>195.3719213519507</c:v>
                </c:pt>
                <c:pt idx="379">
                  <c:v>195.28023802871917</c:v>
                </c:pt>
                <c:pt idx="380">
                  <c:v>195.18855470548763</c:v>
                </c:pt>
                <c:pt idx="381">
                  <c:v>195.09687138225581</c:v>
                </c:pt>
                <c:pt idx="382">
                  <c:v>200.04304918159414</c:v>
                </c:pt>
                <c:pt idx="383">
                  <c:v>204.98922698093156</c:v>
                </c:pt>
                <c:pt idx="384">
                  <c:v>209.93540478026898</c:v>
                </c:pt>
                <c:pt idx="385">
                  <c:v>214.8815825796064</c:v>
                </c:pt>
                <c:pt idx="386">
                  <c:v>219.82776037894382</c:v>
                </c:pt>
                <c:pt idx="387">
                  <c:v>224.77393817828124</c:v>
                </c:pt>
                <c:pt idx="388">
                  <c:v>229.72011597761866</c:v>
                </c:pt>
                <c:pt idx="389">
                  <c:v>234.66629377695608</c:v>
                </c:pt>
                <c:pt idx="390">
                  <c:v>239.61247157629441</c:v>
                </c:pt>
                <c:pt idx="391">
                  <c:v>244.55864937563183</c:v>
                </c:pt>
                <c:pt idx="392">
                  <c:v>248.06090567352294</c:v>
                </c:pt>
                <c:pt idx="393">
                  <c:v>251.56316197141405</c:v>
                </c:pt>
                <c:pt idx="394">
                  <c:v>255.06541826930516</c:v>
                </c:pt>
                <c:pt idx="395">
                  <c:v>258.56767456719626</c:v>
                </c:pt>
                <c:pt idx="396">
                  <c:v>262.06993086508737</c:v>
                </c:pt>
                <c:pt idx="397">
                  <c:v>265.57218716297848</c:v>
                </c:pt>
                <c:pt idx="398">
                  <c:v>269.07444346086959</c:v>
                </c:pt>
                <c:pt idx="399">
                  <c:v>272.5766997587607</c:v>
                </c:pt>
                <c:pt idx="400">
                  <c:v>276.0789560566518</c:v>
                </c:pt>
                <c:pt idx="401">
                  <c:v>279.58121235454246</c:v>
                </c:pt>
                <c:pt idx="402">
                  <c:v>280.92077316278346</c:v>
                </c:pt>
                <c:pt idx="403">
                  <c:v>282.26033397102447</c:v>
                </c:pt>
                <c:pt idx="404">
                  <c:v>283.59989477926547</c:v>
                </c:pt>
                <c:pt idx="405">
                  <c:v>284.93945558750647</c:v>
                </c:pt>
                <c:pt idx="406">
                  <c:v>286.27901639574748</c:v>
                </c:pt>
                <c:pt idx="407">
                  <c:v>287.61857720398802</c:v>
                </c:pt>
                <c:pt idx="408">
                  <c:v>288.95813801222903</c:v>
                </c:pt>
                <c:pt idx="409">
                  <c:v>290.29769882047003</c:v>
                </c:pt>
                <c:pt idx="410">
                  <c:v>291.63725962871104</c:v>
                </c:pt>
                <c:pt idx="411">
                  <c:v>292.97682043695227</c:v>
                </c:pt>
                <c:pt idx="412">
                  <c:v>292.57261825918954</c:v>
                </c:pt>
                <c:pt idx="413">
                  <c:v>292.16841608142693</c:v>
                </c:pt>
                <c:pt idx="414">
                  <c:v>291.7642139036642</c:v>
                </c:pt>
                <c:pt idx="415">
                  <c:v>291.36001172590147</c:v>
                </c:pt>
                <c:pt idx="416">
                  <c:v>290.95580954813886</c:v>
                </c:pt>
                <c:pt idx="417">
                  <c:v>290.55160737037613</c:v>
                </c:pt>
                <c:pt idx="418">
                  <c:v>290.14740519261352</c:v>
                </c:pt>
                <c:pt idx="419">
                  <c:v>289.74320301485079</c:v>
                </c:pt>
                <c:pt idx="420">
                  <c:v>289.33900083708807</c:v>
                </c:pt>
                <c:pt idx="421">
                  <c:v>288.93479865932522</c:v>
                </c:pt>
                <c:pt idx="422">
                  <c:v>290.66149818182384</c:v>
                </c:pt>
                <c:pt idx="423">
                  <c:v>292.38819770432201</c:v>
                </c:pt>
                <c:pt idx="424">
                  <c:v>294.11489722682063</c:v>
                </c:pt>
                <c:pt idx="425">
                  <c:v>295.8415967493188</c:v>
                </c:pt>
                <c:pt idx="426">
                  <c:v>297.56829627181742</c:v>
                </c:pt>
                <c:pt idx="427">
                  <c:v>299.29499579431558</c:v>
                </c:pt>
                <c:pt idx="428">
                  <c:v>301.0216953168142</c:v>
                </c:pt>
                <c:pt idx="429">
                  <c:v>302.74839483931237</c:v>
                </c:pt>
                <c:pt idx="430">
                  <c:v>304.47509436181099</c:v>
                </c:pt>
                <c:pt idx="431">
                  <c:v>306.20179388430915</c:v>
                </c:pt>
                <c:pt idx="432">
                  <c:v>309.26542894465092</c:v>
                </c:pt>
                <c:pt idx="433">
                  <c:v>312.32906400499269</c:v>
                </c:pt>
                <c:pt idx="434">
                  <c:v>315.39269906533355</c:v>
                </c:pt>
                <c:pt idx="435">
                  <c:v>318.45633412567531</c:v>
                </c:pt>
                <c:pt idx="436">
                  <c:v>321.51996918601708</c:v>
                </c:pt>
                <c:pt idx="437">
                  <c:v>324.58360424635885</c:v>
                </c:pt>
                <c:pt idx="438">
                  <c:v>327.64723930670061</c:v>
                </c:pt>
                <c:pt idx="439">
                  <c:v>330.71087436704238</c:v>
                </c:pt>
                <c:pt idx="440">
                  <c:v>333.77450942738324</c:v>
                </c:pt>
                <c:pt idx="441">
                  <c:v>336.838144487725</c:v>
                </c:pt>
                <c:pt idx="442">
                  <c:v>339.95170940370008</c:v>
                </c:pt>
                <c:pt idx="443">
                  <c:v>343.06527431967515</c:v>
                </c:pt>
                <c:pt idx="444">
                  <c:v>346.17883923565023</c:v>
                </c:pt>
                <c:pt idx="445">
                  <c:v>349.29240415162622</c:v>
                </c:pt>
                <c:pt idx="446">
                  <c:v>352.40596906760129</c:v>
                </c:pt>
                <c:pt idx="447">
                  <c:v>355.51953398357637</c:v>
                </c:pt>
                <c:pt idx="448">
                  <c:v>358.63309889955144</c:v>
                </c:pt>
                <c:pt idx="449">
                  <c:v>361.74666381552652</c:v>
                </c:pt>
                <c:pt idx="450">
                  <c:v>364.86022873150159</c:v>
                </c:pt>
                <c:pt idx="451">
                  <c:v>367.97379364747712</c:v>
                </c:pt>
                <c:pt idx="452">
                  <c:v>366.3474284705735</c:v>
                </c:pt>
                <c:pt idx="453">
                  <c:v>364.72106329367034</c:v>
                </c:pt>
                <c:pt idx="454">
                  <c:v>363.09469811676718</c:v>
                </c:pt>
                <c:pt idx="455">
                  <c:v>361.46833293986401</c:v>
                </c:pt>
                <c:pt idx="456">
                  <c:v>359.84196776296085</c:v>
                </c:pt>
                <c:pt idx="457">
                  <c:v>358.21560258605723</c:v>
                </c:pt>
                <c:pt idx="458">
                  <c:v>356.58923740915407</c:v>
                </c:pt>
                <c:pt idx="459">
                  <c:v>354.9628722322509</c:v>
                </c:pt>
                <c:pt idx="460">
                  <c:v>353.33650705534774</c:v>
                </c:pt>
                <c:pt idx="461">
                  <c:v>351.71014187844412</c:v>
                </c:pt>
                <c:pt idx="462">
                  <c:v>355.72719640606738</c:v>
                </c:pt>
                <c:pt idx="463">
                  <c:v>359.74425093369064</c:v>
                </c:pt>
                <c:pt idx="464">
                  <c:v>363.7613054613139</c:v>
                </c:pt>
                <c:pt idx="465">
                  <c:v>367.77835998893715</c:v>
                </c:pt>
                <c:pt idx="466">
                  <c:v>371.79541451656041</c:v>
                </c:pt>
                <c:pt idx="467">
                  <c:v>375.81246904418367</c:v>
                </c:pt>
                <c:pt idx="468">
                  <c:v>379.82952357180693</c:v>
                </c:pt>
                <c:pt idx="469">
                  <c:v>383.84657809943019</c:v>
                </c:pt>
                <c:pt idx="470">
                  <c:v>387.86363262705254</c:v>
                </c:pt>
                <c:pt idx="471">
                  <c:v>391.8806871546758</c:v>
                </c:pt>
                <c:pt idx="472">
                  <c:v>388.05721161651945</c:v>
                </c:pt>
                <c:pt idx="473">
                  <c:v>384.2337360783622</c:v>
                </c:pt>
                <c:pt idx="474">
                  <c:v>380.41026054020494</c:v>
                </c:pt>
                <c:pt idx="475">
                  <c:v>376.5867850020486</c:v>
                </c:pt>
                <c:pt idx="476">
                  <c:v>372.76330946389135</c:v>
                </c:pt>
                <c:pt idx="477">
                  <c:v>368.939833925735</c:v>
                </c:pt>
                <c:pt idx="478">
                  <c:v>365.11635838757775</c:v>
                </c:pt>
                <c:pt idx="479">
                  <c:v>361.29288284942049</c:v>
                </c:pt>
                <c:pt idx="480">
                  <c:v>357.46940731126415</c:v>
                </c:pt>
                <c:pt idx="481">
                  <c:v>353.64593177310599</c:v>
                </c:pt>
                <c:pt idx="482">
                  <c:v>361.95390360101737</c:v>
                </c:pt>
                <c:pt idx="483">
                  <c:v>370.26187542893058</c:v>
                </c:pt>
                <c:pt idx="484">
                  <c:v>378.56984725684197</c:v>
                </c:pt>
                <c:pt idx="485">
                  <c:v>386.87781908475336</c:v>
                </c:pt>
                <c:pt idx="486">
                  <c:v>395.18579091266656</c:v>
                </c:pt>
                <c:pt idx="487">
                  <c:v>403.49376274057795</c:v>
                </c:pt>
                <c:pt idx="488">
                  <c:v>411.80173456848934</c:v>
                </c:pt>
                <c:pt idx="489">
                  <c:v>420.10970639640254</c:v>
                </c:pt>
                <c:pt idx="490">
                  <c:v>428.41767822431393</c:v>
                </c:pt>
                <c:pt idx="491">
                  <c:v>436.72565005222714</c:v>
                </c:pt>
                <c:pt idx="492">
                  <c:v>434.38325993321951</c:v>
                </c:pt>
                <c:pt idx="493">
                  <c:v>432.04086981421233</c:v>
                </c:pt>
                <c:pt idx="494">
                  <c:v>429.6984796952047</c:v>
                </c:pt>
                <c:pt idx="495">
                  <c:v>427.35608957619752</c:v>
                </c:pt>
                <c:pt idx="496">
                  <c:v>425.01369945718989</c:v>
                </c:pt>
                <c:pt idx="497">
                  <c:v>422.67130933818271</c:v>
                </c:pt>
                <c:pt idx="498">
                  <c:v>420.32891921917508</c:v>
                </c:pt>
                <c:pt idx="499">
                  <c:v>417.9865291001679</c:v>
                </c:pt>
                <c:pt idx="500">
                  <c:v>415.64413898116027</c:v>
                </c:pt>
                <c:pt idx="501">
                  <c:v>413.30174886215173</c:v>
                </c:pt>
                <c:pt idx="502">
                  <c:v>420.71417725366337</c:v>
                </c:pt>
                <c:pt idx="503">
                  <c:v>428.12660564517319</c:v>
                </c:pt>
                <c:pt idx="504">
                  <c:v>435.53903403668482</c:v>
                </c:pt>
                <c:pt idx="505">
                  <c:v>442.95146242819465</c:v>
                </c:pt>
                <c:pt idx="506">
                  <c:v>450.36389081970628</c:v>
                </c:pt>
                <c:pt idx="507">
                  <c:v>457.77631921121611</c:v>
                </c:pt>
                <c:pt idx="508">
                  <c:v>465.18874760272774</c:v>
                </c:pt>
                <c:pt idx="509">
                  <c:v>472.60117599423756</c:v>
                </c:pt>
                <c:pt idx="510">
                  <c:v>480.0136043857492</c:v>
                </c:pt>
                <c:pt idx="511">
                  <c:v>487.42603277726084</c:v>
                </c:pt>
                <c:pt idx="512">
                  <c:v>496.29010986627873</c:v>
                </c:pt>
                <c:pt idx="513">
                  <c:v>505.15418695529661</c:v>
                </c:pt>
                <c:pt idx="514">
                  <c:v>514.01826404431449</c:v>
                </c:pt>
                <c:pt idx="515">
                  <c:v>522.88234113333237</c:v>
                </c:pt>
                <c:pt idx="516">
                  <c:v>531.74641822235026</c:v>
                </c:pt>
                <c:pt idx="517">
                  <c:v>540.61049531136814</c:v>
                </c:pt>
                <c:pt idx="518">
                  <c:v>549.47457240038602</c:v>
                </c:pt>
                <c:pt idx="519">
                  <c:v>558.33864948940391</c:v>
                </c:pt>
                <c:pt idx="520">
                  <c:v>567.20272657842179</c:v>
                </c:pt>
                <c:pt idx="521">
                  <c:v>576.06680366743853</c:v>
                </c:pt>
                <c:pt idx="522">
                  <c:v>575.28432150868321</c:v>
                </c:pt>
                <c:pt idx="523">
                  <c:v>574.50183934992765</c:v>
                </c:pt>
                <c:pt idx="524">
                  <c:v>573.71935719117232</c:v>
                </c:pt>
                <c:pt idx="525">
                  <c:v>572.93687503241699</c:v>
                </c:pt>
                <c:pt idx="526">
                  <c:v>572.15439287366166</c:v>
                </c:pt>
                <c:pt idx="527">
                  <c:v>571.37191071490633</c:v>
                </c:pt>
                <c:pt idx="528">
                  <c:v>570.58942855615101</c:v>
                </c:pt>
                <c:pt idx="529">
                  <c:v>569.80694639739545</c:v>
                </c:pt>
                <c:pt idx="530">
                  <c:v>569.02446423864012</c:v>
                </c:pt>
                <c:pt idx="531">
                  <c:v>568.24198207988411</c:v>
                </c:pt>
                <c:pt idx="532">
                  <c:v>573.88141873438508</c:v>
                </c:pt>
                <c:pt idx="533">
                  <c:v>579.52085538888423</c:v>
                </c:pt>
                <c:pt idx="534">
                  <c:v>585.1602920433852</c:v>
                </c:pt>
                <c:pt idx="535">
                  <c:v>590.79972869788435</c:v>
                </c:pt>
                <c:pt idx="536">
                  <c:v>596.43916535238532</c:v>
                </c:pt>
                <c:pt idx="537">
                  <c:v>602.07860200688447</c:v>
                </c:pt>
                <c:pt idx="538">
                  <c:v>607.71803866138544</c:v>
                </c:pt>
                <c:pt idx="539">
                  <c:v>613.35747531588459</c:v>
                </c:pt>
                <c:pt idx="540">
                  <c:v>618.99691197038555</c:v>
                </c:pt>
                <c:pt idx="541">
                  <c:v>624.63634862488652</c:v>
                </c:pt>
                <c:pt idx="542">
                  <c:v>633.29387074731676</c:v>
                </c:pt>
                <c:pt idx="543">
                  <c:v>641.95139286974882</c:v>
                </c:pt>
                <c:pt idx="544">
                  <c:v>650.60891499217905</c:v>
                </c:pt>
                <c:pt idx="545">
                  <c:v>659.26643711461111</c:v>
                </c:pt>
                <c:pt idx="546">
                  <c:v>667.92395923704134</c:v>
                </c:pt>
                <c:pt idx="547">
                  <c:v>676.5814813594734</c:v>
                </c:pt>
                <c:pt idx="548">
                  <c:v>685.23900348190364</c:v>
                </c:pt>
                <c:pt idx="549">
                  <c:v>693.89652560433387</c:v>
                </c:pt>
                <c:pt idx="550">
                  <c:v>702.55404772676593</c:v>
                </c:pt>
                <c:pt idx="551">
                  <c:v>711.21156984919617</c:v>
                </c:pt>
                <c:pt idx="552">
                  <c:v>710.69069352710358</c:v>
                </c:pt>
                <c:pt idx="553">
                  <c:v>710.16981720501087</c:v>
                </c:pt>
                <c:pt idx="554">
                  <c:v>709.64894088291817</c:v>
                </c:pt>
                <c:pt idx="555">
                  <c:v>709.12806456082546</c:v>
                </c:pt>
                <c:pt idx="556">
                  <c:v>708.60718823873276</c:v>
                </c:pt>
                <c:pt idx="557">
                  <c:v>708.08631191664017</c:v>
                </c:pt>
                <c:pt idx="558">
                  <c:v>707.56543559454747</c:v>
                </c:pt>
                <c:pt idx="559">
                  <c:v>707.04455927245476</c:v>
                </c:pt>
                <c:pt idx="560">
                  <c:v>706.52368295036206</c:v>
                </c:pt>
                <c:pt idx="561">
                  <c:v>706.00280662827026</c:v>
                </c:pt>
                <c:pt idx="562">
                  <c:v>714.47803655581811</c:v>
                </c:pt>
                <c:pt idx="563">
                  <c:v>722.95326648336413</c:v>
                </c:pt>
                <c:pt idx="564">
                  <c:v>731.42849641091198</c:v>
                </c:pt>
                <c:pt idx="565">
                  <c:v>739.90372633845982</c:v>
                </c:pt>
                <c:pt idx="566">
                  <c:v>748.37895626600584</c:v>
                </c:pt>
                <c:pt idx="567">
                  <c:v>756.85418619355369</c:v>
                </c:pt>
                <c:pt idx="568">
                  <c:v>765.32941612110153</c:v>
                </c:pt>
                <c:pt idx="569">
                  <c:v>773.80464604864756</c:v>
                </c:pt>
                <c:pt idx="570">
                  <c:v>782.2798759761954</c:v>
                </c:pt>
                <c:pt idx="571">
                  <c:v>790.7551059037396</c:v>
                </c:pt>
                <c:pt idx="572">
                  <c:v>805.49763377466661</c:v>
                </c:pt>
                <c:pt idx="573">
                  <c:v>820.24016164559362</c:v>
                </c:pt>
                <c:pt idx="574">
                  <c:v>834.98268951651698</c:v>
                </c:pt>
                <c:pt idx="575">
                  <c:v>849.72521738744399</c:v>
                </c:pt>
                <c:pt idx="576">
                  <c:v>864.467745258371</c:v>
                </c:pt>
                <c:pt idx="577">
                  <c:v>879.21027312929436</c:v>
                </c:pt>
                <c:pt idx="578">
                  <c:v>893.95280100022137</c:v>
                </c:pt>
                <c:pt idx="579">
                  <c:v>908.69532887114838</c:v>
                </c:pt>
                <c:pt idx="580">
                  <c:v>923.43785674207538</c:v>
                </c:pt>
                <c:pt idx="581">
                  <c:v>938.18038461300603</c:v>
                </c:pt>
                <c:pt idx="582">
                  <c:v>956.7056955189546</c:v>
                </c:pt>
                <c:pt idx="583">
                  <c:v>975.23100642491045</c:v>
                </c:pt>
                <c:pt idx="584">
                  <c:v>993.7563173308663</c:v>
                </c:pt>
                <c:pt idx="585">
                  <c:v>1012.2816282368149</c:v>
                </c:pt>
                <c:pt idx="586">
                  <c:v>1030.8069391427707</c:v>
                </c:pt>
                <c:pt idx="587">
                  <c:v>1049.3322500487266</c:v>
                </c:pt>
                <c:pt idx="588">
                  <c:v>1067.8575609546824</c:v>
                </c:pt>
                <c:pt idx="589">
                  <c:v>1086.382871860631</c:v>
                </c:pt>
                <c:pt idx="590">
                  <c:v>1104.9081827665868</c:v>
                </c:pt>
                <c:pt idx="591">
                  <c:v>1123.433493672539</c:v>
                </c:pt>
                <c:pt idx="592">
                  <c:v>1140.8314084179729</c:v>
                </c:pt>
                <c:pt idx="593">
                  <c:v>1158.229323163403</c:v>
                </c:pt>
                <c:pt idx="594">
                  <c:v>1175.6272379088368</c:v>
                </c:pt>
                <c:pt idx="595">
                  <c:v>1193.025152654267</c:v>
                </c:pt>
                <c:pt idx="596">
                  <c:v>1210.4230673997008</c:v>
                </c:pt>
                <c:pt idx="597">
                  <c:v>1227.8209821451346</c:v>
                </c:pt>
                <c:pt idx="598">
                  <c:v>1245.2188968905648</c:v>
                </c:pt>
                <c:pt idx="599">
                  <c:v>1262.6168116359986</c:v>
                </c:pt>
                <c:pt idx="600">
                  <c:v>1280.0147263814288</c:v>
                </c:pt>
                <c:pt idx="601">
                  <c:v>1297.4126411268517</c:v>
                </c:pt>
                <c:pt idx="602">
                  <c:v>1336.6237750660948</c:v>
                </c:pt>
                <c:pt idx="603">
                  <c:v>1375.834909005338</c:v>
                </c:pt>
                <c:pt idx="604">
                  <c:v>1415.0460429445811</c:v>
                </c:pt>
                <c:pt idx="605">
                  <c:v>1454.2571768838388</c:v>
                </c:pt>
                <c:pt idx="606">
                  <c:v>1493.468310823082</c:v>
                </c:pt>
                <c:pt idx="607">
                  <c:v>1532.6794447623251</c:v>
                </c:pt>
                <c:pt idx="608">
                  <c:v>1571.8905787015683</c:v>
                </c:pt>
                <c:pt idx="609">
                  <c:v>1611.1017126408115</c:v>
                </c:pt>
                <c:pt idx="610">
                  <c:v>1650.3128465800546</c:v>
                </c:pt>
                <c:pt idx="611">
                  <c:v>1689.5239805193123</c:v>
                </c:pt>
                <c:pt idx="612">
                  <c:v>1720.3969047748687</c:v>
                </c:pt>
                <c:pt idx="613">
                  <c:v>1751.2698290304252</c:v>
                </c:pt>
                <c:pt idx="614">
                  <c:v>1782.1427532859816</c:v>
                </c:pt>
                <c:pt idx="615">
                  <c:v>1813.0156775415307</c:v>
                </c:pt>
                <c:pt idx="616">
                  <c:v>1843.8886017970872</c:v>
                </c:pt>
                <c:pt idx="617">
                  <c:v>1874.7615260526436</c:v>
                </c:pt>
                <c:pt idx="618">
                  <c:v>1905.6344503082</c:v>
                </c:pt>
                <c:pt idx="619">
                  <c:v>1936.5073745637565</c:v>
                </c:pt>
                <c:pt idx="620">
                  <c:v>1967.3802988193129</c:v>
                </c:pt>
                <c:pt idx="621">
                  <c:v>1998.253223074862</c:v>
                </c:pt>
                <c:pt idx="622">
                  <c:v>2056.3753454185353</c:v>
                </c:pt>
                <c:pt idx="623">
                  <c:v>2114.4974677622085</c:v>
                </c:pt>
                <c:pt idx="624">
                  <c:v>2172.6195901058818</c:v>
                </c:pt>
                <c:pt idx="625">
                  <c:v>2230.7417124495696</c:v>
                </c:pt>
                <c:pt idx="626">
                  <c:v>2288.8638347932429</c:v>
                </c:pt>
                <c:pt idx="627">
                  <c:v>2346.9859571369161</c:v>
                </c:pt>
                <c:pt idx="628">
                  <c:v>2405.1080794805894</c:v>
                </c:pt>
                <c:pt idx="629">
                  <c:v>2463.2302018242626</c:v>
                </c:pt>
                <c:pt idx="630">
                  <c:v>2521.3523241679359</c:v>
                </c:pt>
                <c:pt idx="631">
                  <c:v>2579.4744465116237</c:v>
                </c:pt>
                <c:pt idx="632">
                  <c:v>2667.1498976655712</c:v>
                </c:pt>
                <c:pt idx="633">
                  <c:v>2754.8253488195187</c:v>
                </c:pt>
                <c:pt idx="634">
                  <c:v>2842.5007999734662</c:v>
                </c:pt>
                <c:pt idx="635">
                  <c:v>2930.1762511274137</c:v>
                </c:pt>
                <c:pt idx="636">
                  <c:v>3017.8517022813612</c:v>
                </c:pt>
                <c:pt idx="637">
                  <c:v>3105.5271534353378</c:v>
                </c:pt>
                <c:pt idx="638">
                  <c:v>3193.2026045892853</c:v>
                </c:pt>
                <c:pt idx="639">
                  <c:v>3280.8780557432328</c:v>
                </c:pt>
                <c:pt idx="640">
                  <c:v>3368.5535068971803</c:v>
                </c:pt>
                <c:pt idx="641">
                  <c:v>3456.2289580510987</c:v>
                </c:pt>
                <c:pt idx="642">
                  <c:v>3527.1947602056898</c:v>
                </c:pt>
                <c:pt idx="643">
                  <c:v>3598.1605623602809</c:v>
                </c:pt>
                <c:pt idx="644">
                  <c:v>3669.1263645148429</c:v>
                </c:pt>
                <c:pt idx="645">
                  <c:v>3740.0921666694339</c:v>
                </c:pt>
                <c:pt idx="646">
                  <c:v>3811.0579688239959</c:v>
                </c:pt>
                <c:pt idx="647">
                  <c:v>3882.023770978587</c:v>
                </c:pt>
                <c:pt idx="648">
                  <c:v>3952.9895731331781</c:v>
                </c:pt>
                <c:pt idx="649">
                  <c:v>4023.95537528774</c:v>
                </c:pt>
                <c:pt idx="650">
                  <c:v>4094.9211774423311</c:v>
                </c:pt>
              </c:numCache>
            </c:numRef>
          </c:val>
          <c:smooth val="0"/>
          <c:extLst>
            <c:ext xmlns:c16="http://schemas.microsoft.com/office/drawing/2014/chart" uri="{C3380CC4-5D6E-409C-BE32-E72D297353CC}">
              <c16:uniqueId val="{00000000-E399-47D0-8FFF-00459574A6A6}"/>
            </c:ext>
          </c:extLst>
        </c:ser>
        <c:dLbls>
          <c:showLegendKey val="0"/>
          <c:showVal val="0"/>
          <c:showCatName val="0"/>
          <c:showSerName val="0"/>
          <c:showPercent val="0"/>
          <c:showBubbleSize val="0"/>
        </c:dLbls>
        <c:smooth val="0"/>
        <c:axId val="876963848"/>
        <c:axId val="876958928"/>
      </c:lineChart>
      <c:catAx>
        <c:axId val="876963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876958928"/>
        <c:crosses val="autoZero"/>
        <c:auto val="1"/>
        <c:lblAlgn val="ctr"/>
        <c:lblOffset val="100"/>
        <c:noMultiLvlLbl val="0"/>
      </c:catAx>
      <c:valAx>
        <c:axId val="8769589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8769638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a:t>Figure 5: Oxen vs. Horses, 1221 to 1496 and 1550 to 1870</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lineChart>
        <c:grouping val="standard"/>
        <c:varyColors val="0"/>
        <c:ser>
          <c:idx val="0"/>
          <c:order val="0"/>
          <c:tx>
            <c:strRef>
              <c:f>'2.01'!$C$4</c:f>
              <c:strCache>
                <c:ptCount val="1"/>
                <c:pt idx="0">
                  <c:v>oxen</c:v>
                </c:pt>
              </c:strCache>
            </c:strRef>
          </c:tx>
          <c:spPr>
            <a:ln w="28575" cap="rnd">
              <a:solidFill>
                <a:schemeClr val="accent1"/>
              </a:solidFill>
              <a:round/>
            </a:ln>
            <a:effectLst/>
          </c:spPr>
          <c:marker>
            <c:symbol val="none"/>
          </c:marker>
          <c:cat>
            <c:numRef>
              <c:f>'2.01'!$B$5:$B$654</c:f>
              <c:numCache>
                <c:formatCode>General</c:formatCode>
                <c:ptCount val="650"/>
                <c:pt idx="0">
                  <c:v>1221</c:v>
                </c:pt>
                <c:pt idx="1">
                  <c:v>1222</c:v>
                </c:pt>
                <c:pt idx="2">
                  <c:v>1223</c:v>
                </c:pt>
                <c:pt idx="3">
                  <c:v>1224</c:v>
                </c:pt>
                <c:pt idx="4">
                  <c:v>1225</c:v>
                </c:pt>
                <c:pt idx="5">
                  <c:v>1226</c:v>
                </c:pt>
                <c:pt idx="6">
                  <c:v>1227</c:v>
                </c:pt>
                <c:pt idx="7">
                  <c:v>1228</c:v>
                </c:pt>
                <c:pt idx="8">
                  <c:v>1229</c:v>
                </c:pt>
                <c:pt idx="9">
                  <c:v>1230</c:v>
                </c:pt>
                <c:pt idx="10">
                  <c:v>1231</c:v>
                </c:pt>
                <c:pt idx="11">
                  <c:v>1232</c:v>
                </c:pt>
                <c:pt idx="12">
                  <c:v>1233</c:v>
                </c:pt>
                <c:pt idx="13">
                  <c:v>1234</c:v>
                </c:pt>
                <c:pt idx="14">
                  <c:v>1235</c:v>
                </c:pt>
                <c:pt idx="15">
                  <c:v>1236</c:v>
                </c:pt>
                <c:pt idx="16">
                  <c:v>1237</c:v>
                </c:pt>
                <c:pt idx="17">
                  <c:v>1238</c:v>
                </c:pt>
                <c:pt idx="18">
                  <c:v>1239</c:v>
                </c:pt>
                <c:pt idx="19">
                  <c:v>1240</c:v>
                </c:pt>
                <c:pt idx="20">
                  <c:v>1241</c:v>
                </c:pt>
                <c:pt idx="21">
                  <c:v>1242</c:v>
                </c:pt>
                <c:pt idx="22">
                  <c:v>1243</c:v>
                </c:pt>
                <c:pt idx="23">
                  <c:v>1244</c:v>
                </c:pt>
                <c:pt idx="24">
                  <c:v>1245</c:v>
                </c:pt>
                <c:pt idx="25">
                  <c:v>1246</c:v>
                </c:pt>
                <c:pt idx="26">
                  <c:v>1247</c:v>
                </c:pt>
                <c:pt idx="27">
                  <c:v>1248</c:v>
                </c:pt>
                <c:pt idx="28">
                  <c:v>1249</c:v>
                </c:pt>
                <c:pt idx="29">
                  <c:v>1250</c:v>
                </c:pt>
                <c:pt idx="30">
                  <c:v>1251</c:v>
                </c:pt>
                <c:pt idx="31">
                  <c:v>1252</c:v>
                </c:pt>
                <c:pt idx="32">
                  <c:v>1253</c:v>
                </c:pt>
                <c:pt idx="33">
                  <c:v>1254</c:v>
                </c:pt>
                <c:pt idx="34">
                  <c:v>1255</c:v>
                </c:pt>
                <c:pt idx="35">
                  <c:v>1256</c:v>
                </c:pt>
                <c:pt idx="36">
                  <c:v>1257</c:v>
                </c:pt>
                <c:pt idx="37">
                  <c:v>1258</c:v>
                </c:pt>
                <c:pt idx="38">
                  <c:v>1259</c:v>
                </c:pt>
                <c:pt idx="39">
                  <c:v>1260</c:v>
                </c:pt>
                <c:pt idx="40">
                  <c:v>1261</c:v>
                </c:pt>
                <c:pt idx="41">
                  <c:v>1262</c:v>
                </c:pt>
                <c:pt idx="42">
                  <c:v>1263</c:v>
                </c:pt>
                <c:pt idx="43">
                  <c:v>1264</c:v>
                </c:pt>
                <c:pt idx="44">
                  <c:v>1265</c:v>
                </c:pt>
                <c:pt idx="45">
                  <c:v>1266</c:v>
                </c:pt>
                <c:pt idx="46">
                  <c:v>1267</c:v>
                </c:pt>
                <c:pt idx="47">
                  <c:v>1268</c:v>
                </c:pt>
                <c:pt idx="48">
                  <c:v>1269</c:v>
                </c:pt>
                <c:pt idx="49">
                  <c:v>1270</c:v>
                </c:pt>
                <c:pt idx="50">
                  <c:v>1271</c:v>
                </c:pt>
                <c:pt idx="51">
                  <c:v>1272</c:v>
                </c:pt>
                <c:pt idx="52">
                  <c:v>1273</c:v>
                </c:pt>
                <c:pt idx="53">
                  <c:v>1274</c:v>
                </c:pt>
                <c:pt idx="54">
                  <c:v>1275</c:v>
                </c:pt>
                <c:pt idx="55">
                  <c:v>1276</c:v>
                </c:pt>
                <c:pt idx="56">
                  <c:v>1277</c:v>
                </c:pt>
                <c:pt idx="57">
                  <c:v>1278</c:v>
                </c:pt>
                <c:pt idx="58">
                  <c:v>1279</c:v>
                </c:pt>
                <c:pt idx="59">
                  <c:v>1280</c:v>
                </c:pt>
                <c:pt idx="60">
                  <c:v>1281</c:v>
                </c:pt>
                <c:pt idx="61">
                  <c:v>1282</c:v>
                </c:pt>
                <c:pt idx="62">
                  <c:v>1283</c:v>
                </c:pt>
                <c:pt idx="63">
                  <c:v>1284</c:v>
                </c:pt>
                <c:pt idx="64">
                  <c:v>1285</c:v>
                </c:pt>
                <c:pt idx="65">
                  <c:v>1286</c:v>
                </c:pt>
                <c:pt idx="66">
                  <c:v>1287</c:v>
                </c:pt>
                <c:pt idx="67">
                  <c:v>1288</c:v>
                </c:pt>
                <c:pt idx="68">
                  <c:v>1289</c:v>
                </c:pt>
                <c:pt idx="69">
                  <c:v>1290</c:v>
                </c:pt>
                <c:pt idx="70">
                  <c:v>1291</c:v>
                </c:pt>
                <c:pt idx="71">
                  <c:v>1292</c:v>
                </c:pt>
                <c:pt idx="72">
                  <c:v>1293</c:v>
                </c:pt>
                <c:pt idx="73">
                  <c:v>1294</c:v>
                </c:pt>
                <c:pt idx="74">
                  <c:v>1295</c:v>
                </c:pt>
                <c:pt idx="75">
                  <c:v>1296</c:v>
                </c:pt>
                <c:pt idx="76">
                  <c:v>1297</c:v>
                </c:pt>
                <c:pt idx="77">
                  <c:v>1298</c:v>
                </c:pt>
                <c:pt idx="78">
                  <c:v>1299</c:v>
                </c:pt>
                <c:pt idx="79">
                  <c:v>1300</c:v>
                </c:pt>
                <c:pt idx="80">
                  <c:v>1301</c:v>
                </c:pt>
                <c:pt idx="81">
                  <c:v>1302</c:v>
                </c:pt>
                <c:pt idx="82">
                  <c:v>1303</c:v>
                </c:pt>
                <c:pt idx="83">
                  <c:v>1304</c:v>
                </c:pt>
                <c:pt idx="84">
                  <c:v>1305</c:v>
                </c:pt>
                <c:pt idx="85">
                  <c:v>1306</c:v>
                </c:pt>
                <c:pt idx="86">
                  <c:v>1307</c:v>
                </c:pt>
                <c:pt idx="87">
                  <c:v>1308</c:v>
                </c:pt>
                <c:pt idx="88">
                  <c:v>1309</c:v>
                </c:pt>
                <c:pt idx="89">
                  <c:v>1310</c:v>
                </c:pt>
                <c:pt idx="90">
                  <c:v>1311</c:v>
                </c:pt>
                <c:pt idx="91">
                  <c:v>1312</c:v>
                </c:pt>
                <c:pt idx="92">
                  <c:v>1313</c:v>
                </c:pt>
                <c:pt idx="93">
                  <c:v>1314</c:v>
                </c:pt>
                <c:pt idx="94">
                  <c:v>1315</c:v>
                </c:pt>
                <c:pt idx="95">
                  <c:v>1316</c:v>
                </c:pt>
                <c:pt idx="96">
                  <c:v>1317</c:v>
                </c:pt>
                <c:pt idx="97">
                  <c:v>1318</c:v>
                </c:pt>
                <c:pt idx="98">
                  <c:v>1319</c:v>
                </c:pt>
                <c:pt idx="99">
                  <c:v>1320</c:v>
                </c:pt>
                <c:pt idx="100">
                  <c:v>1321</c:v>
                </c:pt>
                <c:pt idx="101">
                  <c:v>1322</c:v>
                </c:pt>
                <c:pt idx="102">
                  <c:v>1323</c:v>
                </c:pt>
                <c:pt idx="103">
                  <c:v>1324</c:v>
                </c:pt>
                <c:pt idx="104">
                  <c:v>1325</c:v>
                </c:pt>
                <c:pt idx="105">
                  <c:v>1326</c:v>
                </c:pt>
                <c:pt idx="106">
                  <c:v>1327</c:v>
                </c:pt>
                <c:pt idx="107">
                  <c:v>1328</c:v>
                </c:pt>
                <c:pt idx="108">
                  <c:v>1329</c:v>
                </c:pt>
                <c:pt idx="109">
                  <c:v>1330</c:v>
                </c:pt>
                <c:pt idx="110">
                  <c:v>1331</c:v>
                </c:pt>
                <c:pt idx="111">
                  <c:v>1332</c:v>
                </c:pt>
                <c:pt idx="112">
                  <c:v>1333</c:v>
                </c:pt>
                <c:pt idx="113">
                  <c:v>1334</c:v>
                </c:pt>
                <c:pt idx="114">
                  <c:v>1335</c:v>
                </c:pt>
                <c:pt idx="115">
                  <c:v>1336</c:v>
                </c:pt>
                <c:pt idx="116">
                  <c:v>1337</c:v>
                </c:pt>
                <c:pt idx="117">
                  <c:v>1338</c:v>
                </c:pt>
                <c:pt idx="118">
                  <c:v>1339</c:v>
                </c:pt>
                <c:pt idx="119">
                  <c:v>1340</c:v>
                </c:pt>
                <c:pt idx="120">
                  <c:v>1341</c:v>
                </c:pt>
                <c:pt idx="121">
                  <c:v>1342</c:v>
                </c:pt>
                <c:pt idx="122">
                  <c:v>1343</c:v>
                </c:pt>
                <c:pt idx="123">
                  <c:v>1344</c:v>
                </c:pt>
                <c:pt idx="124">
                  <c:v>1345</c:v>
                </c:pt>
                <c:pt idx="125">
                  <c:v>1346</c:v>
                </c:pt>
                <c:pt idx="126">
                  <c:v>1347</c:v>
                </c:pt>
                <c:pt idx="127">
                  <c:v>1348</c:v>
                </c:pt>
                <c:pt idx="128">
                  <c:v>1349</c:v>
                </c:pt>
                <c:pt idx="129">
                  <c:v>1350</c:v>
                </c:pt>
                <c:pt idx="130">
                  <c:v>1351</c:v>
                </c:pt>
                <c:pt idx="131">
                  <c:v>1352</c:v>
                </c:pt>
                <c:pt idx="132">
                  <c:v>1353</c:v>
                </c:pt>
                <c:pt idx="133">
                  <c:v>1354</c:v>
                </c:pt>
                <c:pt idx="134">
                  <c:v>1355</c:v>
                </c:pt>
                <c:pt idx="135">
                  <c:v>1356</c:v>
                </c:pt>
                <c:pt idx="136">
                  <c:v>1357</c:v>
                </c:pt>
                <c:pt idx="137">
                  <c:v>1358</c:v>
                </c:pt>
                <c:pt idx="138">
                  <c:v>1359</c:v>
                </c:pt>
                <c:pt idx="139">
                  <c:v>1360</c:v>
                </c:pt>
                <c:pt idx="140">
                  <c:v>1361</c:v>
                </c:pt>
                <c:pt idx="141">
                  <c:v>1362</c:v>
                </c:pt>
                <c:pt idx="142">
                  <c:v>1363</c:v>
                </c:pt>
                <c:pt idx="143">
                  <c:v>1364</c:v>
                </c:pt>
                <c:pt idx="144">
                  <c:v>1365</c:v>
                </c:pt>
                <c:pt idx="145">
                  <c:v>1366</c:v>
                </c:pt>
                <c:pt idx="146">
                  <c:v>1367</c:v>
                </c:pt>
                <c:pt idx="147">
                  <c:v>1368</c:v>
                </c:pt>
                <c:pt idx="148">
                  <c:v>1369</c:v>
                </c:pt>
                <c:pt idx="149">
                  <c:v>1370</c:v>
                </c:pt>
                <c:pt idx="150">
                  <c:v>1371</c:v>
                </c:pt>
                <c:pt idx="151">
                  <c:v>1372</c:v>
                </c:pt>
                <c:pt idx="152">
                  <c:v>1373</c:v>
                </c:pt>
                <c:pt idx="153">
                  <c:v>1374</c:v>
                </c:pt>
                <c:pt idx="154">
                  <c:v>1375</c:v>
                </c:pt>
                <c:pt idx="155">
                  <c:v>1376</c:v>
                </c:pt>
                <c:pt idx="156">
                  <c:v>1377</c:v>
                </c:pt>
                <c:pt idx="157">
                  <c:v>1378</c:v>
                </c:pt>
                <c:pt idx="158">
                  <c:v>1379</c:v>
                </c:pt>
                <c:pt idx="159">
                  <c:v>1380</c:v>
                </c:pt>
                <c:pt idx="160">
                  <c:v>1381</c:v>
                </c:pt>
                <c:pt idx="161">
                  <c:v>1382</c:v>
                </c:pt>
                <c:pt idx="162">
                  <c:v>1383</c:v>
                </c:pt>
                <c:pt idx="163">
                  <c:v>1384</c:v>
                </c:pt>
                <c:pt idx="164">
                  <c:v>1385</c:v>
                </c:pt>
                <c:pt idx="165">
                  <c:v>1386</c:v>
                </c:pt>
                <c:pt idx="166">
                  <c:v>1387</c:v>
                </c:pt>
                <c:pt idx="167">
                  <c:v>1388</c:v>
                </c:pt>
                <c:pt idx="168">
                  <c:v>1389</c:v>
                </c:pt>
                <c:pt idx="169">
                  <c:v>1390</c:v>
                </c:pt>
                <c:pt idx="170">
                  <c:v>1391</c:v>
                </c:pt>
                <c:pt idx="171">
                  <c:v>1392</c:v>
                </c:pt>
                <c:pt idx="172">
                  <c:v>1393</c:v>
                </c:pt>
                <c:pt idx="173">
                  <c:v>1394</c:v>
                </c:pt>
                <c:pt idx="174">
                  <c:v>1395</c:v>
                </c:pt>
                <c:pt idx="175">
                  <c:v>1396</c:v>
                </c:pt>
                <c:pt idx="176">
                  <c:v>1397</c:v>
                </c:pt>
                <c:pt idx="177">
                  <c:v>1398</c:v>
                </c:pt>
                <c:pt idx="178">
                  <c:v>1399</c:v>
                </c:pt>
                <c:pt idx="179">
                  <c:v>1400</c:v>
                </c:pt>
                <c:pt idx="180">
                  <c:v>1401</c:v>
                </c:pt>
                <c:pt idx="181">
                  <c:v>1402</c:v>
                </c:pt>
                <c:pt idx="182">
                  <c:v>1403</c:v>
                </c:pt>
                <c:pt idx="183">
                  <c:v>1404</c:v>
                </c:pt>
                <c:pt idx="184">
                  <c:v>1405</c:v>
                </c:pt>
                <c:pt idx="185">
                  <c:v>1406</c:v>
                </c:pt>
                <c:pt idx="186">
                  <c:v>1407</c:v>
                </c:pt>
                <c:pt idx="187">
                  <c:v>1408</c:v>
                </c:pt>
                <c:pt idx="188">
                  <c:v>1409</c:v>
                </c:pt>
                <c:pt idx="189">
                  <c:v>1410</c:v>
                </c:pt>
                <c:pt idx="190">
                  <c:v>1411</c:v>
                </c:pt>
                <c:pt idx="191">
                  <c:v>1412</c:v>
                </c:pt>
                <c:pt idx="192">
                  <c:v>1413</c:v>
                </c:pt>
                <c:pt idx="193">
                  <c:v>1414</c:v>
                </c:pt>
                <c:pt idx="194">
                  <c:v>1415</c:v>
                </c:pt>
                <c:pt idx="195">
                  <c:v>1416</c:v>
                </c:pt>
                <c:pt idx="196">
                  <c:v>1417</c:v>
                </c:pt>
                <c:pt idx="197">
                  <c:v>1418</c:v>
                </c:pt>
                <c:pt idx="198">
                  <c:v>1419</c:v>
                </c:pt>
                <c:pt idx="199">
                  <c:v>1420</c:v>
                </c:pt>
                <c:pt idx="200">
                  <c:v>1421</c:v>
                </c:pt>
                <c:pt idx="201">
                  <c:v>1422</c:v>
                </c:pt>
                <c:pt idx="202">
                  <c:v>1423</c:v>
                </c:pt>
                <c:pt idx="203">
                  <c:v>1424</c:v>
                </c:pt>
                <c:pt idx="204">
                  <c:v>1425</c:v>
                </c:pt>
                <c:pt idx="205">
                  <c:v>1426</c:v>
                </c:pt>
                <c:pt idx="206">
                  <c:v>1427</c:v>
                </c:pt>
                <c:pt idx="207">
                  <c:v>1428</c:v>
                </c:pt>
                <c:pt idx="208">
                  <c:v>1429</c:v>
                </c:pt>
                <c:pt idx="209">
                  <c:v>1430</c:v>
                </c:pt>
                <c:pt idx="210">
                  <c:v>1431</c:v>
                </c:pt>
                <c:pt idx="211">
                  <c:v>1432</c:v>
                </c:pt>
                <c:pt idx="212">
                  <c:v>1433</c:v>
                </c:pt>
                <c:pt idx="213">
                  <c:v>1434</c:v>
                </c:pt>
                <c:pt idx="214">
                  <c:v>1435</c:v>
                </c:pt>
                <c:pt idx="215">
                  <c:v>1436</c:v>
                </c:pt>
                <c:pt idx="216">
                  <c:v>1437</c:v>
                </c:pt>
                <c:pt idx="217">
                  <c:v>1438</c:v>
                </c:pt>
                <c:pt idx="218">
                  <c:v>1439</c:v>
                </c:pt>
                <c:pt idx="219">
                  <c:v>1440</c:v>
                </c:pt>
                <c:pt idx="220">
                  <c:v>1441</c:v>
                </c:pt>
                <c:pt idx="221">
                  <c:v>1442</c:v>
                </c:pt>
                <c:pt idx="222">
                  <c:v>1443</c:v>
                </c:pt>
                <c:pt idx="223">
                  <c:v>1444</c:v>
                </c:pt>
                <c:pt idx="224">
                  <c:v>1445</c:v>
                </c:pt>
                <c:pt idx="225">
                  <c:v>1446</c:v>
                </c:pt>
                <c:pt idx="226">
                  <c:v>1447</c:v>
                </c:pt>
                <c:pt idx="227">
                  <c:v>1448</c:v>
                </c:pt>
                <c:pt idx="228">
                  <c:v>1449</c:v>
                </c:pt>
                <c:pt idx="229">
                  <c:v>1450</c:v>
                </c:pt>
                <c:pt idx="230">
                  <c:v>1451</c:v>
                </c:pt>
                <c:pt idx="231">
                  <c:v>1452</c:v>
                </c:pt>
                <c:pt idx="232">
                  <c:v>1453</c:v>
                </c:pt>
                <c:pt idx="233">
                  <c:v>1454</c:v>
                </c:pt>
                <c:pt idx="234">
                  <c:v>1455</c:v>
                </c:pt>
                <c:pt idx="235">
                  <c:v>1456</c:v>
                </c:pt>
                <c:pt idx="236">
                  <c:v>1457</c:v>
                </c:pt>
                <c:pt idx="237">
                  <c:v>1458</c:v>
                </c:pt>
                <c:pt idx="238">
                  <c:v>1459</c:v>
                </c:pt>
                <c:pt idx="239">
                  <c:v>1460</c:v>
                </c:pt>
                <c:pt idx="240">
                  <c:v>1461</c:v>
                </c:pt>
                <c:pt idx="241">
                  <c:v>1462</c:v>
                </c:pt>
                <c:pt idx="242">
                  <c:v>1463</c:v>
                </c:pt>
                <c:pt idx="243">
                  <c:v>1464</c:v>
                </c:pt>
                <c:pt idx="244">
                  <c:v>1465</c:v>
                </c:pt>
                <c:pt idx="245">
                  <c:v>1466</c:v>
                </c:pt>
                <c:pt idx="246">
                  <c:v>1467</c:v>
                </c:pt>
                <c:pt idx="247">
                  <c:v>1468</c:v>
                </c:pt>
                <c:pt idx="248">
                  <c:v>1469</c:v>
                </c:pt>
                <c:pt idx="249">
                  <c:v>1470</c:v>
                </c:pt>
                <c:pt idx="250">
                  <c:v>1471</c:v>
                </c:pt>
                <c:pt idx="251">
                  <c:v>1472</c:v>
                </c:pt>
                <c:pt idx="252">
                  <c:v>1473</c:v>
                </c:pt>
                <c:pt idx="253">
                  <c:v>1474</c:v>
                </c:pt>
                <c:pt idx="254">
                  <c:v>1475</c:v>
                </c:pt>
                <c:pt idx="255">
                  <c:v>1476</c:v>
                </c:pt>
                <c:pt idx="256">
                  <c:v>1477</c:v>
                </c:pt>
                <c:pt idx="257">
                  <c:v>1478</c:v>
                </c:pt>
                <c:pt idx="258">
                  <c:v>1479</c:v>
                </c:pt>
                <c:pt idx="259">
                  <c:v>1480</c:v>
                </c:pt>
                <c:pt idx="260">
                  <c:v>1481</c:v>
                </c:pt>
                <c:pt idx="261">
                  <c:v>1482</c:v>
                </c:pt>
                <c:pt idx="262">
                  <c:v>1483</c:v>
                </c:pt>
                <c:pt idx="263">
                  <c:v>1484</c:v>
                </c:pt>
                <c:pt idx="264">
                  <c:v>1485</c:v>
                </c:pt>
                <c:pt idx="265">
                  <c:v>1486</c:v>
                </c:pt>
                <c:pt idx="266">
                  <c:v>1487</c:v>
                </c:pt>
                <c:pt idx="267">
                  <c:v>1488</c:v>
                </c:pt>
                <c:pt idx="268">
                  <c:v>1489</c:v>
                </c:pt>
                <c:pt idx="269">
                  <c:v>1490</c:v>
                </c:pt>
                <c:pt idx="270">
                  <c:v>1491</c:v>
                </c:pt>
                <c:pt idx="271">
                  <c:v>1492</c:v>
                </c:pt>
                <c:pt idx="272">
                  <c:v>1493</c:v>
                </c:pt>
                <c:pt idx="273">
                  <c:v>1494</c:v>
                </c:pt>
                <c:pt idx="274">
                  <c:v>1495</c:v>
                </c:pt>
                <c:pt idx="275">
                  <c:v>1496</c:v>
                </c:pt>
                <c:pt idx="276">
                  <c:v>1497</c:v>
                </c:pt>
                <c:pt idx="277">
                  <c:v>1498</c:v>
                </c:pt>
                <c:pt idx="278">
                  <c:v>1499</c:v>
                </c:pt>
                <c:pt idx="279">
                  <c:v>1500</c:v>
                </c:pt>
                <c:pt idx="280">
                  <c:v>1501</c:v>
                </c:pt>
                <c:pt idx="281">
                  <c:v>1502</c:v>
                </c:pt>
                <c:pt idx="282">
                  <c:v>1503</c:v>
                </c:pt>
                <c:pt idx="283">
                  <c:v>1504</c:v>
                </c:pt>
                <c:pt idx="284">
                  <c:v>1505</c:v>
                </c:pt>
                <c:pt idx="285">
                  <c:v>1506</c:v>
                </c:pt>
                <c:pt idx="286">
                  <c:v>1507</c:v>
                </c:pt>
                <c:pt idx="287">
                  <c:v>1508</c:v>
                </c:pt>
                <c:pt idx="288">
                  <c:v>1509</c:v>
                </c:pt>
                <c:pt idx="289">
                  <c:v>1510</c:v>
                </c:pt>
                <c:pt idx="290">
                  <c:v>1511</c:v>
                </c:pt>
                <c:pt idx="291">
                  <c:v>1512</c:v>
                </c:pt>
                <c:pt idx="292">
                  <c:v>1513</c:v>
                </c:pt>
                <c:pt idx="293">
                  <c:v>1514</c:v>
                </c:pt>
                <c:pt idx="294">
                  <c:v>1515</c:v>
                </c:pt>
                <c:pt idx="295">
                  <c:v>1516</c:v>
                </c:pt>
                <c:pt idx="296">
                  <c:v>1517</c:v>
                </c:pt>
                <c:pt idx="297">
                  <c:v>1518</c:v>
                </c:pt>
                <c:pt idx="298">
                  <c:v>1519</c:v>
                </c:pt>
                <c:pt idx="299">
                  <c:v>1520</c:v>
                </c:pt>
                <c:pt idx="300">
                  <c:v>1521</c:v>
                </c:pt>
                <c:pt idx="301">
                  <c:v>1522</c:v>
                </c:pt>
                <c:pt idx="302">
                  <c:v>1523</c:v>
                </c:pt>
                <c:pt idx="303">
                  <c:v>1524</c:v>
                </c:pt>
                <c:pt idx="304">
                  <c:v>1525</c:v>
                </c:pt>
                <c:pt idx="305">
                  <c:v>1526</c:v>
                </c:pt>
                <c:pt idx="306">
                  <c:v>1527</c:v>
                </c:pt>
                <c:pt idx="307">
                  <c:v>1528</c:v>
                </c:pt>
                <c:pt idx="308">
                  <c:v>1529</c:v>
                </c:pt>
                <c:pt idx="309">
                  <c:v>1530</c:v>
                </c:pt>
                <c:pt idx="310">
                  <c:v>1531</c:v>
                </c:pt>
                <c:pt idx="311">
                  <c:v>1532</c:v>
                </c:pt>
                <c:pt idx="312">
                  <c:v>1533</c:v>
                </c:pt>
                <c:pt idx="313">
                  <c:v>1534</c:v>
                </c:pt>
                <c:pt idx="314">
                  <c:v>1535</c:v>
                </c:pt>
                <c:pt idx="315">
                  <c:v>1536</c:v>
                </c:pt>
                <c:pt idx="316">
                  <c:v>1537</c:v>
                </c:pt>
                <c:pt idx="317">
                  <c:v>1538</c:v>
                </c:pt>
                <c:pt idx="318">
                  <c:v>1539</c:v>
                </c:pt>
                <c:pt idx="319">
                  <c:v>1540</c:v>
                </c:pt>
                <c:pt idx="320">
                  <c:v>1541</c:v>
                </c:pt>
                <c:pt idx="321">
                  <c:v>1542</c:v>
                </c:pt>
                <c:pt idx="322">
                  <c:v>1543</c:v>
                </c:pt>
                <c:pt idx="323">
                  <c:v>1544</c:v>
                </c:pt>
                <c:pt idx="324">
                  <c:v>1545</c:v>
                </c:pt>
                <c:pt idx="325">
                  <c:v>1546</c:v>
                </c:pt>
                <c:pt idx="326">
                  <c:v>1547</c:v>
                </c:pt>
                <c:pt idx="327">
                  <c:v>1548</c:v>
                </c:pt>
                <c:pt idx="328">
                  <c:v>1549</c:v>
                </c:pt>
                <c:pt idx="329">
                  <c:v>1550</c:v>
                </c:pt>
                <c:pt idx="330">
                  <c:v>1551</c:v>
                </c:pt>
                <c:pt idx="331">
                  <c:v>1552</c:v>
                </c:pt>
                <c:pt idx="332">
                  <c:v>1553</c:v>
                </c:pt>
                <c:pt idx="333">
                  <c:v>1554</c:v>
                </c:pt>
                <c:pt idx="334">
                  <c:v>1555</c:v>
                </c:pt>
                <c:pt idx="335">
                  <c:v>1556</c:v>
                </c:pt>
                <c:pt idx="336">
                  <c:v>1557</c:v>
                </c:pt>
                <c:pt idx="337">
                  <c:v>1558</c:v>
                </c:pt>
                <c:pt idx="338">
                  <c:v>1559</c:v>
                </c:pt>
                <c:pt idx="339">
                  <c:v>1560</c:v>
                </c:pt>
                <c:pt idx="340">
                  <c:v>1561</c:v>
                </c:pt>
                <c:pt idx="341">
                  <c:v>1562</c:v>
                </c:pt>
                <c:pt idx="342">
                  <c:v>1563</c:v>
                </c:pt>
                <c:pt idx="343">
                  <c:v>1564</c:v>
                </c:pt>
                <c:pt idx="344">
                  <c:v>1565</c:v>
                </c:pt>
                <c:pt idx="345">
                  <c:v>1566</c:v>
                </c:pt>
                <c:pt idx="346">
                  <c:v>1567</c:v>
                </c:pt>
                <c:pt idx="347">
                  <c:v>1568</c:v>
                </c:pt>
                <c:pt idx="348">
                  <c:v>1569</c:v>
                </c:pt>
                <c:pt idx="349">
                  <c:v>1570</c:v>
                </c:pt>
                <c:pt idx="350">
                  <c:v>1571</c:v>
                </c:pt>
                <c:pt idx="351">
                  <c:v>1572</c:v>
                </c:pt>
                <c:pt idx="352">
                  <c:v>1573</c:v>
                </c:pt>
                <c:pt idx="353">
                  <c:v>1574</c:v>
                </c:pt>
                <c:pt idx="354">
                  <c:v>1575</c:v>
                </c:pt>
                <c:pt idx="355">
                  <c:v>1576</c:v>
                </c:pt>
                <c:pt idx="356">
                  <c:v>1577</c:v>
                </c:pt>
                <c:pt idx="357">
                  <c:v>1578</c:v>
                </c:pt>
                <c:pt idx="358">
                  <c:v>1579</c:v>
                </c:pt>
                <c:pt idx="359">
                  <c:v>1580</c:v>
                </c:pt>
                <c:pt idx="360">
                  <c:v>1581</c:v>
                </c:pt>
                <c:pt idx="361">
                  <c:v>1582</c:v>
                </c:pt>
                <c:pt idx="362">
                  <c:v>1583</c:v>
                </c:pt>
                <c:pt idx="363">
                  <c:v>1584</c:v>
                </c:pt>
                <c:pt idx="364">
                  <c:v>1585</c:v>
                </c:pt>
                <c:pt idx="365">
                  <c:v>1586</c:v>
                </c:pt>
                <c:pt idx="366">
                  <c:v>1587</c:v>
                </c:pt>
                <c:pt idx="367">
                  <c:v>1588</c:v>
                </c:pt>
                <c:pt idx="368">
                  <c:v>1589</c:v>
                </c:pt>
                <c:pt idx="369">
                  <c:v>1590</c:v>
                </c:pt>
                <c:pt idx="370">
                  <c:v>1591</c:v>
                </c:pt>
                <c:pt idx="371">
                  <c:v>1592</c:v>
                </c:pt>
                <c:pt idx="372">
                  <c:v>1593</c:v>
                </c:pt>
                <c:pt idx="373">
                  <c:v>1594</c:v>
                </c:pt>
                <c:pt idx="374">
                  <c:v>1595</c:v>
                </c:pt>
                <c:pt idx="375">
                  <c:v>1596</c:v>
                </c:pt>
                <c:pt idx="376">
                  <c:v>1597</c:v>
                </c:pt>
                <c:pt idx="377">
                  <c:v>1598</c:v>
                </c:pt>
                <c:pt idx="378">
                  <c:v>1599</c:v>
                </c:pt>
                <c:pt idx="379">
                  <c:v>1600</c:v>
                </c:pt>
                <c:pt idx="380">
                  <c:v>1601</c:v>
                </c:pt>
                <c:pt idx="381">
                  <c:v>1602</c:v>
                </c:pt>
                <c:pt idx="382">
                  <c:v>1603</c:v>
                </c:pt>
                <c:pt idx="383">
                  <c:v>1604</c:v>
                </c:pt>
                <c:pt idx="384">
                  <c:v>1605</c:v>
                </c:pt>
                <c:pt idx="385">
                  <c:v>1606</c:v>
                </c:pt>
                <c:pt idx="386">
                  <c:v>1607</c:v>
                </c:pt>
                <c:pt idx="387">
                  <c:v>1608</c:v>
                </c:pt>
                <c:pt idx="388">
                  <c:v>1609</c:v>
                </c:pt>
                <c:pt idx="389">
                  <c:v>1610</c:v>
                </c:pt>
                <c:pt idx="390">
                  <c:v>1611</c:v>
                </c:pt>
                <c:pt idx="391">
                  <c:v>1612</c:v>
                </c:pt>
                <c:pt idx="392">
                  <c:v>1613</c:v>
                </c:pt>
                <c:pt idx="393">
                  <c:v>1614</c:v>
                </c:pt>
                <c:pt idx="394">
                  <c:v>1615</c:v>
                </c:pt>
                <c:pt idx="395">
                  <c:v>1616</c:v>
                </c:pt>
                <c:pt idx="396">
                  <c:v>1617</c:v>
                </c:pt>
                <c:pt idx="397">
                  <c:v>1618</c:v>
                </c:pt>
                <c:pt idx="398">
                  <c:v>1619</c:v>
                </c:pt>
                <c:pt idx="399">
                  <c:v>1620</c:v>
                </c:pt>
                <c:pt idx="400">
                  <c:v>1621</c:v>
                </c:pt>
                <c:pt idx="401">
                  <c:v>1622</c:v>
                </c:pt>
                <c:pt idx="402">
                  <c:v>1623</c:v>
                </c:pt>
                <c:pt idx="403">
                  <c:v>1624</c:v>
                </c:pt>
                <c:pt idx="404">
                  <c:v>1625</c:v>
                </c:pt>
                <c:pt idx="405">
                  <c:v>1626</c:v>
                </c:pt>
                <c:pt idx="406">
                  <c:v>1627</c:v>
                </c:pt>
                <c:pt idx="407">
                  <c:v>1628</c:v>
                </c:pt>
                <c:pt idx="408">
                  <c:v>1629</c:v>
                </c:pt>
                <c:pt idx="409">
                  <c:v>1630</c:v>
                </c:pt>
                <c:pt idx="410">
                  <c:v>1631</c:v>
                </c:pt>
                <c:pt idx="411">
                  <c:v>1632</c:v>
                </c:pt>
                <c:pt idx="412">
                  <c:v>1633</c:v>
                </c:pt>
                <c:pt idx="413">
                  <c:v>1634</c:v>
                </c:pt>
                <c:pt idx="414">
                  <c:v>1635</c:v>
                </c:pt>
                <c:pt idx="415">
                  <c:v>1636</c:v>
                </c:pt>
                <c:pt idx="416">
                  <c:v>1637</c:v>
                </c:pt>
                <c:pt idx="417">
                  <c:v>1638</c:v>
                </c:pt>
                <c:pt idx="418">
                  <c:v>1639</c:v>
                </c:pt>
                <c:pt idx="419">
                  <c:v>1640</c:v>
                </c:pt>
                <c:pt idx="420">
                  <c:v>1641</c:v>
                </c:pt>
                <c:pt idx="421">
                  <c:v>1642</c:v>
                </c:pt>
                <c:pt idx="422">
                  <c:v>1643</c:v>
                </c:pt>
                <c:pt idx="423">
                  <c:v>1644</c:v>
                </c:pt>
                <c:pt idx="424">
                  <c:v>1645</c:v>
                </c:pt>
                <c:pt idx="425">
                  <c:v>1646</c:v>
                </c:pt>
                <c:pt idx="426">
                  <c:v>1647</c:v>
                </c:pt>
                <c:pt idx="427">
                  <c:v>1648</c:v>
                </c:pt>
                <c:pt idx="428">
                  <c:v>1649</c:v>
                </c:pt>
                <c:pt idx="429">
                  <c:v>1650</c:v>
                </c:pt>
                <c:pt idx="430">
                  <c:v>1651</c:v>
                </c:pt>
                <c:pt idx="431">
                  <c:v>1652</c:v>
                </c:pt>
                <c:pt idx="432">
                  <c:v>1653</c:v>
                </c:pt>
                <c:pt idx="433">
                  <c:v>1654</c:v>
                </c:pt>
                <c:pt idx="434">
                  <c:v>1655</c:v>
                </c:pt>
                <c:pt idx="435">
                  <c:v>1656</c:v>
                </c:pt>
                <c:pt idx="436">
                  <c:v>1657</c:v>
                </c:pt>
                <c:pt idx="437">
                  <c:v>1658</c:v>
                </c:pt>
                <c:pt idx="438">
                  <c:v>1659</c:v>
                </c:pt>
                <c:pt idx="439">
                  <c:v>1660</c:v>
                </c:pt>
                <c:pt idx="440">
                  <c:v>1661</c:v>
                </c:pt>
                <c:pt idx="441">
                  <c:v>1662</c:v>
                </c:pt>
                <c:pt idx="442">
                  <c:v>1663</c:v>
                </c:pt>
                <c:pt idx="443">
                  <c:v>1664</c:v>
                </c:pt>
                <c:pt idx="444">
                  <c:v>1665</c:v>
                </c:pt>
                <c:pt idx="445">
                  <c:v>1666</c:v>
                </c:pt>
                <c:pt idx="446">
                  <c:v>1667</c:v>
                </c:pt>
                <c:pt idx="447">
                  <c:v>1668</c:v>
                </c:pt>
                <c:pt idx="448">
                  <c:v>1669</c:v>
                </c:pt>
                <c:pt idx="449">
                  <c:v>1670</c:v>
                </c:pt>
                <c:pt idx="450">
                  <c:v>1671</c:v>
                </c:pt>
                <c:pt idx="451">
                  <c:v>1672</c:v>
                </c:pt>
                <c:pt idx="452">
                  <c:v>1673</c:v>
                </c:pt>
                <c:pt idx="453">
                  <c:v>1674</c:v>
                </c:pt>
                <c:pt idx="454">
                  <c:v>1675</c:v>
                </c:pt>
                <c:pt idx="455">
                  <c:v>1676</c:v>
                </c:pt>
                <c:pt idx="456">
                  <c:v>1677</c:v>
                </c:pt>
                <c:pt idx="457">
                  <c:v>1678</c:v>
                </c:pt>
                <c:pt idx="458">
                  <c:v>1679</c:v>
                </c:pt>
                <c:pt idx="459">
                  <c:v>1680</c:v>
                </c:pt>
                <c:pt idx="460">
                  <c:v>1681</c:v>
                </c:pt>
                <c:pt idx="461">
                  <c:v>1682</c:v>
                </c:pt>
                <c:pt idx="462">
                  <c:v>1683</c:v>
                </c:pt>
                <c:pt idx="463">
                  <c:v>1684</c:v>
                </c:pt>
                <c:pt idx="464">
                  <c:v>1685</c:v>
                </c:pt>
                <c:pt idx="465">
                  <c:v>1686</c:v>
                </c:pt>
                <c:pt idx="466">
                  <c:v>1687</c:v>
                </c:pt>
                <c:pt idx="467">
                  <c:v>1688</c:v>
                </c:pt>
                <c:pt idx="468">
                  <c:v>1689</c:v>
                </c:pt>
                <c:pt idx="469">
                  <c:v>1690</c:v>
                </c:pt>
                <c:pt idx="470">
                  <c:v>1691</c:v>
                </c:pt>
                <c:pt idx="471">
                  <c:v>1692</c:v>
                </c:pt>
                <c:pt idx="472">
                  <c:v>1693</c:v>
                </c:pt>
                <c:pt idx="473">
                  <c:v>1694</c:v>
                </c:pt>
                <c:pt idx="474">
                  <c:v>1695</c:v>
                </c:pt>
                <c:pt idx="475">
                  <c:v>1696</c:v>
                </c:pt>
                <c:pt idx="476">
                  <c:v>1697</c:v>
                </c:pt>
                <c:pt idx="477">
                  <c:v>1698</c:v>
                </c:pt>
                <c:pt idx="478">
                  <c:v>1699</c:v>
                </c:pt>
                <c:pt idx="479">
                  <c:v>1700</c:v>
                </c:pt>
                <c:pt idx="480">
                  <c:v>1701</c:v>
                </c:pt>
                <c:pt idx="481">
                  <c:v>1702</c:v>
                </c:pt>
                <c:pt idx="482">
                  <c:v>1703</c:v>
                </c:pt>
                <c:pt idx="483">
                  <c:v>1704</c:v>
                </c:pt>
                <c:pt idx="484">
                  <c:v>1705</c:v>
                </c:pt>
                <c:pt idx="485">
                  <c:v>1706</c:v>
                </c:pt>
                <c:pt idx="486">
                  <c:v>1707</c:v>
                </c:pt>
                <c:pt idx="487">
                  <c:v>1708</c:v>
                </c:pt>
                <c:pt idx="488">
                  <c:v>1709</c:v>
                </c:pt>
                <c:pt idx="489">
                  <c:v>1710</c:v>
                </c:pt>
                <c:pt idx="490">
                  <c:v>1711</c:v>
                </c:pt>
                <c:pt idx="491">
                  <c:v>1712</c:v>
                </c:pt>
                <c:pt idx="492">
                  <c:v>1713</c:v>
                </c:pt>
                <c:pt idx="493">
                  <c:v>1714</c:v>
                </c:pt>
                <c:pt idx="494">
                  <c:v>1715</c:v>
                </c:pt>
                <c:pt idx="495">
                  <c:v>1716</c:v>
                </c:pt>
                <c:pt idx="496">
                  <c:v>1717</c:v>
                </c:pt>
                <c:pt idx="497">
                  <c:v>1718</c:v>
                </c:pt>
                <c:pt idx="498">
                  <c:v>1719</c:v>
                </c:pt>
                <c:pt idx="499">
                  <c:v>1720</c:v>
                </c:pt>
                <c:pt idx="500">
                  <c:v>1721</c:v>
                </c:pt>
                <c:pt idx="501">
                  <c:v>1722</c:v>
                </c:pt>
                <c:pt idx="502">
                  <c:v>1723</c:v>
                </c:pt>
                <c:pt idx="503">
                  <c:v>1724</c:v>
                </c:pt>
                <c:pt idx="504">
                  <c:v>1725</c:v>
                </c:pt>
                <c:pt idx="505">
                  <c:v>1726</c:v>
                </c:pt>
                <c:pt idx="506">
                  <c:v>1727</c:v>
                </c:pt>
                <c:pt idx="507">
                  <c:v>1728</c:v>
                </c:pt>
                <c:pt idx="508">
                  <c:v>1729</c:v>
                </c:pt>
                <c:pt idx="509">
                  <c:v>1730</c:v>
                </c:pt>
                <c:pt idx="510">
                  <c:v>1731</c:v>
                </c:pt>
                <c:pt idx="511">
                  <c:v>1732</c:v>
                </c:pt>
                <c:pt idx="512">
                  <c:v>1733</c:v>
                </c:pt>
                <c:pt idx="513">
                  <c:v>1734</c:v>
                </c:pt>
                <c:pt idx="514">
                  <c:v>1735</c:v>
                </c:pt>
                <c:pt idx="515">
                  <c:v>1736</c:v>
                </c:pt>
                <c:pt idx="516">
                  <c:v>1737</c:v>
                </c:pt>
                <c:pt idx="517">
                  <c:v>1738</c:v>
                </c:pt>
                <c:pt idx="518">
                  <c:v>1739</c:v>
                </c:pt>
                <c:pt idx="519">
                  <c:v>1740</c:v>
                </c:pt>
                <c:pt idx="520">
                  <c:v>1741</c:v>
                </c:pt>
                <c:pt idx="521">
                  <c:v>1742</c:v>
                </c:pt>
                <c:pt idx="522">
                  <c:v>1743</c:v>
                </c:pt>
                <c:pt idx="523">
                  <c:v>1744</c:v>
                </c:pt>
                <c:pt idx="524">
                  <c:v>1745</c:v>
                </c:pt>
                <c:pt idx="525">
                  <c:v>1746</c:v>
                </c:pt>
                <c:pt idx="526">
                  <c:v>1747</c:v>
                </c:pt>
                <c:pt idx="527">
                  <c:v>1748</c:v>
                </c:pt>
                <c:pt idx="528">
                  <c:v>1749</c:v>
                </c:pt>
                <c:pt idx="529">
                  <c:v>1750</c:v>
                </c:pt>
                <c:pt idx="530">
                  <c:v>1751</c:v>
                </c:pt>
                <c:pt idx="531">
                  <c:v>1752</c:v>
                </c:pt>
                <c:pt idx="532">
                  <c:v>1753</c:v>
                </c:pt>
                <c:pt idx="533">
                  <c:v>1754</c:v>
                </c:pt>
                <c:pt idx="534">
                  <c:v>1755</c:v>
                </c:pt>
                <c:pt idx="535">
                  <c:v>1756</c:v>
                </c:pt>
                <c:pt idx="536">
                  <c:v>1757</c:v>
                </c:pt>
                <c:pt idx="537">
                  <c:v>1758</c:v>
                </c:pt>
                <c:pt idx="538">
                  <c:v>1759</c:v>
                </c:pt>
                <c:pt idx="539">
                  <c:v>1760</c:v>
                </c:pt>
                <c:pt idx="540">
                  <c:v>1761</c:v>
                </c:pt>
                <c:pt idx="541">
                  <c:v>1762</c:v>
                </c:pt>
                <c:pt idx="542">
                  <c:v>1763</c:v>
                </c:pt>
                <c:pt idx="543">
                  <c:v>1764</c:v>
                </c:pt>
                <c:pt idx="544">
                  <c:v>1765</c:v>
                </c:pt>
                <c:pt idx="545">
                  <c:v>1766</c:v>
                </c:pt>
                <c:pt idx="546">
                  <c:v>1767</c:v>
                </c:pt>
                <c:pt idx="547">
                  <c:v>1768</c:v>
                </c:pt>
                <c:pt idx="548">
                  <c:v>1769</c:v>
                </c:pt>
                <c:pt idx="549">
                  <c:v>1770</c:v>
                </c:pt>
                <c:pt idx="550">
                  <c:v>1771</c:v>
                </c:pt>
                <c:pt idx="551">
                  <c:v>1772</c:v>
                </c:pt>
                <c:pt idx="552">
                  <c:v>1773</c:v>
                </c:pt>
                <c:pt idx="553">
                  <c:v>1774</c:v>
                </c:pt>
                <c:pt idx="554">
                  <c:v>1775</c:v>
                </c:pt>
                <c:pt idx="555">
                  <c:v>1776</c:v>
                </c:pt>
                <c:pt idx="556">
                  <c:v>1777</c:v>
                </c:pt>
                <c:pt idx="557">
                  <c:v>1778</c:v>
                </c:pt>
                <c:pt idx="558">
                  <c:v>1779</c:v>
                </c:pt>
                <c:pt idx="559">
                  <c:v>1780</c:v>
                </c:pt>
                <c:pt idx="560">
                  <c:v>1781</c:v>
                </c:pt>
                <c:pt idx="561">
                  <c:v>1782</c:v>
                </c:pt>
                <c:pt idx="562">
                  <c:v>1783</c:v>
                </c:pt>
                <c:pt idx="563">
                  <c:v>1784</c:v>
                </c:pt>
                <c:pt idx="564">
                  <c:v>1785</c:v>
                </c:pt>
                <c:pt idx="565">
                  <c:v>1786</c:v>
                </c:pt>
                <c:pt idx="566">
                  <c:v>1787</c:v>
                </c:pt>
                <c:pt idx="567">
                  <c:v>1788</c:v>
                </c:pt>
                <c:pt idx="568">
                  <c:v>1789</c:v>
                </c:pt>
                <c:pt idx="569">
                  <c:v>1790</c:v>
                </c:pt>
                <c:pt idx="570">
                  <c:v>1791</c:v>
                </c:pt>
                <c:pt idx="571">
                  <c:v>1792</c:v>
                </c:pt>
                <c:pt idx="572">
                  <c:v>1793</c:v>
                </c:pt>
                <c:pt idx="573">
                  <c:v>1794</c:v>
                </c:pt>
                <c:pt idx="574">
                  <c:v>1795</c:v>
                </c:pt>
                <c:pt idx="575">
                  <c:v>1796</c:v>
                </c:pt>
                <c:pt idx="576">
                  <c:v>1797</c:v>
                </c:pt>
                <c:pt idx="577">
                  <c:v>1798</c:v>
                </c:pt>
                <c:pt idx="578">
                  <c:v>1799</c:v>
                </c:pt>
                <c:pt idx="579">
                  <c:v>1800</c:v>
                </c:pt>
                <c:pt idx="580">
                  <c:v>1801</c:v>
                </c:pt>
                <c:pt idx="581">
                  <c:v>1802</c:v>
                </c:pt>
                <c:pt idx="582">
                  <c:v>1803</c:v>
                </c:pt>
                <c:pt idx="583">
                  <c:v>1804</c:v>
                </c:pt>
                <c:pt idx="584">
                  <c:v>1805</c:v>
                </c:pt>
                <c:pt idx="585">
                  <c:v>1806</c:v>
                </c:pt>
                <c:pt idx="586">
                  <c:v>1807</c:v>
                </c:pt>
                <c:pt idx="587">
                  <c:v>1808</c:v>
                </c:pt>
                <c:pt idx="588">
                  <c:v>1809</c:v>
                </c:pt>
                <c:pt idx="589">
                  <c:v>1810</c:v>
                </c:pt>
                <c:pt idx="590">
                  <c:v>1811</c:v>
                </c:pt>
                <c:pt idx="591">
                  <c:v>1812</c:v>
                </c:pt>
                <c:pt idx="592">
                  <c:v>1813</c:v>
                </c:pt>
                <c:pt idx="593">
                  <c:v>1814</c:v>
                </c:pt>
                <c:pt idx="594">
                  <c:v>1815</c:v>
                </c:pt>
                <c:pt idx="595">
                  <c:v>1816</c:v>
                </c:pt>
                <c:pt idx="596">
                  <c:v>1817</c:v>
                </c:pt>
                <c:pt idx="597">
                  <c:v>1818</c:v>
                </c:pt>
                <c:pt idx="598">
                  <c:v>1819</c:v>
                </c:pt>
                <c:pt idx="599">
                  <c:v>1820</c:v>
                </c:pt>
                <c:pt idx="600">
                  <c:v>1821</c:v>
                </c:pt>
                <c:pt idx="601">
                  <c:v>1822</c:v>
                </c:pt>
                <c:pt idx="602">
                  <c:v>1823</c:v>
                </c:pt>
                <c:pt idx="603">
                  <c:v>1824</c:v>
                </c:pt>
                <c:pt idx="604">
                  <c:v>1825</c:v>
                </c:pt>
                <c:pt idx="605">
                  <c:v>1826</c:v>
                </c:pt>
                <c:pt idx="606">
                  <c:v>1827</c:v>
                </c:pt>
                <c:pt idx="607">
                  <c:v>1828</c:v>
                </c:pt>
                <c:pt idx="608">
                  <c:v>1829</c:v>
                </c:pt>
                <c:pt idx="609">
                  <c:v>1830</c:v>
                </c:pt>
                <c:pt idx="610">
                  <c:v>1831</c:v>
                </c:pt>
                <c:pt idx="611">
                  <c:v>1832</c:v>
                </c:pt>
                <c:pt idx="612">
                  <c:v>1833</c:v>
                </c:pt>
                <c:pt idx="613">
                  <c:v>1834</c:v>
                </c:pt>
                <c:pt idx="614">
                  <c:v>1835</c:v>
                </c:pt>
                <c:pt idx="615">
                  <c:v>1836</c:v>
                </c:pt>
                <c:pt idx="616">
                  <c:v>1837</c:v>
                </c:pt>
                <c:pt idx="617">
                  <c:v>1838</c:v>
                </c:pt>
                <c:pt idx="618">
                  <c:v>1839</c:v>
                </c:pt>
                <c:pt idx="619">
                  <c:v>1840</c:v>
                </c:pt>
                <c:pt idx="620">
                  <c:v>1841</c:v>
                </c:pt>
                <c:pt idx="621">
                  <c:v>1842</c:v>
                </c:pt>
                <c:pt idx="622">
                  <c:v>1843</c:v>
                </c:pt>
                <c:pt idx="623">
                  <c:v>1844</c:v>
                </c:pt>
                <c:pt idx="624">
                  <c:v>1845</c:v>
                </c:pt>
                <c:pt idx="625">
                  <c:v>1846</c:v>
                </c:pt>
                <c:pt idx="626">
                  <c:v>1847</c:v>
                </c:pt>
                <c:pt idx="627">
                  <c:v>1848</c:v>
                </c:pt>
                <c:pt idx="628">
                  <c:v>1849</c:v>
                </c:pt>
                <c:pt idx="629">
                  <c:v>1850</c:v>
                </c:pt>
                <c:pt idx="630">
                  <c:v>1851</c:v>
                </c:pt>
                <c:pt idx="631">
                  <c:v>1852</c:v>
                </c:pt>
                <c:pt idx="632">
                  <c:v>1853</c:v>
                </c:pt>
                <c:pt idx="633">
                  <c:v>1854</c:v>
                </c:pt>
                <c:pt idx="634">
                  <c:v>1855</c:v>
                </c:pt>
                <c:pt idx="635">
                  <c:v>1856</c:v>
                </c:pt>
                <c:pt idx="636">
                  <c:v>1857</c:v>
                </c:pt>
                <c:pt idx="637">
                  <c:v>1858</c:v>
                </c:pt>
                <c:pt idx="638">
                  <c:v>1859</c:v>
                </c:pt>
                <c:pt idx="639">
                  <c:v>1860</c:v>
                </c:pt>
                <c:pt idx="640">
                  <c:v>1861</c:v>
                </c:pt>
                <c:pt idx="641">
                  <c:v>1862</c:v>
                </c:pt>
                <c:pt idx="642">
                  <c:v>1863</c:v>
                </c:pt>
                <c:pt idx="643">
                  <c:v>1864</c:v>
                </c:pt>
                <c:pt idx="644">
                  <c:v>1865</c:v>
                </c:pt>
                <c:pt idx="645">
                  <c:v>1866</c:v>
                </c:pt>
                <c:pt idx="646">
                  <c:v>1867</c:v>
                </c:pt>
                <c:pt idx="647">
                  <c:v>1868</c:v>
                </c:pt>
                <c:pt idx="648">
                  <c:v>1869</c:v>
                </c:pt>
                <c:pt idx="649">
                  <c:v>1870</c:v>
                </c:pt>
              </c:numCache>
            </c:numRef>
          </c:cat>
          <c:val>
            <c:numRef>
              <c:f>'2.01'!$C$5:$C$654</c:f>
              <c:numCache>
                <c:formatCode>General</c:formatCode>
                <c:ptCount val="650"/>
                <c:pt idx="0">
                  <c:v>0.35583349026285127</c:v>
                </c:pt>
                <c:pt idx="1">
                  <c:v>0.39474464431439826</c:v>
                </c:pt>
                <c:pt idx="2">
                  <c:v>0.41996208242627098</c:v>
                </c:pt>
                <c:pt idx="3">
                  <c:v>0.41996208242627098</c:v>
                </c:pt>
                <c:pt idx="4">
                  <c:v>0.41996208242627098</c:v>
                </c:pt>
                <c:pt idx="5">
                  <c:v>0.43663654620790632</c:v>
                </c:pt>
                <c:pt idx="6">
                  <c:v>0.44993122324069063</c:v>
                </c:pt>
                <c:pt idx="7">
                  <c:v>0.45178417006971427</c:v>
                </c:pt>
                <c:pt idx="8">
                  <c:v>0.45178417006971427</c:v>
                </c:pt>
                <c:pt idx="9">
                  <c:v>0.44585305898007038</c:v>
                </c:pt>
                <c:pt idx="10">
                  <c:v>0.46209537473611378</c:v>
                </c:pt>
                <c:pt idx="11">
                  <c:v>0.47697057936822601</c:v>
                </c:pt>
                <c:pt idx="12">
                  <c:v>0.46082716481489017</c:v>
                </c:pt>
                <c:pt idx="13">
                  <c:v>0.44389625979011271</c:v>
                </c:pt>
                <c:pt idx="14">
                  <c:v>0.44565465592874692</c:v>
                </c:pt>
                <c:pt idx="15">
                  <c:v>0.44265311303229959</c:v>
                </c:pt>
                <c:pt idx="16">
                  <c:v>0.4438397432970993</c:v>
                </c:pt>
                <c:pt idx="17">
                  <c:v>0.44395347002424329</c:v>
                </c:pt>
                <c:pt idx="18">
                  <c:v>0.44566246313349434</c:v>
                </c:pt>
                <c:pt idx="19">
                  <c:v>0.44566246313349434</c:v>
                </c:pt>
                <c:pt idx="20">
                  <c:v>0.44566246313349434</c:v>
                </c:pt>
                <c:pt idx="21">
                  <c:v>0.44522239857755352</c:v>
                </c:pt>
                <c:pt idx="22">
                  <c:v>0.43679447201766403</c:v>
                </c:pt>
                <c:pt idx="23">
                  <c:v>0.43092369964610244</c:v>
                </c:pt>
                <c:pt idx="24">
                  <c:v>0.43274449760071315</c:v>
                </c:pt>
                <c:pt idx="25">
                  <c:v>0.4841027492513269</c:v>
                </c:pt>
                <c:pt idx="26">
                  <c:v>0.4805090123198667</c:v>
                </c:pt>
                <c:pt idx="27">
                  <c:v>0.47665352343369777</c:v>
                </c:pt>
                <c:pt idx="28">
                  <c:v>0.46532473907784838</c:v>
                </c:pt>
                <c:pt idx="29">
                  <c:v>0.46348983869900967</c:v>
                </c:pt>
                <c:pt idx="30">
                  <c:v>0.45654546837956994</c:v>
                </c:pt>
                <c:pt idx="31">
                  <c:v>0.44712625111035337</c:v>
                </c:pt>
                <c:pt idx="32">
                  <c:v>0.44280181236465826</c:v>
                </c:pt>
                <c:pt idx="33">
                  <c:v>0.4539415177806515</c:v>
                </c:pt>
                <c:pt idx="34">
                  <c:v>0.46656928205443782</c:v>
                </c:pt>
                <c:pt idx="35">
                  <c:v>0.46986850439298694</c:v>
                </c:pt>
                <c:pt idx="36">
                  <c:v>0.47935743681813497</c:v>
                </c:pt>
                <c:pt idx="37">
                  <c:v>0.48511009203031419</c:v>
                </c:pt>
                <c:pt idx="38">
                  <c:v>0.48732084444366819</c:v>
                </c:pt>
                <c:pt idx="39">
                  <c:v>0.47523251296447067</c:v>
                </c:pt>
                <c:pt idx="40">
                  <c:v>0.47418476122241904</c:v>
                </c:pt>
                <c:pt idx="41">
                  <c:v>0.46999914477203092</c:v>
                </c:pt>
                <c:pt idx="42">
                  <c:v>0.47446927101130609</c:v>
                </c:pt>
                <c:pt idx="43">
                  <c:v>0.47220751875136463</c:v>
                </c:pt>
                <c:pt idx="44">
                  <c:v>0.47381013948916995</c:v>
                </c:pt>
                <c:pt idx="45">
                  <c:v>0.49324729224195557</c:v>
                </c:pt>
                <c:pt idx="46">
                  <c:v>0.44436847304858512</c:v>
                </c:pt>
                <c:pt idx="47">
                  <c:v>0.44351985848789283</c:v>
                </c:pt>
                <c:pt idx="48">
                  <c:v>0.43818365732657438</c:v>
                </c:pt>
                <c:pt idx="49">
                  <c:v>0.44112813746838975</c:v>
                </c:pt>
                <c:pt idx="50">
                  <c:v>0.4522480469406806</c:v>
                </c:pt>
                <c:pt idx="51">
                  <c:v>0.45758232646659941</c:v>
                </c:pt>
                <c:pt idx="52">
                  <c:v>0.45445870575758623</c:v>
                </c:pt>
                <c:pt idx="53">
                  <c:v>0.45236410187670367</c:v>
                </c:pt>
                <c:pt idx="54">
                  <c:v>0.45295591780286754</c:v>
                </c:pt>
                <c:pt idx="55">
                  <c:v>0.44608562692256215</c:v>
                </c:pt>
                <c:pt idx="56">
                  <c:v>0.44971432505897579</c:v>
                </c:pt>
                <c:pt idx="57">
                  <c:v>0.45637851456634437</c:v>
                </c:pt>
                <c:pt idx="58">
                  <c:v>0.45964116596923676</c:v>
                </c:pt>
                <c:pt idx="59">
                  <c:v>0.4687254163082234</c:v>
                </c:pt>
                <c:pt idx="60">
                  <c:v>0.48049156930897324</c:v>
                </c:pt>
                <c:pt idx="61">
                  <c:v>0.48267175619849395</c:v>
                </c:pt>
                <c:pt idx="62">
                  <c:v>0.48385970855515986</c:v>
                </c:pt>
                <c:pt idx="63">
                  <c:v>0.47394980750180371</c:v>
                </c:pt>
                <c:pt idx="64">
                  <c:v>0.47376451891227533</c:v>
                </c:pt>
                <c:pt idx="65">
                  <c:v>0.470343379678197</c:v>
                </c:pt>
                <c:pt idx="66">
                  <c:v>0.45220224492675132</c:v>
                </c:pt>
                <c:pt idx="67">
                  <c:v>0.4528754067239113</c:v>
                </c:pt>
                <c:pt idx="68">
                  <c:v>0.45270224685564614</c:v>
                </c:pt>
                <c:pt idx="69">
                  <c:v>0.45602032546547555</c:v>
                </c:pt>
                <c:pt idx="70">
                  <c:v>0.47186588551991476</c:v>
                </c:pt>
                <c:pt idx="71">
                  <c:v>0.45886715991260496</c:v>
                </c:pt>
                <c:pt idx="72">
                  <c:v>0.47261084737123094</c:v>
                </c:pt>
                <c:pt idx="73">
                  <c:v>0.47521462416095062</c:v>
                </c:pt>
                <c:pt idx="74">
                  <c:v>0.48628228505749649</c:v>
                </c:pt>
                <c:pt idx="75">
                  <c:v>0.48593126523599067</c:v>
                </c:pt>
                <c:pt idx="76">
                  <c:v>0.49666841316673599</c:v>
                </c:pt>
                <c:pt idx="77">
                  <c:v>0.49451065789263871</c:v>
                </c:pt>
                <c:pt idx="78">
                  <c:v>0.48839540726804204</c:v>
                </c:pt>
                <c:pt idx="79">
                  <c:v>0.49066732878917385</c:v>
                </c:pt>
                <c:pt idx="80">
                  <c:v>0.48851339982316688</c:v>
                </c:pt>
                <c:pt idx="81">
                  <c:v>0.49214345357818934</c:v>
                </c:pt>
                <c:pt idx="82">
                  <c:v>0.49391346230084693</c:v>
                </c:pt>
                <c:pt idx="83">
                  <c:v>0.50597005714169585</c:v>
                </c:pt>
                <c:pt idx="84">
                  <c:v>0.52287061504939347</c:v>
                </c:pt>
                <c:pt idx="85">
                  <c:v>0.53221642366794009</c:v>
                </c:pt>
                <c:pt idx="86">
                  <c:v>0.54048248659923681</c:v>
                </c:pt>
                <c:pt idx="87">
                  <c:v>0.54803889025119323</c:v>
                </c:pt>
                <c:pt idx="88">
                  <c:v>0.55602127883859453</c:v>
                </c:pt>
                <c:pt idx="89">
                  <c:v>0.55812122394963015</c:v>
                </c:pt>
                <c:pt idx="90">
                  <c:v>0.55697238761267231</c:v>
                </c:pt>
                <c:pt idx="91">
                  <c:v>0.54120359367550053</c:v>
                </c:pt>
                <c:pt idx="92">
                  <c:v>0.54081485123933293</c:v>
                </c:pt>
                <c:pt idx="93">
                  <c:v>0.52804827165809032</c:v>
                </c:pt>
                <c:pt idx="94">
                  <c:v>0.51539288891334889</c:v>
                </c:pt>
                <c:pt idx="95">
                  <c:v>0.49191757628119737</c:v>
                </c:pt>
                <c:pt idx="96">
                  <c:v>0.48853499021721336</c:v>
                </c:pt>
                <c:pt idx="97">
                  <c:v>0.48176145181553681</c:v>
                </c:pt>
                <c:pt idx="98">
                  <c:v>0.47316741339922608</c:v>
                </c:pt>
                <c:pt idx="99">
                  <c:v>0.4608260101320798</c:v>
                </c:pt>
                <c:pt idx="100">
                  <c:v>0.44606603688841806</c:v>
                </c:pt>
                <c:pt idx="101">
                  <c:v>0.43340928203355439</c:v>
                </c:pt>
                <c:pt idx="102">
                  <c:v>0.42240537484419399</c:v>
                </c:pt>
                <c:pt idx="103">
                  <c:v>0.41920707221636172</c:v>
                </c:pt>
                <c:pt idx="104">
                  <c:v>0.40383892210201977</c:v>
                </c:pt>
                <c:pt idx="105">
                  <c:v>0.39480840663294942</c:v>
                </c:pt>
                <c:pt idx="106">
                  <c:v>0.39288763480200328</c:v>
                </c:pt>
                <c:pt idx="107">
                  <c:v>0.39101010299388755</c:v>
                </c:pt>
                <c:pt idx="108">
                  <c:v>0.39100111341185334</c:v>
                </c:pt>
                <c:pt idx="109">
                  <c:v>0.3818289058966905</c:v>
                </c:pt>
                <c:pt idx="110">
                  <c:v>0.37973805876933464</c:v>
                </c:pt>
                <c:pt idx="111">
                  <c:v>0.38260939077895506</c:v>
                </c:pt>
                <c:pt idx="112">
                  <c:v>0.38512177989706459</c:v>
                </c:pt>
                <c:pt idx="113">
                  <c:v>0.37826186223499997</c:v>
                </c:pt>
                <c:pt idx="114">
                  <c:v>0.37688659194794033</c:v>
                </c:pt>
                <c:pt idx="115">
                  <c:v>0.38411360915064025</c:v>
                </c:pt>
                <c:pt idx="116">
                  <c:v>0.38713891928175576</c:v>
                </c:pt>
                <c:pt idx="117">
                  <c:v>0.38203840240851533</c:v>
                </c:pt>
                <c:pt idx="118">
                  <c:v>0.38724928390497221</c:v>
                </c:pt>
                <c:pt idx="119">
                  <c:v>0.39145650400438892</c:v>
                </c:pt>
                <c:pt idx="120">
                  <c:v>0.41730459352176985</c:v>
                </c:pt>
                <c:pt idx="121">
                  <c:v>0.44167011490202041</c:v>
                </c:pt>
                <c:pt idx="122">
                  <c:v>0.45989789976541878</c:v>
                </c:pt>
                <c:pt idx="123">
                  <c:v>0.46447526288179602</c:v>
                </c:pt>
                <c:pt idx="124">
                  <c:v>0.47791217345916165</c:v>
                </c:pt>
                <c:pt idx="125">
                  <c:v>0.4931254663585346</c:v>
                </c:pt>
                <c:pt idx="126">
                  <c:v>0.5093593089840921</c:v>
                </c:pt>
                <c:pt idx="127">
                  <c:v>0.52417158310960499</c:v>
                </c:pt>
                <c:pt idx="128">
                  <c:v>0.4753886719483979</c:v>
                </c:pt>
                <c:pt idx="129">
                  <c:v>0.44546330510648829</c:v>
                </c:pt>
                <c:pt idx="130">
                  <c:v>0.41471959513151496</c:v>
                </c:pt>
                <c:pt idx="131">
                  <c:v>0.41939035819804488</c:v>
                </c:pt>
                <c:pt idx="132">
                  <c:v>0.42034633866539362</c:v>
                </c:pt>
                <c:pt idx="133">
                  <c:v>0.41853654852675215</c:v>
                </c:pt>
                <c:pt idx="134">
                  <c:v>0.4316513387868221</c:v>
                </c:pt>
                <c:pt idx="135">
                  <c:v>0.43424862296984296</c:v>
                </c:pt>
                <c:pt idx="136">
                  <c:v>0.43983924085689124</c:v>
                </c:pt>
                <c:pt idx="137">
                  <c:v>0.45278210652443301</c:v>
                </c:pt>
                <c:pt idx="138">
                  <c:v>0.46943840576969947</c:v>
                </c:pt>
                <c:pt idx="139">
                  <c:v>0.47052562697889427</c:v>
                </c:pt>
                <c:pt idx="140">
                  <c:v>0.48339253624733902</c:v>
                </c:pt>
                <c:pt idx="141">
                  <c:v>0.47618557484086027</c:v>
                </c:pt>
                <c:pt idx="142">
                  <c:v>0.47594290049502452</c:v>
                </c:pt>
                <c:pt idx="143">
                  <c:v>0.47528401162383505</c:v>
                </c:pt>
                <c:pt idx="144">
                  <c:v>0.48842210482027393</c:v>
                </c:pt>
                <c:pt idx="145">
                  <c:v>0.48745065179846497</c:v>
                </c:pt>
                <c:pt idx="146">
                  <c:v>0.49504363653035305</c:v>
                </c:pt>
                <c:pt idx="147">
                  <c:v>0.50212669158827106</c:v>
                </c:pt>
                <c:pt idx="148">
                  <c:v>0.50518179212080927</c:v>
                </c:pt>
                <c:pt idx="149">
                  <c:v>0.51125161235607652</c:v>
                </c:pt>
                <c:pt idx="150">
                  <c:v>0.50419947006575749</c:v>
                </c:pt>
                <c:pt idx="151">
                  <c:v>0.50361436977342766</c:v>
                </c:pt>
                <c:pt idx="152">
                  <c:v>0.50205798132004753</c:v>
                </c:pt>
                <c:pt idx="153">
                  <c:v>0.49953505669929887</c:v>
                </c:pt>
                <c:pt idx="154">
                  <c:v>0.51235158828842908</c:v>
                </c:pt>
                <c:pt idx="155">
                  <c:v>0.51604074067927452</c:v>
                </c:pt>
                <c:pt idx="156">
                  <c:v>0.52497269598400498</c:v>
                </c:pt>
                <c:pt idx="157">
                  <c:v>0.52856045028076926</c:v>
                </c:pt>
                <c:pt idx="158">
                  <c:v>0.52627073768244326</c:v>
                </c:pt>
                <c:pt idx="159">
                  <c:v>0.5180651023848275</c:v>
                </c:pt>
                <c:pt idx="160">
                  <c:v>0.52456964904232994</c:v>
                </c:pt>
                <c:pt idx="161">
                  <c:v>0.5158085724189051</c:v>
                </c:pt>
                <c:pt idx="162">
                  <c:v>0.52043248872697856</c:v>
                </c:pt>
                <c:pt idx="163">
                  <c:v>0.51180349208535902</c:v>
                </c:pt>
                <c:pt idx="164">
                  <c:v>0.51644867425420837</c:v>
                </c:pt>
                <c:pt idx="165">
                  <c:v>0.49540477187896842</c:v>
                </c:pt>
                <c:pt idx="166">
                  <c:v>0.47956004643289979</c:v>
                </c:pt>
                <c:pt idx="167">
                  <c:v>0.45841718489271133</c:v>
                </c:pt>
                <c:pt idx="168">
                  <c:v>0.44173259879526916</c:v>
                </c:pt>
                <c:pt idx="169">
                  <c:v>0.42494515732986377</c:v>
                </c:pt>
                <c:pt idx="170">
                  <c:v>0.42752977562495376</c:v>
                </c:pt>
                <c:pt idx="171">
                  <c:v>0.4085929370109036</c:v>
                </c:pt>
                <c:pt idx="172">
                  <c:v>0.40681609360863208</c:v>
                </c:pt>
                <c:pt idx="173">
                  <c:v>0.42398433267499874</c:v>
                </c:pt>
                <c:pt idx="174">
                  <c:v>0.43382546391815757</c:v>
                </c:pt>
                <c:pt idx="175">
                  <c:v>0.40677243533204871</c:v>
                </c:pt>
                <c:pt idx="176">
                  <c:v>0.39083278336748906</c:v>
                </c:pt>
                <c:pt idx="177">
                  <c:v>0.38273176188249275</c:v>
                </c:pt>
                <c:pt idx="178">
                  <c:v>0.38110320731391412</c:v>
                </c:pt>
                <c:pt idx="179">
                  <c:v>0.37948754162344733</c:v>
                </c:pt>
                <c:pt idx="180">
                  <c:v>0.38028162773216684</c:v>
                </c:pt>
                <c:pt idx="181">
                  <c:v>0.38007355316824976</c:v>
                </c:pt>
                <c:pt idx="182">
                  <c:v>0.37986569203172832</c:v>
                </c:pt>
                <c:pt idx="183">
                  <c:v>0.37965804410368448</c:v>
                </c:pt>
                <c:pt idx="184">
                  <c:v>0.379450609165425</c:v>
                </c:pt>
                <c:pt idx="185">
                  <c:v>0.36868183896300211</c:v>
                </c:pt>
                <c:pt idx="186">
                  <c:v>0.36777934996905004</c:v>
                </c:pt>
                <c:pt idx="187">
                  <c:v>0.37316730320038533</c:v>
                </c:pt>
                <c:pt idx="188">
                  <c:v>0.37764321389835681</c:v>
                </c:pt>
                <c:pt idx="189">
                  <c:v>0.37413432172352729</c:v>
                </c:pt>
                <c:pt idx="190">
                  <c:v>0.39890067367685395</c:v>
                </c:pt>
                <c:pt idx="191">
                  <c:v>0.3623878611350827</c:v>
                </c:pt>
                <c:pt idx="192">
                  <c:v>0.41776950145149144</c:v>
                </c:pt>
                <c:pt idx="193">
                  <c:v>0.41754222897867654</c:v>
                </c:pt>
                <c:pt idx="194">
                  <c:v>0.28717902858870387</c:v>
                </c:pt>
                <c:pt idx="195">
                  <c:v>0.2870229497677636</c:v>
                </c:pt>
                <c:pt idx="196">
                  <c:v>0.38690914600311105</c:v>
                </c:pt>
                <c:pt idx="197">
                  <c:v>0.38669906782527347</c:v>
                </c:pt>
                <c:pt idx="198">
                  <c:v>0.38648920512998958</c:v>
                </c:pt>
                <c:pt idx="199">
                  <c:v>0.34755701577761644</c:v>
                </c:pt>
                <c:pt idx="200">
                  <c:v>0.30197403772853509</c:v>
                </c:pt>
                <c:pt idx="201">
                  <c:v>0.25978513588973562</c:v>
                </c:pt>
                <c:pt idx="202">
                  <c:v>0.25964442231997292</c:v>
                </c:pt>
                <c:pt idx="203">
                  <c:v>0.25950385308371338</c:v>
                </c:pt>
                <c:pt idx="204">
                  <c:v>0.26032435996972947</c:v>
                </c:pt>
                <c:pt idx="205">
                  <c:v>0.26018355922050718</c:v>
                </c:pt>
                <c:pt idx="206">
                  <c:v>0.27530724008286273</c:v>
                </c:pt>
                <c:pt idx="207">
                  <c:v>0.2813308414465282</c:v>
                </c:pt>
                <c:pt idx="208">
                  <c:v>0.28094845927236095</c:v>
                </c:pt>
                <c:pt idx="209">
                  <c:v>0.28383677799422735</c:v>
                </c:pt>
                <c:pt idx="210">
                  <c:v>0.28339874684153921</c:v>
                </c:pt>
                <c:pt idx="211">
                  <c:v>0.28469890670571246</c:v>
                </c:pt>
                <c:pt idx="212">
                  <c:v>0.28426076897071456</c:v>
                </c:pt>
                <c:pt idx="213">
                  <c:v>0.29881249217315392</c:v>
                </c:pt>
                <c:pt idx="214">
                  <c:v>0.30365749604443898</c:v>
                </c:pt>
                <c:pt idx="215">
                  <c:v>0.30745805191932424</c:v>
                </c:pt>
                <c:pt idx="216">
                  <c:v>0.31536785473831885</c:v>
                </c:pt>
                <c:pt idx="217">
                  <c:v>0.32782242648104382</c:v>
                </c:pt>
                <c:pt idx="218">
                  <c:v>0.32405585585768909</c:v>
                </c:pt>
                <c:pt idx="219">
                  <c:v>0.31548091796695366</c:v>
                </c:pt>
                <c:pt idx="220">
                  <c:v>0.31530008234784401</c:v>
                </c:pt>
                <c:pt idx="221">
                  <c:v>0.31375900112677541</c:v>
                </c:pt>
                <c:pt idx="222">
                  <c:v>0.3044277311838901</c:v>
                </c:pt>
                <c:pt idx="223">
                  <c:v>0.30714619120330405</c:v>
                </c:pt>
                <c:pt idx="224">
                  <c:v>0.30421837086152953</c:v>
                </c:pt>
                <c:pt idx="225">
                  <c:v>0.30661387700606796</c:v>
                </c:pt>
                <c:pt idx="226">
                  <c:v>0.30768534081734689</c:v>
                </c:pt>
                <c:pt idx="227">
                  <c:v>0.3054305358161018</c:v>
                </c:pt>
                <c:pt idx="228">
                  <c:v>0.30897082186550096</c:v>
                </c:pt>
                <c:pt idx="229">
                  <c:v>0.31069818046369613</c:v>
                </c:pt>
                <c:pt idx="230">
                  <c:v>0.31874470631481544</c:v>
                </c:pt>
                <c:pt idx="231">
                  <c:v>0.32172384730577447</c:v>
                </c:pt>
                <c:pt idx="232">
                  <c:v>0.32573320050758353</c:v>
                </c:pt>
                <c:pt idx="233">
                  <c:v>0.33009020111993093</c:v>
                </c:pt>
                <c:pt idx="234">
                  <c:v>0.32702852487163392</c:v>
                </c:pt>
                <c:pt idx="235">
                  <c:v>0.32631248118206763</c:v>
                </c:pt>
                <c:pt idx="236">
                  <c:v>0.32684762155314795</c:v>
                </c:pt>
                <c:pt idx="237">
                  <c:v>0.32433516336980012</c:v>
                </c:pt>
                <c:pt idx="238">
                  <c:v>0.31765906860436366</c:v>
                </c:pt>
                <c:pt idx="239">
                  <c:v>0.32274175628138324</c:v>
                </c:pt>
                <c:pt idx="240">
                  <c:v>0.33237685269218253</c:v>
                </c:pt>
                <c:pt idx="241">
                  <c:v>0.33152801298884549</c:v>
                </c:pt>
                <c:pt idx="242">
                  <c:v>0.33924857544621434</c:v>
                </c:pt>
                <c:pt idx="243">
                  <c:v>0.35041570735372862</c:v>
                </c:pt>
                <c:pt idx="244">
                  <c:v>0.35648353070876604</c:v>
                </c:pt>
                <c:pt idx="245">
                  <c:v>0.36774231963450793</c:v>
                </c:pt>
                <c:pt idx="246">
                  <c:v>0.37044176940519263</c:v>
                </c:pt>
                <c:pt idx="247">
                  <c:v>0.37636448653529214</c:v>
                </c:pt>
                <c:pt idx="248">
                  <c:v>0.38320977316484905</c:v>
                </c:pt>
                <c:pt idx="249">
                  <c:v>0.38352488399847784</c:v>
                </c:pt>
                <c:pt idx="250">
                  <c:v>0.38302160251238887</c:v>
                </c:pt>
                <c:pt idx="251">
                  <c:v>0.38072742195577469</c:v>
                </c:pt>
                <c:pt idx="252">
                  <c:v>0.38346354453981774</c:v>
                </c:pt>
                <c:pt idx="253">
                  <c:v>0.38920834410277438</c:v>
                </c:pt>
                <c:pt idx="254">
                  <c:v>0.3884298548820786</c:v>
                </c:pt>
                <c:pt idx="255">
                  <c:v>0.38795941671606243</c:v>
                </c:pt>
                <c:pt idx="256">
                  <c:v>0.38274588936451009</c:v>
                </c:pt>
                <c:pt idx="257">
                  <c:v>0.38306230818659648</c:v>
                </c:pt>
                <c:pt idx="258">
                  <c:v>0.38471110376715473</c:v>
                </c:pt>
                <c:pt idx="259">
                  <c:v>0.38596747921250296</c:v>
                </c:pt>
                <c:pt idx="260">
                  <c:v>0.38519743521318561</c:v>
                </c:pt>
                <c:pt idx="261">
                  <c:v>0.38424598443155306</c:v>
                </c:pt>
                <c:pt idx="262">
                  <c:v>0.38770372129402225</c:v>
                </c:pt>
                <c:pt idx="263">
                  <c:v>0.39127443044196353</c:v>
                </c:pt>
                <c:pt idx="264">
                  <c:v>0.39263887303212613</c:v>
                </c:pt>
                <c:pt idx="265">
                  <c:v>0.38332332520906204</c:v>
                </c:pt>
                <c:pt idx="266">
                  <c:v>0.37829213305121884</c:v>
                </c:pt>
                <c:pt idx="267">
                  <c:v>0.37580841193752612</c:v>
                </c:pt>
                <c:pt idx="268">
                  <c:v>0.3707170174580684</c:v>
                </c:pt>
                <c:pt idx="269">
                  <c:v>0.36768071325546114</c:v>
                </c:pt>
                <c:pt idx="270">
                  <c:v>0.36689197171354598</c:v>
                </c:pt>
                <c:pt idx="271">
                  <c:v>0.3666099775754017</c:v>
                </c:pt>
                <c:pt idx="272">
                  <c:v>0.36694819838855625</c:v>
                </c:pt>
                <c:pt idx="273">
                  <c:v>0.36119839014860694</c:v>
                </c:pt>
                <c:pt idx="274">
                  <c:v>0.34892096569788122</c:v>
                </c:pt>
                <c:pt idx="275">
                  <c:v>0.34326134818000659</c:v>
                </c:pt>
                <c:pt idx="329">
                  <c:v>0.14246874445851504</c:v>
                </c:pt>
                <c:pt idx="330">
                  <c:v>0.14246874445851504</c:v>
                </c:pt>
                <c:pt idx="331">
                  <c:v>0.14246874445851504</c:v>
                </c:pt>
                <c:pt idx="332">
                  <c:v>0.14246874445851504</c:v>
                </c:pt>
                <c:pt idx="333">
                  <c:v>0.16345680618191819</c:v>
                </c:pt>
                <c:pt idx="334">
                  <c:v>0.15320057969727674</c:v>
                </c:pt>
                <c:pt idx="335">
                  <c:v>0.15260837147395626</c:v>
                </c:pt>
                <c:pt idx="336">
                  <c:v>0.15494464294873039</c:v>
                </c:pt>
                <c:pt idx="337">
                  <c:v>0.14512639522622095</c:v>
                </c:pt>
                <c:pt idx="338">
                  <c:v>0.13549643225385932</c:v>
                </c:pt>
                <c:pt idx="339">
                  <c:v>0.1293468804894031</c:v>
                </c:pt>
                <c:pt idx="340">
                  <c:v>0.13446186349315173</c:v>
                </c:pt>
                <c:pt idx="341">
                  <c:v>0.15746759036504568</c:v>
                </c:pt>
                <c:pt idx="342">
                  <c:v>0.1939377369662765</c:v>
                </c:pt>
                <c:pt idx="343">
                  <c:v>0.18506712498033909</c:v>
                </c:pt>
                <c:pt idx="344">
                  <c:v>0.20080645247378079</c:v>
                </c:pt>
                <c:pt idx="345">
                  <c:v>0.23819674071656763</c:v>
                </c:pt>
                <c:pt idx="346">
                  <c:v>0.20739079496193072</c:v>
                </c:pt>
                <c:pt idx="347">
                  <c:v>0.22171625581511584</c:v>
                </c:pt>
                <c:pt idx="348">
                  <c:v>0.21945934769124795</c:v>
                </c:pt>
                <c:pt idx="349">
                  <c:v>0.21691354421938491</c:v>
                </c:pt>
                <c:pt idx="350">
                  <c:v>0.20772465324383799</c:v>
                </c:pt>
                <c:pt idx="351">
                  <c:v>0.20257311544887247</c:v>
                </c:pt>
                <c:pt idx="352">
                  <c:v>0.20380983397594574</c:v>
                </c:pt>
                <c:pt idx="353">
                  <c:v>0.20649451318445591</c:v>
                </c:pt>
                <c:pt idx="354">
                  <c:v>0.18732428412228935</c:v>
                </c:pt>
                <c:pt idx="355">
                  <c:v>0.20768397745269546</c:v>
                </c:pt>
                <c:pt idx="356">
                  <c:v>0.20337819410650082</c:v>
                </c:pt>
                <c:pt idx="357">
                  <c:v>0.20163137831119182</c:v>
                </c:pt>
                <c:pt idx="358">
                  <c:v>0.20283095359540013</c:v>
                </c:pt>
                <c:pt idx="359">
                  <c:v>0.20562664293637611</c:v>
                </c:pt>
                <c:pt idx="360">
                  <c:v>0.2075818411365877</c:v>
                </c:pt>
                <c:pt idx="361">
                  <c:v>0.20461663551422998</c:v>
                </c:pt>
                <c:pt idx="362">
                  <c:v>0.17818026898963596</c:v>
                </c:pt>
                <c:pt idx="363">
                  <c:v>0.14023086582326336</c:v>
                </c:pt>
                <c:pt idx="364">
                  <c:v>0.14094466514579315</c:v>
                </c:pt>
                <c:pt idx="365">
                  <c:v>0.12738491634325838</c:v>
                </c:pt>
                <c:pt idx="366">
                  <c:v>8.1576945153684313E-2</c:v>
                </c:pt>
                <c:pt idx="367">
                  <c:v>9.2121093727055389E-2</c:v>
                </c:pt>
                <c:pt idx="368">
                  <c:v>7.8725135140876409E-2</c:v>
                </c:pt>
                <c:pt idx="369">
                  <c:v>8.2544162407638705E-2</c:v>
                </c:pt>
                <c:pt idx="370">
                  <c:v>8.2405341386662168E-2</c:v>
                </c:pt>
                <c:pt idx="371">
                  <c:v>8.8041177651416336E-2</c:v>
                </c:pt>
                <c:pt idx="372">
                  <c:v>8.4440725621909782E-2</c:v>
                </c:pt>
                <c:pt idx="373">
                  <c:v>7.8372400583107918E-2</c:v>
                </c:pt>
                <c:pt idx="374">
                  <c:v>7.6349502118637433E-2</c:v>
                </c:pt>
                <c:pt idx="375">
                  <c:v>8.1048811485233185E-2</c:v>
                </c:pt>
                <c:pt idx="376">
                  <c:v>6.3104656014425442E-2</c:v>
                </c:pt>
                <c:pt idx="377">
                  <c:v>6.5337270444565623E-2</c:v>
                </c:pt>
                <c:pt idx="378">
                  <c:v>5.9362449794289826E-2</c:v>
                </c:pt>
                <c:pt idx="379">
                  <c:v>6.0828110326336372E-2</c:v>
                </c:pt>
                <c:pt idx="380">
                  <c:v>6.1697556050424478E-2</c:v>
                </c:pt>
                <c:pt idx="381">
                  <c:v>6.0437767873107874E-2</c:v>
                </c:pt>
                <c:pt idx="382">
                  <c:v>5.9964155457182852E-2</c:v>
                </c:pt>
                <c:pt idx="383">
                  <c:v>6.7879902639382456E-2</c:v>
                </c:pt>
                <c:pt idx="384">
                  <c:v>7.0872715693784727E-2</c:v>
                </c:pt>
                <c:pt idx="385">
                  <c:v>0.10180990142568494</c:v>
                </c:pt>
                <c:pt idx="386">
                  <c:v>0.13778659515724911</c:v>
                </c:pt>
                <c:pt idx="387">
                  <c:v>0.14488504797216609</c:v>
                </c:pt>
                <c:pt idx="388">
                  <c:v>0.12286674851192685</c:v>
                </c:pt>
                <c:pt idx="389">
                  <c:v>0.13192537119219447</c:v>
                </c:pt>
                <c:pt idx="390">
                  <c:v>0.13291301339867514</c:v>
                </c:pt>
                <c:pt idx="391">
                  <c:v>0.13463459029494365</c:v>
                </c:pt>
                <c:pt idx="392">
                  <c:v>0.13483171647122164</c:v>
                </c:pt>
                <c:pt idx="393">
                  <c:v>0.14185498236918029</c:v>
                </c:pt>
                <c:pt idx="394">
                  <c:v>0.150574009119674</c:v>
                </c:pt>
                <c:pt idx="395">
                  <c:v>0.16055996529872474</c:v>
                </c:pt>
                <c:pt idx="396">
                  <c:v>0.16472100729893085</c:v>
                </c:pt>
                <c:pt idx="397">
                  <c:v>0.15999789028836503</c:v>
                </c:pt>
                <c:pt idx="398">
                  <c:v>0.16703985186175657</c:v>
                </c:pt>
                <c:pt idx="399">
                  <c:v>0.16715140416437901</c:v>
                </c:pt>
                <c:pt idx="400">
                  <c:v>0.17110488484279041</c:v>
                </c:pt>
                <c:pt idx="401">
                  <c:v>0.16940033364946153</c:v>
                </c:pt>
                <c:pt idx="402">
                  <c:v>0.18180754057865214</c:v>
                </c:pt>
                <c:pt idx="403">
                  <c:v>0.19737861225957939</c:v>
                </c:pt>
                <c:pt idx="404">
                  <c:v>0.19630012307122741</c:v>
                </c:pt>
                <c:pt idx="405">
                  <c:v>0.19492672628104382</c:v>
                </c:pt>
                <c:pt idx="406">
                  <c:v>0.14327256016393314</c:v>
                </c:pt>
                <c:pt idx="407">
                  <c:v>5.6340239527340623E-2</c:v>
                </c:pt>
                <c:pt idx="408">
                  <c:v>5.35331533660168E-2</c:v>
                </c:pt>
                <c:pt idx="409">
                  <c:v>5.4184691422017213E-2</c:v>
                </c:pt>
                <c:pt idx="410">
                  <c:v>4.0091381197506604E-2</c:v>
                </c:pt>
                <c:pt idx="411">
                  <c:v>3.8218739994299762E-2</c:v>
                </c:pt>
                <c:pt idx="412">
                  <c:v>4.0144868716414213E-2</c:v>
                </c:pt>
                <c:pt idx="413">
                  <c:v>2.3952568869539115E-2</c:v>
                </c:pt>
                <c:pt idx="414">
                  <c:v>2.4015299428450848E-2</c:v>
                </c:pt>
                <c:pt idx="415">
                  <c:v>2.5750337719694674E-2</c:v>
                </c:pt>
                <c:pt idx="416">
                  <c:v>2.6060893715611176E-2</c:v>
                </c:pt>
                <c:pt idx="417">
                  <c:v>2.5965038579355539E-2</c:v>
                </c:pt>
                <c:pt idx="418">
                  <c:v>3.9389659719249986E-2</c:v>
                </c:pt>
                <c:pt idx="419">
                  <c:v>0.11514456074524554</c:v>
                </c:pt>
                <c:pt idx="420">
                  <c:v>0.12404938031994239</c:v>
                </c:pt>
                <c:pt idx="421">
                  <c:v>0.11609204174825796</c:v>
                </c:pt>
                <c:pt idx="422">
                  <c:v>0.11595978096339167</c:v>
                </c:pt>
                <c:pt idx="423">
                  <c:v>0.1048174632000145</c:v>
                </c:pt>
                <c:pt idx="424">
                  <c:v>9.6420116916667811E-2</c:v>
                </c:pt>
                <c:pt idx="425">
                  <c:v>8.8846291861434418E-2</c:v>
                </c:pt>
                <c:pt idx="426">
                  <c:v>8.3280031279787767E-2</c:v>
                </c:pt>
                <c:pt idx="427">
                  <c:v>7.7949833877829666E-2</c:v>
                </c:pt>
                <c:pt idx="428">
                  <c:v>8.2626242591645499E-2</c:v>
                </c:pt>
                <c:pt idx="429">
                  <c:v>8.1054623668184597E-2</c:v>
                </c:pt>
                <c:pt idx="430">
                  <c:v>8.0359527998165661E-2</c:v>
                </c:pt>
                <c:pt idx="431">
                  <c:v>7.6155129425537094E-2</c:v>
                </c:pt>
                <c:pt idx="432">
                  <c:v>8.44553394041892E-2</c:v>
                </c:pt>
                <c:pt idx="433">
                  <c:v>7.8956397002204207E-2</c:v>
                </c:pt>
                <c:pt idx="434">
                  <c:v>8.1275795599063047E-2</c:v>
                </c:pt>
                <c:pt idx="435">
                  <c:v>7.7729984372561192E-2</c:v>
                </c:pt>
                <c:pt idx="436">
                  <c:v>8.023594431735509E-2</c:v>
                </c:pt>
                <c:pt idx="437">
                  <c:v>7.7005954538063082E-2</c:v>
                </c:pt>
                <c:pt idx="438">
                  <c:v>7.3016353837177694E-2</c:v>
                </c:pt>
                <c:pt idx="439">
                  <c:v>6.6197844895702559E-2</c:v>
                </c:pt>
                <c:pt idx="440">
                  <c:v>2.2434560620488077E-2</c:v>
                </c:pt>
                <c:pt idx="441">
                  <c:v>2.2398561431723567E-2</c:v>
                </c:pt>
                <c:pt idx="442">
                  <c:v>5.2514197520881309E-2</c:v>
                </c:pt>
                <c:pt idx="443">
                  <c:v>5.4107225628603192E-2</c:v>
                </c:pt>
                <c:pt idx="444">
                  <c:v>5.7145218212606673E-2</c:v>
                </c:pt>
                <c:pt idx="445">
                  <c:v>5.8709527788445251E-2</c:v>
                </c:pt>
                <c:pt idx="446">
                  <c:v>5.8658978064325032E-2</c:v>
                </c:pt>
                <c:pt idx="447">
                  <c:v>5.9972531752337091E-2</c:v>
                </c:pt>
                <c:pt idx="448">
                  <c:v>6.1156284713301548E-2</c:v>
                </c:pt>
                <c:pt idx="449">
                  <c:v>8.4358082969586204E-2</c:v>
                </c:pt>
                <c:pt idx="450">
                  <c:v>8.4729736815407575E-2</c:v>
                </c:pt>
                <c:pt idx="451">
                  <c:v>8.7831208133684294E-2</c:v>
                </c:pt>
                <c:pt idx="452">
                  <c:v>8.8688871206341502E-2</c:v>
                </c:pt>
                <c:pt idx="453">
                  <c:v>8.3448819991392503E-2</c:v>
                </c:pt>
                <c:pt idx="454">
                  <c:v>8.8773205256715601E-2</c:v>
                </c:pt>
                <c:pt idx="455">
                  <c:v>8.8214595785250274E-2</c:v>
                </c:pt>
                <c:pt idx="456">
                  <c:v>8.8796577132742804E-2</c:v>
                </c:pt>
                <c:pt idx="457">
                  <c:v>8.6240618001953886E-2</c:v>
                </c:pt>
                <c:pt idx="458">
                  <c:v>8.6484252601474354E-2</c:v>
                </c:pt>
                <c:pt idx="459">
                  <c:v>8.8182735886104618E-2</c:v>
                </c:pt>
                <c:pt idx="460">
                  <c:v>8.7231206014935656E-2</c:v>
                </c:pt>
                <c:pt idx="461">
                  <c:v>8.4157725610069234E-2</c:v>
                </c:pt>
                <c:pt idx="462">
                  <c:v>8.5458242260230341E-2</c:v>
                </c:pt>
                <c:pt idx="463">
                  <c:v>5.7449495139178429E-2</c:v>
                </c:pt>
                <c:pt idx="464">
                  <c:v>5.7131179350873147E-2</c:v>
                </c:pt>
                <c:pt idx="465">
                  <c:v>5.4519424634819756E-2</c:v>
                </c:pt>
                <c:pt idx="466">
                  <c:v>5.6566904421298157E-2</c:v>
                </c:pt>
                <c:pt idx="467">
                  <c:v>5.8332540344892082E-2</c:v>
                </c:pt>
                <c:pt idx="468">
                  <c:v>5.9083329160110366E-2</c:v>
                </c:pt>
                <c:pt idx="469">
                  <c:v>5.8237479323841566E-2</c:v>
                </c:pt>
                <c:pt idx="470">
                  <c:v>3.6073894311880877E-2</c:v>
                </c:pt>
                <c:pt idx="471">
                  <c:v>3.6433720928081899E-2</c:v>
                </c:pt>
                <c:pt idx="472">
                  <c:v>4.0230403285200174E-2</c:v>
                </c:pt>
                <c:pt idx="473">
                  <c:v>3.9920951373851217E-2</c:v>
                </c:pt>
                <c:pt idx="474">
                  <c:v>3.9142058203899446E-2</c:v>
                </c:pt>
                <c:pt idx="475">
                  <c:v>3.452110950649101E-2</c:v>
                </c:pt>
                <c:pt idx="476">
                  <c:v>3.7110195769655706E-2</c:v>
                </c:pt>
                <c:pt idx="477">
                  <c:v>4.0032933553537167E-2</c:v>
                </c:pt>
                <c:pt idx="478">
                  <c:v>3.9952049566989382E-2</c:v>
                </c:pt>
                <c:pt idx="479">
                  <c:v>3.889816916439575E-2</c:v>
                </c:pt>
                <c:pt idx="480">
                  <c:v>4.296026056260268E-2</c:v>
                </c:pt>
                <c:pt idx="481">
                  <c:v>4.3410168240123087E-2</c:v>
                </c:pt>
                <c:pt idx="482">
                  <c:v>4.5759116462841351E-2</c:v>
                </c:pt>
                <c:pt idx="483">
                  <c:v>4.5457750915965989E-2</c:v>
                </c:pt>
                <c:pt idx="484">
                  <c:v>4.812526996662226E-2</c:v>
                </c:pt>
                <c:pt idx="485">
                  <c:v>5.0191463501304164E-2</c:v>
                </c:pt>
                <c:pt idx="486">
                  <c:v>5.0544203102067781E-2</c:v>
                </c:pt>
                <c:pt idx="487">
                  <c:v>4.8971584848089923E-2</c:v>
                </c:pt>
                <c:pt idx="488">
                  <c:v>4.86719623812569E-2</c:v>
                </c:pt>
                <c:pt idx="489">
                  <c:v>5.1389759313411221E-2</c:v>
                </c:pt>
                <c:pt idx="490">
                  <c:v>5.1969761452275581E-2</c:v>
                </c:pt>
                <c:pt idx="491">
                  <c:v>4.8280154441174561E-2</c:v>
                </c:pt>
                <c:pt idx="492">
                  <c:v>4.9021965133717413E-2</c:v>
                </c:pt>
                <c:pt idx="493">
                  <c:v>4.2240274569496201E-2</c:v>
                </c:pt>
                <c:pt idx="494">
                  <c:v>4.3250372838735701E-2</c:v>
                </c:pt>
                <c:pt idx="495">
                  <c:v>4.3964983284550493E-2</c:v>
                </c:pt>
                <c:pt idx="496">
                  <c:v>4.5724998818527561E-2</c:v>
                </c:pt>
                <c:pt idx="497">
                  <c:v>4.4208010868176564E-2</c:v>
                </c:pt>
                <c:pt idx="498">
                  <c:v>4.0661281355415017E-2</c:v>
                </c:pt>
                <c:pt idx="499">
                  <c:v>3.8950559288352733E-2</c:v>
                </c:pt>
                <c:pt idx="500">
                  <c:v>3.8620974737088511E-2</c:v>
                </c:pt>
                <c:pt idx="501">
                  <c:v>3.0794599936324527E-2</c:v>
                </c:pt>
                <c:pt idx="502">
                  <c:v>2.9306196795428091E-2</c:v>
                </c:pt>
                <c:pt idx="503">
                  <c:v>2.8129660029699334E-2</c:v>
                </c:pt>
                <c:pt idx="504">
                  <c:v>2.6043909832941116E-2</c:v>
                </c:pt>
                <c:pt idx="505">
                  <c:v>2.6765698613456106E-2</c:v>
                </c:pt>
                <c:pt idx="506">
                  <c:v>2.6569003066115857E-2</c:v>
                </c:pt>
                <c:pt idx="507">
                  <c:v>2.6539811137322178E-2</c:v>
                </c:pt>
                <c:pt idx="508">
                  <c:v>2.6012710203881895E-2</c:v>
                </c:pt>
                <c:pt idx="509">
                  <c:v>2.3716241804970579E-2</c:v>
                </c:pt>
                <c:pt idx="510">
                  <c:v>2.3676687358412617E-2</c:v>
                </c:pt>
                <c:pt idx="511">
                  <c:v>2.3523171158858193E-2</c:v>
                </c:pt>
                <c:pt idx="512">
                  <c:v>2.4105426625120049E-2</c:v>
                </c:pt>
                <c:pt idx="513">
                  <c:v>2.3054353140476672E-2</c:v>
                </c:pt>
                <c:pt idx="514">
                  <c:v>2.3970733035790871E-2</c:v>
                </c:pt>
                <c:pt idx="515">
                  <c:v>2.3240969775139057E-2</c:v>
                </c:pt>
                <c:pt idx="516">
                  <c:v>2.3629957138050054E-2</c:v>
                </c:pt>
                <c:pt idx="517">
                  <c:v>1.9480919425435481E-2</c:v>
                </c:pt>
                <c:pt idx="518">
                  <c:v>1.7733233432927556E-2</c:v>
                </c:pt>
                <c:pt idx="519">
                  <c:v>1.6613633307108047E-2</c:v>
                </c:pt>
                <c:pt idx="520">
                  <c:v>1.8665843102071467E-2</c:v>
                </c:pt>
                <c:pt idx="521">
                  <c:v>1.6437632145040716E-2</c:v>
                </c:pt>
                <c:pt idx="522">
                  <c:v>2.4991989295457005E-2</c:v>
                </c:pt>
                <c:pt idx="523">
                  <c:v>2.6909333622956996E-2</c:v>
                </c:pt>
                <c:pt idx="524">
                  <c:v>3.0414702762543676E-2</c:v>
                </c:pt>
                <c:pt idx="525">
                  <c:v>3.3751321381619077E-2</c:v>
                </c:pt>
                <c:pt idx="526">
                  <c:v>2.2540432295894197E-2</c:v>
                </c:pt>
                <c:pt idx="527">
                  <c:v>2.2595406484792441E-2</c:v>
                </c:pt>
                <c:pt idx="528">
                  <c:v>2.2759461063079123E-2</c:v>
                </c:pt>
                <c:pt idx="529">
                  <c:v>2.2907086491484003E-2</c:v>
                </c:pt>
                <c:pt idx="530">
                  <c:v>2.2953140474871975E-2</c:v>
                </c:pt>
                <c:pt idx="531">
                  <c:v>2.3023383358159611E-2</c:v>
                </c:pt>
                <c:pt idx="532">
                  <c:v>2.2264075824488277E-2</c:v>
                </c:pt>
                <c:pt idx="533">
                  <c:v>2.1927340029119148E-2</c:v>
                </c:pt>
                <c:pt idx="534">
                  <c:v>2.1595697236342033E-2</c:v>
                </c:pt>
                <c:pt idx="535">
                  <c:v>2.1269070416403163E-2</c:v>
                </c:pt>
                <c:pt idx="536">
                  <c:v>2.09473837045949E-2</c:v>
                </c:pt>
                <c:pt idx="537">
                  <c:v>2.0630562383634851E-2</c:v>
                </c:pt>
                <c:pt idx="538">
                  <c:v>2.0318532866311495E-2</c:v>
                </c:pt>
                <c:pt idx="539">
                  <c:v>2.0011222678392282E-2</c:v>
                </c:pt>
                <c:pt idx="540">
                  <c:v>1.9708560441790236E-2</c:v>
                </c:pt>
                <c:pt idx="541">
                  <c:v>1.9410475857985183E-2</c:v>
                </c:pt>
                <c:pt idx="542">
                  <c:v>1.9116899691695687E-2</c:v>
                </c:pt>
                <c:pt idx="543">
                  <c:v>1.8827763754797982E-2</c:v>
                </c:pt>
                <c:pt idx="544">
                  <c:v>1.854300089048809E-2</c:v>
                </c:pt>
                <c:pt idx="545">
                  <c:v>1.8262544957683501E-2</c:v>
                </c:pt>
                <c:pt idx="546">
                  <c:v>1.798633081566078E-2</c:v>
                </c:pt>
                <c:pt idx="547">
                  <c:v>1.7714294308925481E-2</c:v>
                </c:pt>
                <c:pt idx="548">
                  <c:v>1.7446372252310955E-2</c:v>
                </c:pt>
                <c:pt idx="549">
                  <c:v>1.7182502416302498E-2</c:v>
                </c:pt>
                <c:pt idx="550">
                  <c:v>1.6922623512583466E-2</c:v>
                </c:pt>
                <c:pt idx="551">
                  <c:v>1.6666675179800024E-2</c:v>
                </c:pt>
                <c:pt idx="552">
                  <c:v>1.6414597969541166E-2</c:v>
                </c:pt>
                <c:pt idx="553">
                  <c:v>1.6166333332530803E-2</c:v>
                </c:pt>
                <c:pt idx="554">
                  <c:v>1.5921823605028688E-2</c:v>
                </c:pt>
                <c:pt idx="555">
                  <c:v>1.5681011995437016E-2</c:v>
                </c:pt>
                <c:pt idx="556">
                  <c:v>1.5443842571109584E-2</c:v>
                </c:pt>
                <c:pt idx="557">
                  <c:v>1.5210260245360496E-2</c:v>
                </c:pt>
                <c:pt idx="558">
                  <c:v>1.498021076466931E-2</c:v>
                </c:pt>
                <c:pt idx="559">
                  <c:v>1.4753640696079729E-2</c:v>
                </c:pt>
                <c:pt idx="560">
                  <c:v>1.4530497414788878E-2</c:v>
                </c:pt>
                <c:pt idx="561">
                  <c:v>1.4310729091924291E-2</c:v>
                </c:pt>
                <c:pt idx="562">
                  <c:v>1.4094284682505743E-2</c:v>
                </c:pt>
                <c:pt idx="563">
                  <c:v>1.3881113913589203E-2</c:v>
                </c:pt>
                <c:pt idx="564">
                  <c:v>1.3671167272590049E-2</c:v>
                </c:pt>
                <c:pt idx="565">
                  <c:v>1.3464395995782934E-2</c:v>
                </c:pt>
                <c:pt idx="566">
                  <c:v>1.3260752056975564E-2</c:v>
                </c:pt>
                <c:pt idx="567">
                  <c:v>1.306018815635379E-2</c:v>
                </c:pt>
                <c:pt idx="568">
                  <c:v>1.2862657709495405E-2</c:v>
                </c:pt>
                <c:pt idx="569">
                  <c:v>1.2668114836550119E-2</c:v>
                </c:pt>
                <c:pt idx="570">
                  <c:v>1.2476514351583163E-2</c:v>
                </c:pt>
                <c:pt idx="571">
                  <c:v>1.2287811752080087E-2</c:v>
                </c:pt>
                <c:pt idx="572">
                  <c:v>1.210196320861027E-2</c:v>
                </c:pt>
                <c:pt idx="573">
                  <c:v>1.1918925554646799E-2</c:v>
                </c:pt>
                <c:pt idx="574">
                  <c:v>1.173865627654028E-2</c:v>
                </c:pt>
                <c:pt idx="575">
                  <c:v>1.1561113503644325E-2</c:v>
                </c:pt>
                <c:pt idx="576">
                  <c:v>1.1386255998590359E-2</c:v>
                </c:pt>
                <c:pt idx="577">
                  <c:v>1.1214043147709548E-2</c:v>
                </c:pt>
                <c:pt idx="578">
                  <c:v>1.1044434951599553E-2</c:v>
                </c:pt>
                <c:pt idx="579">
                  <c:v>1.0877392015834002E-2</c:v>
                </c:pt>
                <c:pt idx="580">
                  <c:v>1.0712875541812439E-2</c:v>
                </c:pt>
                <c:pt idx="581">
                  <c:v>1.0550847317748685E-2</c:v>
                </c:pt>
                <c:pt idx="582">
                  <c:v>1.0391269709795498E-2</c:v>
                </c:pt>
                <c:pt idx="583">
                  <c:v>1.0234105653303455E-2</c:v>
                </c:pt>
                <c:pt idx="584">
                  <c:v>1.0079318644212054E-2</c:v>
                </c:pt>
                <c:pt idx="585">
                  <c:v>9.9268727305710132E-3</c:v>
                </c:pt>
                <c:pt idx="586">
                  <c:v>9.7767325041898147E-3</c:v>
                </c:pt>
                <c:pt idx="587">
                  <c:v>9.62886309241354E-3</c:v>
                </c:pt>
                <c:pt idx="588">
                  <c:v>9.4832301500230951E-3</c:v>
                </c:pt>
                <c:pt idx="589">
                  <c:v>9.3397998512579402E-3</c:v>
                </c:pt>
                <c:pt idx="590">
                  <c:v>9.1985388819594768E-3</c:v>
                </c:pt>
                <c:pt idx="591">
                  <c:v>9.0594144318332567E-3</c:v>
                </c:pt>
                <c:pt idx="592">
                  <c:v>8.9223941868282319E-3</c:v>
                </c:pt>
                <c:pt idx="593">
                  <c:v>8.787446321631252E-3</c:v>
                </c:pt>
                <c:pt idx="594">
                  <c:v>8.6545394922750898E-3</c:v>
                </c:pt>
                <c:pt idx="595">
                  <c:v>8.5236428288582664E-3</c:v>
                </c:pt>
                <c:pt idx="596">
                  <c:v>8.3947259283749815E-3</c:v>
                </c:pt>
                <c:pt idx="597">
                  <c:v>8.2677588476534943E-3</c:v>
                </c:pt>
                <c:pt idx="598">
                  <c:v>8.1427120964013052E-3</c:v>
                </c:pt>
                <c:pt idx="599">
                  <c:v>8.0195566303555253E-3</c:v>
                </c:pt>
                <c:pt idx="600">
                  <c:v>7.8982638445368493E-3</c:v>
                </c:pt>
                <c:pt idx="601">
                  <c:v>7.7788055666055487E-3</c:v>
                </c:pt>
                <c:pt idx="602">
                  <c:v>7.6611540503179719E-3</c:v>
                </c:pt>
                <c:pt idx="603">
                  <c:v>7.54528196908199E-3</c:v>
                </c:pt>
                <c:pt idx="604">
                  <c:v>7.4311624096099326E-3</c:v>
                </c:pt>
                <c:pt idx="605">
                  <c:v>7.3187688656675088E-3</c:v>
                </c:pt>
                <c:pt idx="606">
                  <c:v>7.2080752319172775E-3</c:v>
                </c:pt>
                <c:pt idx="607">
                  <c:v>7.0990557978552358E-3</c:v>
                </c:pt>
                <c:pt idx="608">
                  <c:v>6.9916852418391079E-3</c:v>
                </c:pt>
                <c:pt idx="609">
                  <c:v>6.8859386252069612E-3</c:v>
                </c:pt>
                <c:pt idx="610">
                  <c:v>6.7817913864847675E-3</c:v>
                </c:pt>
                <c:pt idx="611">
                  <c:v>6.6792193356815825E-3</c:v>
                </c:pt>
                <c:pt idx="612">
                  <c:v>6.5781986486709992E-3</c:v>
                </c:pt>
                <c:pt idx="613">
                  <c:v>6.4787058616575868E-3</c:v>
                </c:pt>
                <c:pt idx="614">
                  <c:v>6.380717865727018E-3</c:v>
                </c:pt>
                <c:pt idx="615">
                  <c:v>6.2842119014786275E-3</c:v>
                </c:pt>
                <c:pt idx="616">
                  <c:v>6.1891655537391465E-3</c:v>
                </c:pt>
                <c:pt idx="617">
                  <c:v>6.0955567463563953E-3</c:v>
                </c:pt>
                <c:pt idx="618">
                  <c:v>6.003363737071713E-3</c:v>
                </c:pt>
                <c:pt idx="619">
                  <c:v>5.9125651124699473E-3</c:v>
                </c:pt>
                <c:pt idx="620">
                  <c:v>5.8231397830058162E-3</c:v>
                </c:pt>
                <c:pt idx="621">
                  <c:v>5.7350669781054998E-3</c:v>
                </c:pt>
                <c:pt idx="622">
                  <c:v>5.6483262413423154E-3</c:v>
                </c:pt>
                <c:pt idx="623">
                  <c:v>5.5628974256853609E-3</c:v>
                </c:pt>
                <c:pt idx="624">
                  <c:v>5.4787606888200202E-3</c:v>
                </c:pt>
                <c:pt idx="625">
                  <c:v>5.3958964885392402E-3</c:v>
                </c:pt>
                <c:pt idx="626">
                  <c:v>5.3142855782045218E-3</c:v>
                </c:pt>
                <c:pt idx="627">
                  <c:v>5.2339090022755514E-3</c:v>
                </c:pt>
                <c:pt idx="628">
                  <c:v>5.1547480919074537E-3</c:v>
                </c:pt>
                <c:pt idx="629">
                  <c:v>5.0767844606146289E-3</c:v>
                </c:pt>
                <c:pt idx="630">
                  <c:v>5.0000000000000001E-3</c:v>
                </c:pt>
                <c:pt idx="631">
                  <c:v>4.7499999999999999E-3</c:v>
                </c:pt>
                <c:pt idx="632">
                  <c:v>4.4999999999999997E-3</c:v>
                </c:pt>
                <c:pt idx="633">
                  <c:v>4.2499999999999994E-3</c:v>
                </c:pt>
                <c:pt idx="634">
                  <c:v>3.9999999999999992E-3</c:v>
                </c:pt>
                <c:pt idx="635">
                  <c:v>3.749999999999999E-3</c:v>
                </c:pt>
                <c:pt idx="636">
                  <c:v>3.4999999999999988E-3</c:v>
                </c:pt>
                <c:pt idx="637">
                  <c:v>3.2499999999999985E-3</c:v>
                </c:pt>
                <c:pt idx="638">
                  <c:v>2.9999999999999983E-3</c:v>
                </c:pt>
                <c:pt idx="639">
                  <c:v>2.7499999999999981E-3</c:v>
                </c:pt>
                <c:pt idx="640">
                  <c:v>2.4999999999999979E-3</c:v>
                </c:pt>
                <c:pt idx="641">
                  <c:v>2.2499999999999977E-3</c:v>
                </c:pt>
                <c:pt idx="642">
                  <c:v>1.9999999999999974E-3</c:v>
                </c:pt>
                <c:pt idx="643">
                  <c:v>1.7499999999999972E-3</c:v>
                </c:pt>
                <c:pt idx="644">
                  <c:v>1.499999999999997E-3</c:v>
                </c:pt>
                <c:pt idx="645">
                  <c:v>1.2499999999999968E-3</c:v>
                </c:pt>
                <c:pt idx="646">
                  <c:v>9.9999999999999655E-4</c:v>
                </c:pt>
                <c:pt idx="647">
                  <c:v>7.4999999999999633E-4</c:v>
                </c:pt>
                <c:pt idx="648">
                  <c:v>4.9999999999999611E-4</c:v>
                </c:pt>
                <c:pt idx="649">
                  <c:v>2.4999999999999589E-4</c:v>
                </c:pt>
              </c:numCache>
            </c:numRef>
          </c:val>
          <c:smooth val="0"/>
          <c:extLst>
            <c:ext xmlns:c16="http://schemas.microsoft.com/office/drawing/2014/chart" uri="{C3380CC4-5D6E-409C-BE32-E72D297353CC}">
              <c16:uniqueId val="{00000000-6EA5-4119-8D12-3FDEA5D4B2E2}"/>
            </c:ext>
          </c:extLst>
        </c:ser>
        <c:ser>
          <c:idx val="1"/>
          <c:order val="1"/>
          <c:tx>
            <c:strRef>
              <c:f>'2.01'!$D$4</c:f>
              <c:strCache>
                <c:ptCount val="1"/>
                <c:pt idx="0">
                  <c:v>horses</c:v>
                </c:pt>
              </c:strCache>
            </c:strRef>
          </c:tx>
          <c:spPr>
            <a:ln w="28575" cap="rnd">
              <a:solidFill>
                <a:schemeClr val="accent2"/>
              </a:solidFill>
              <a:round/>
            </a:ln>
            <a:effectLst/>
          </c:spPr>
          <c:marker>
            <c:symbol val="none"/>
          </c:marker>
          <c:cat>
            <c:numRef>
              <c:f>'2.01'!$B$5:$B$654</c:f>
              <c:numCache>
                <c:formatCode>General</c:formatCode>
                <c:ptCount val="650"/>
                <c:pt idx="0">
                  <c:v>1221</c:v>
                </c:pt>
                <c:pt idx="1">
                  <c:v>1222</c:v>
                </c:pt>
                <c:pt idx="2">
                  <c:v>1223</c:v>
                </c:pt>
                <c:pt idx="3">
                  <c:v>1224</c:v>
                </c:pt>
                <c:pt idx="4">
                  <c:v>1225</c:v>
                </c:pt>
                <c:pt idx="5">
                  <c:v>1226</c:v>
                </c:pt>
                <c:pt idx="6">
                  <c:v>1227</c:v>
                </c:pt>
                <c:pt idx="7">
                  <c:v>1228</c:v>
                </c:pt>
                <c:pt idx="8">
                  <c:v>1229</c:v>
                </c:pt>
                <c:pt idx="9">
                  <c:v>1230</c:v>
                </c:pt>
                <c:pt idx="10">
                  <c:v>1231</c:v>
                </c:pt>
                <c:pt idx="11">
                  <c:v>1232</c:v>
                </c:pt>
                <c:pt idx="12">
                  <c:v>1233</c:v>
                </c:pt>
                <c:pt idx="13">
                  <c:v>1234</c:v>
                </c:pt>
                <c:pt idx="14">
                  <c:v>1235</c:v>
                </c:pt>
                <c:pt idx="15">
                  <c:v>1236</c:v>
                </c:pt>
                <c:pt idx="16">
                  <c:v>1237</c:v>
                </c:pt>
                <c:pt idx="17">
                  <c:v>1238</c:v>
                </c:pt>
                <c:pt idx="18">
                  <c:v>1239</c:v>
                </c:pt>
                <c:pt idx="19">
                  <c:v>1240</c:v>
                </c:pt>
                <c:pt idx="20">
                  <c:v>1241</c:v>
                </c:pt>
                <c:pt idx="21">
                  <c:v>1242</c:v>
                </c:pt>
                <c:pt idx="22">
                  <c:v>1243</c:v>
                </c:pt>
                <c:pt idx="23">
                  <c:v>1244</c:v>
                </c:pt>
                <c:pt idx="24">
                  <c:v>1245</c:v>
                </c:pt>
                <c:pt idx="25">
                  <c:v>1246</c:v>
                </c:pt>
                <c:pt idx="26">
                  <c:v>1247</c:v>
                </c:pt>
                <c:pt idx="27">
                  <c:v>1248</c:v>
                </c:pt>
                <c:pt idx="28">
                  <c:v>1249</c:v>
                </c:pt>
                <c:pt idx="29">
                  <c:v>1250</c:v>
                </c:pt>
                <c:pt idx="30">
                  <c:v>1251</c:v>
                </c:pt>
                <c:pt idx="31">
                  <c:v>1252</c:v>
                </c:pt>
                <c:pt idx="32">
                  <c:v>1253</c:v>
                </c:pt>
                <c:pt idx="33">
                  <c:v>1254</c:v>
                </c:pt>
                <c:pt idx="34">
                  <c:v>1255</c:v>
                </c:pt>
                <c:pt idx="35">
                  <c:v>1256</c:v>
                </c:pt>
                <c:pt idx="36">
                  <c:v>1257</c:v>
                </c:pt>
                <c:pt idx="37">
                  <c:v>1258</c:v>
                </c:pt>
                <c:pt idx="38">
                  <c:v>1259</c:v>
                </c:pt>
                <c:pt idx="39">
                  <c:v>1260</c:v>
                </c:pt>
                <c:pt idx="40">
                  <c:v>1261</c:v>
                </c:pt>
                <c:pt idx="41">
                  <c:v>1262</c:v>
                </c:pt>
                <c:pt idx="42">
                  <c:v>1263</c:v>
                </c:pt>
                <c:pt idx="43">
                  <c:v>1264</c:v>
                </c:pt>
                <c:pt idx="44">
                  <c:v>1265</c:v>
                </c:pt>
                <c:pt idx="45">
                  <c:v>1266</c:v>
                </c:pt>
                <c:pt idx="46">
                  <c:v>1267</c:v>
                </c:pt>
                <c:pt idx="47">
                  <c:v>1268</c:v>
                </c:pt>
                <c:pt idx="48">
                  <c:v>1269</c:v>
                </c:pt>
                <c:pt idx="49">
                  <c:v>1270</c:v>
                </c:pt>
                <c:pt idx="50">
                  <c:v>1271</c:v>
                </c:pt>
                <c:pt idx="51">
                  <c:v>1272</c:v>
                </c:pt>
                <c:pt idx="52">
                  <c:v>1273</c:v>
                </c:pt>
                <c:pt idx="53">
                  <c:v>1274</c:v>
                </c:pt>
                <c:pt idx="54">
                  <c:v>1275</c:v>
                </c:pt>
                <c:pt idx="55">
                  <c:v>1276</c:v>
                </c:pt>
                <c:pt idx="56">
                  <c:v>1277</c:v>
                </c:pt>
                <c:pt idx="57">
                  <c:v>1278</c:v>
                </c:pt>
                <c:pt idx="58">
                  <c:v>1279</c:v>
                </c:pt>
                <c:pt idx="59">
                  <c:v>1280</c:v>
                </c:pt>
                <c:pt idx="60">
                  <c:v>1281</c:v>
                </c:pt>
                <c:pt idx="61">
                  <c:v>1282</c:v>
                </c:pt>
                <c:pt idx="62">
                  <c:v>1283</c:v>
                </c:pt>
                <c:pt idx="63">
                  <c:v>1284</c:v>
                </c:pt>
                <c:pt idx="64">
                  <c:v>1285</c:v>
                </c:pt>
                <c:pt idx="65">
                  <c:v>1286</c:v>
                </c:pt>
                <c:pt idx="66">
                  <c:v>1287</c:v>
                </c:pt>
                <c:pt idx="67">
                  <c:v>1288</c:v>
                </c:pt>
                <c:pt idx="68">
                  <c:v>1289</c:v>
                </c:pt>
                <c:pt idx="69">
                  <c:v>1290</c:v>
                </c:pt>
                <c:pt idx="70">
                  <c:v>1291</c:v>
                </c:pt>
                <c:pt idx="71">
                  <c:v>1292</c:v>
                </c:pt>
                <c:pt idx="72">
                  <c:v>1293</c:v>
                </c:pt>
                <c:pt idx="73">
                  <c:v>1294</c:v>
                </c:pt>
                <c:pt idx="74">
                  <c:v>1295</c:v>
                </c:pt>
                <c:pt idx="75">
                  <c:v>1296</c:v>
                </c:pt>
                <c:pt idx="76">
                  <c:v>1297</c:v>
                </c:pt>
                <c:pt idx="77">
                  <c:v>1298</c:v>
                </c:pt>
                <c:pt idx="78">
                  <c:v>1299</c:v>
                </c:pt>
                <c:pt idx="79">
                  <c:v>1300</c:v>
                </c:pt>
                <c:pt idx="80">
                  <c:v>1301</c:v>
                </c:pt>
                <c:pt idx="81">
                  <c:v>1302</c:v>
                </c:pt>
                <c:pt idx="82">
                  <c:v>1303</c:v>
                </c:pt>
                <c:pt idx="83">
                  <c:v>1304</c:v>
                </c:pt>
                <c:pt idx="84">
                  <c:v>1305</c:v>
                </c:pt>
                <c:pt idx="85">
                  <c:v>1306</c:v>
                </c:pt>
                <c:pt idx="86">
                  <c:v>1307</c:v>
                </c:pt>
                <c:pt idx="87">
                  <c:v>1308</c:v>
                </c:pt>
                <c:pt idx="88">
                  <c:v>1309</c:v>
                </c:pt>
                <c:pt idx="89">
                  <c:v>1310</c:v>
                </c:pt>
                <c:pt idx="90">
                  <c:v>1311</c:v>
                </c:pt>
                <c:pt idx="91">
                  <c:v>1312</c:v>
                </c:pt>
                <c:pt idx="92">
                  <c:v>1313</c:v>
                </c:pt>
                <c:pt idx="93">
                  <c:v>1314</c:v>
                </c:pt>
                <c:pt idx="94">
                  <c:v>1315</c:v>
                </c:pt>
                <c:pt idx="95">
                  <c:v>1316</c:v>
                </c:pt>
                <c:pt idx="96">
                  <c:v>1317</c:v>
                </c:pt>
                <c:pt idx="97">
                  <c:v>1318</c:v>
                </c:pt>
                <c:pt idx="98">
                  <c:v>1319</c:v>
                </c:pt>
                <c:pt idx="99">
                  <c:v>1320</c:v>
                </c:pt>
                <c:pt idx="100">
                  <c:v>1321</c:v>
                </c:pt>
                <c:pt idx="101">
                  <c:v>1322</c:v>
                </c:pt>
                <c:pt idx="102">
                  <c:v>1323</c:v>
                </c:pt>
                <c:pt idx="103">
                  <c:v>1324</c:v>
                </c:pt>
                <c:pt idx="104">
                  <c:v>1325</c:v>
                </c:pt>
                <c:pt idx="105">
                  <c:v>1326</c:v>
                </c:pt>
                <c:pt idx="106">
                  <c:v>1327</c:v>
                </c:pt>
                <c:pt idx="107">
                  <c:v>1328</c:v>
                </c:pt>
                <c:pt idx="108">
                  <c:v>1329</c:v>
                </c:pt>
                <c:pt idx="109">
                  <c:v>1330</c:v>
                </c:pt>
                <c:pt idx="110">
                  <c:v>1331</c:v>
                </c:pt>
                <c:pt idx="111">
                  <c:v>1332</c:v>
                </c:pt>
                <c:pt idx="112">
                  <c:v>1333</c:v>
                </c:pt>
                <c:pt idx="113">
                  <c:v>1334</c:v>
                </c:pt>
                <c:pt idx="114">
                  <c:v>1335</c:v>
                </c:pt>
                <c:pt idx="115">
                  <c:v>1336</c:v>
                </c:pt>
                <c:pt idx="116">
                  <c:v>1337</c:v>
                </c:pt>
                <c:pt idx="117">
                  <c:v>1338</c:v>
                </c:pt>
                <c:pt idx="118">
                  <c:v>1339</c:v>
                </c:pt>
                <c:pt idx="119">
                  <c:v>1340</c:v>
                </c:pt>
                <c:pt idx="120">
                  <c:v>1341</c:v>
                </c:pt>
                <c:pt idx="121">
                  <c:v>1342</c:v>
                </c:pt>
                <c:pt idx="122">
                  <c:v>1343</c:v>
                </c:pt>
                <c:pt idx="123">
                  <c:v>1344</c:v>
                </c:pt>
                <c:pt idx="124">
                  <c:v>1345</c:v>
                </c:pt>
                <c:pt idx="125">
                  <c:v>1346</c:v>
                </c:pt>
                <c:pt idx="126">
                  <c:v>1347</c:v>
                </c:pt>
                <c:pt idx="127">
                  <c:v>1348</c:v>
                </c:pt>
                <c:pt idx="128">
                  <c:v>1349</c:v>
                </c:pt>
                <c:pt idx="129">
                  <c:v>1350</c:v>
                </c:pt>
                <c:pt idx="130">
                  <c:v>1351</c:v>
                </c:pt>
                <c:pt idx="131">
                  <c:v>1352</c:v>
                </c:pt>
                <c:pt idx="132">
                  <c:v>1353</c:v>
                </c:pt>
                <c:pt idx="133">
                  <c:v>1354</c:v>
                </c:pt>
                <c:pt idx="134">
                  <c:v>1355</c:v>
                </c:pt>
                <c:pt idx="135">
                  <c:v>1356</c:v>
                </c:pt>
                <c:pt idx="136">
                  <c:v>1357</c:v>
                </c:pt>
                <c:pt idx="137">
                  <c:v>1358</c:v>
                </c:pt>
                <c:pt idx="138">
                  <c:v>1359</c:v>
                </c:pt>
                <c:pt idx="139">
                  <c:v>1360</c:v>
                </c:pt>
                <c:pt idx="140">
                  <c:v>1361</c:v>
                </c:pt>
                <c:pt idx="141">
                  <c:v>1362</c:v>
                </c:pt>
                <c:pt idx="142">
                  <c:v>1363</c:v>
                </c:pt>
                <c:pt idx="143">
                  <c:v>1364</c:v>
                </c:pt>
                <c:pt idx="144">
                  <c:v>1365</c:v>
                </c:pt>
                <c:pt idx="145">
                  <c:v>1366</c:v>
                </c:pt>
                <c:pt idx="146">
                  <c:v>1367</c:v>
                </c:pt>
                <c:pt idx="147">
                  <c:v>1368</c:v>
                </c:pt>
                <c:pt idx="148">
                  <c:v>1369</c:v>
                </c:pt>
                <c:pt idx="149">
                  <c:v>1370</c:v>
                </c:pt>
                <c:pt idx="150">
                  <c:v>1371</c:v>
                </c:pt>
                <c:pt idx="151">
                  <c:v>1372</c:v>
                </c:pt>
                <c:pt idx="152">
                  <c:v>1373</c:v>
                </c:pt>
                <c:pt idx="153">
                  <c:v>1374</c:v>
                </c:pt>
                <c:pt idx="154">
                  <c:v>1375</c:v>
                </c:pt>
                <c:pt idx="155">
                  <c:v>1376</c:v>
                </c:pt>
                <c:pt idx="156">
                  <c:v>1377</c:v>
                </c:pt>
                <c:pt idx="157">
                  <c:v>1378</c:v>
                </c:pt>
                <c:pt idx="158">
                  <c:v>1379</c:v>
                </c:pt>
                <c:pt idx="159">
                  <c:v>1380</c:v>
                </c:pt>
                <c:pt idx="160">
                  <c:v>1381</c:v>
                </c:pt>
                <c:pt idx="161">
                  <c:v>1382</c:v>
                </c:pt>
                <c:pt idx="162">
                  <c:v>1383</c:v>
                </c:pt>
                <c:pt idx="163">
                  <c:v>1384</c:v>
                </c:pt>
                <c:pt idx="164">
                  <c:v>1385</c:v>
                </c:pt>
                <c:pt idx="165">
                  <c:v>1386</c:v>
                </c:pt>
                <c:pt idx="166">
                  <c:v>1387</c:v>
                </c:pt>
                <c:pt idx="167">
                  <c:v>1388</c:v>
                </c:pt>
                <c:pt idx="168">
                  <c:v>1389</c:v>
                </c:pt>
                <c:pt idx="169">
                  <c:v>1390</c:v>
                </c:pt>
                <c:pt idx="170">
                  <c:v>1391</c:v>
                </c:pt>
                <c:pt idx="171">
                  <c:v>1392</c:v>
                </c:pt>
                <c:pt idx="172">
                  <c:v>1393</c:v>
                </c:pt>
                <c:pt idx="173">
                  <c:v>1394</c:v>
                </c:pt>
                <c:pt idx="174">
                  <c:v>1395</c:v>
                </c:pt>
                <c:pt idx="175">
                  <c:v>1396</c:v>
                </c:pt>
                <c:pt idx="176">
                  <c:v>1397</c:v>
                </c:pt>
                <c:pt idx="177">
                  <c:v>1398</c:v>
                </c:pt>
                <c:pt idx="178">
                  <c:v>1399</c:v>
                </c:pt>
                <c:pt idx="179">
                  <c:v>1400</c:v>
                </c:pt>
                <c:pt idx="180">
                  <c:v>1401</c:v>
                </c:pt>
                <c:pt idx="181">
                  <c:v>1402</c:v>
                </c:pt>
                <c:pt idx="182">
                  <c:v>1403</c:v>
                </c:pt>
                <c:pt idx="183">
                  <c:v>1404</c:v>
                </c:pt>
                <c:pt idx="184">
                  <c:v>1405</c:v>
                </c:pt>
                <c:pt idx="185">
                  <c:v>1406</c:v>
                </c:pt>
                <c:pt idx="186">
                  <c:v>1407</c:v>
                </c:pt>
                <c:pt idx="187">
                  <c:v>1408</c:v>
                </c:pt>
                <c:pt idx="188">
                  <c:v>1409</c:v>
                </c:pt>
                <c:pt idx="189">
                  <c:v>1410</c:v>
                </c:pt>
                <c:pt idx="190">
                  <c:v>1411</c:v>
                </c:pt>
                <c:pt idx="191">
                  <c:v>1412</c:v>
                </c:pt>
                <c:pt idx="192">
                  <c:v>1413</c:v>
                </c:pt>
                <c:pt idx="193">
                  <c:v>1414</c:v>
                </c:pt>
                <c:pt idx="194">
                  <c:v>1415</c:v>
                </c:pt>
                <c:pt idx="195">
                  <c:v>1416</c:v>
                </c:pt>
                <c:pt idx="196">
                  <c:v>1417</c:v>
                </c:pt>
                <c:pt idx="197">
                  <c:v>1418</c:v>
                </c:pt>
                <c:pt idx="198">
                  <c:v>1419</c:v>
                </c:pt>
                <c:pt idx="199">
                  <c:v>1420</c:v>
                </c:pt>
                <c:pt idx="200">
                  <c:v>1421</c:v>
                </c:pt>
                <c:pt idx="201">
                  <c:v>1422</c:v>
                </c:pt>
                <c:pt idx="202">
                  <c:v>1423</c:v>
                </c:pt>
                <c:pt idx="203">
                  <c:v>1424</c:v>
                </c:pt>
                <c:pt idx="204">
                  <c:v>1425</c:v>
                </c:pt>
                <c:pt idx="205">
                  <c:v>1426</c:v>
                </c:pt>
                <c:pt idx="206">
                  <c:v>1427</c:v>
                </c:pt>
                <c:pt idx="207">
                  <c:v>1428</c:v>
                </c:pt>
                <c:pt idx="208">
                  <c:v>1429</c:v>
                </c:pt>
                <c:pt idx="209">
                  <c:v>1430</c:v>
                </c:pt>
                <c:pt idx="210">
                  <c:v>1431</c:v>
                </c:pt>
                <c:pt idx="211">
                  <c:v>1432</c:v>
                </c:pt>
                <c:pt idx="212">
                  <c:v>1433</c:v>
                </c:pt>
                <c:pt idx="213">
                  <c:v>1434</c:v>
                </c:pt>
                <c:pt idx="214">
                  <c:v>1435</c:v>
                </c:pt>
                <c:pt idx="215">
                  <c:v>1436</c:v>
                </c:pt>
                <c:pt idx="216">
                  <c:v>1437</c:v>
                </c:pt>
                <c:pt idx="217">
                  <c:v>1438</c:v>
                </c:pt>
                <c:pt idx="218">
                  <c:v>1439</c:v>
                </c:pt>
                <c:pt idx="219">
                  <c:v>1440</c:v>
                </c:pt>
                <c:pt idx="220">
                  <c:v>1441</c:v>
                </c:pt>
                <c:pt idx="221">
                  <c:v>1442</c:v>
                </c:pt>
                <c:pt idx="222">
                  <c:v>1443</c:v>
                </c:pt>
                <c:pt idx="223">
                  <c:v>1444</c:v>
                </c:pt>
                <c:pt idx="224">
                  <c:v>1445</c:v>
                </c:pt>
                <c:pt idx="225">
                  <c:v>1446</c:v>
                </c:pt>
                <c:pt idx="226">
                  <c:v>1447</c:v>
                </c:pt>
                <c:pt idx="227">
                  <c:v>1448</c:v>
                </c:pt>
                <c:pt idx="228">
                  <c:v>1449</c:v>
                </c:pt>
                <c:pt idx="229">
                  <c:v>1450</c:v>
                </c:pt>
                <c:pt idx="230">
                  <c:v>1451</c:v>
                </c:pt>
                <c:pt idx="231">
                  <c:v>1452</c:v>
                </c:pt>
                <c:pt idx="232">
                  <c:v>1453</c:v>
                </c:pt>
                <c:pt idx="233">
                  <c:v>1454</c:v>
                </c:pt>
                <c:pt idx="234">
                  <c:v>1455</c:v>
                </c:pt>
                <c:pt idx="235">
                  <c:v>1456</c:v>
                </c:pt>
                <c:pt idx="236">
                  <c:v>1457</c:v>
                </c:pt>
                <c:pt idx="237">
                  <c:v>1458</c:v>
                </c:pt>
                <c:pt idx="238">
                  <c:v>1459</c:v>
                </c:pt>
                <c:pt idx="239">
                  <c:v>1460</c:v>
                </c:pt>
                <c:pt idx="240">
                  <c:v>1461</c:v>
                </c:pt>
                <c:pt idx="241">
                  <c:v>1462</c:v>
                </c:pt>
                <c:pt idx="242">
                  <c:v>1463</c:v>
                </c:pt>
                <c:pt idx="243">
                  <c:v>1464</c:v>
                </c:pt>
                <c:pt idx="244">
                  <c:v>1465</c:v>
                </c:pt>
                <c:pt idx="245">
                  <c:v>1466</c:v>
                </c:pt>
                <c:pt idx="246">
                  <c:v>1467</c:v>
                </c:pt>
                <c:pt idx="247">
                  <c:v>1468</c:v>
                </c:pt>
                <c:pt idx="248">
                  <c:v>1469</c:v>
                </c:pt>
                <c:pt idx="249">
                  <c:v>1470</c:v>
                </c:pt>
                <c:pt idx="250">
                  <c:v>1471</c:v>
                </c:pt>
                <c:pt idx="251">
                  <c:v>1472</c:v>
                </c:pt>
                <c:pt idx="252">
                  <c:v>1473</c:v>
                </c:pt>
                <c:pt idx="253">
                  <c:v>1474</c:v>
                </c:pt>
                <c:pt idx="254">
                  <c:v>1475</c:v>
                </c:pt>
                <c:pt idx="255">
                  <c:v>1476</c:v>
                </c:pt>
                <c:pt idx="256">
                  <c:v>1477</c:v>
                </c:pt>
                <c:pt idx="257">
                  <c:v>1478</c:v>
                </c:pt>
                <c:pt idx="258">
                  <c:v>1479</c:v>
                </c:pt>
                <c:pt idx="259">
                  <c:v>1480</c:v>
                </c:pt>
                <c:pt idx="260">
                  <c:v>1481</c:v>
                </c:pt>
                <c:pt idx="261">
                  <c:v>1482</c:v>
                </c:pt>
                <c:pt idx="262">
                  <c:v>1483</c:v>
                </c:pt>
                <c:pt idx="263">
                  <c:v>1484</c:v>
                </c:pt>
                <c:pt idx="264">
                  <c:v>1485</c:v>
                </c:pt>
                <c:pt idx="265">
                  <c:v>1486</c:v>
                </c:pt>
                <c:pt idx="266">
                  <c:v>1487</c:v>
                </c:pt>
                <c:pt idx="267">
                  <c:v>1488</c:v>
                </c:pt>
                <c:pt idx="268">
                  <c:v>1489</c:v>
                </c:pt>
                <c:pt idx="269">
                  <c:v>1490</c:v>
                </c:pt>
                <c:pt idx="270">
                  <c:v>1491</c:v>
                </c:pt>
                <c:pt idx="271">
                  <c:v>1492</c:v>
                </c:pt>
                <c:pt idx="272">
                  <c:v>1493</c:v>
                </c:pt>
                <c:pt idx="273">
                  <c:v>1494</c:v>
                </c:pt>
                <c:pt idx="274">
                  <c:v>1495</c:v>
                </c:pt>
                <c:pt idx="275">
                  <c:v>1496</c:v>
                </c:pt>
                <c:pt idx="276">
                  <c:v>1497</c:v>
                </c:pt>
                <c:pt idx="277">
                  <c:v>1498</c:v>
                </c:pt>
                <c:pt idx="278">
                  <c:v>1499</c:v>
                </c:pt>
                <c:pt idx="279">
                  <c:v>1500</c:v>
                </c:pt>
                <c:pt idx="280">
                  <c:v>1501</c:v>
                </c:pt>
                <c:pt idx="281">
                  <c:v>1502</c:v>
                </c:pt>
                <c:pt idx="282">
                  <c:v>1503</c:v>
                </c:pt>
                <c:pt idx="283">
                  <c:v>1504</c:v>
                </c:pt>
                <c:pt idx="284">
                  <c:v>1505</c:v>
                </c:pt>
                <c:pt idx="285">
                  <c:v>1506</c:v>
                </c:pt>
                <c:pt idx="286">
                  <c:v>1507</c:v>
                </c:pt>
                <c:pt idx="287">
                  <c:v>1508</c:v>
                </c:pt>
                <c:pt idx="288">
                  <c:v>1509</c:v>
                </c:pt>
                <c:pt idx="289">
                  <c:v>1510</c:v>
                </c:pt>
                <c:pt idx="290">
                  <c:v>1511</c:v>
                </c:pt>
                <c:pt idx="291">
                  <c:v>1512</c:v>
                </c:pt>
                <c:pt idx="292">
                  <c:v>1513</c:v>
                </c:pt>
                <c:pt idx="293">
                  <c:v>1514</c:v>
                </c:pt>
                <c:pt idx="294">
                  <c:v>1515</c:v>
                </c:pt>
                <c:pt idx="295">
                  <c:v>1516</c:v>
                </c:pt>
                <c:pt idx="296">
                  <c:v>1517</c:v>
                </c:pt>
                <c:pt idx="297">
                  <c:v>1518</c:v>
                </c:pt>
                <c:pt idx="298">
                  <c:v>1519</c:v>
                </c:pt>
                <c:pt idx="299">
                  <c:v>1520</c:v>
                </c:pt>
                <c:pt idx="300">
                  <c:v>1521</c:v>
                </c:pt>
                <c:pt idx="301">
                  <c:v>1522</c:v>
                </c:pt>
                <c:pt idx="302">
                  <c:v>1523</c:v>
                </c:pt>
                <c:pt idx="303">
                  <c:v>1524</c:v>
                </c:pt>
                <c:pt idx="304">
                  <c:v>1525</c:v>
                </c:pt>
                <c:pt idx="305">
                  <c:v>1526</c:v>
                </c:pt>
                <c:pt idx="306">
                  <c:v>1527</c:v>
                </c:pt>
                <c:pt idx="307">
                  <c:v>1528</c:v>
                </c:pt>
                <c:pt idx="308">
                  <c:v>1529</c:v>
                </c:pt>
                <c:pt idx="309">
                  <c:v>1530</c:v>
                </c:pt>
                <c:pt idx="310">
                  <c:v>1531</c:v>
                </c:pt>
                <c:pt idx="311">
                  <c:v>1532</c:v>
                </c:pt>
                <c:pt idx="312">
                  <c:v>1533</c:v>
                </c:pt>
                <c:pt idx="313">
                  <c:v>1534</c:v>
                </c:pt>
                <c:pt idx="314">
                  <c:v>1535</c:v>
                </c:pt>
                <c:pt idx="315">
                  <c:v>1536</c:v>
                </c:pt>
                <c:pt idx="316">
                  <c:v>1537</c:v>
                </c:pt>
                <c:pt idx="317">
                  <c:v>1538</c:v>
                </c:pt>
                <c:pt idx="318">
                  <c:v>1539</c:v>
                </c:pt>
                <c:pt idx="319">
                  <c:v>1540</c:v>
                </c:pt>
                <c:pt idx="320">
                  <c:v>1541</c:v>
                </c:pt>
                <c:pt idx="321">
                  <c:v>1542</c:v>
                </c:pt>
                <c:pt idx="322">
                  <c:v>1543</c:v>
                </c:pt>
                <c:pt idx="323">
                  <c:v>1544</c:v>
                </c:pt>
                <c:pt idx="324">
                  <c:v>1545</c:v>
                </c:pt>
                <c:pt idx="325">
                  <c:v>1546</c:v>
                </c:pt>
                <c:pt idx="326">
                  <c:v>1547</c:v>
                </c:pt>
                <c:pt idx="327">
                  <c:v>1548</c:v>
                </c:pt>
                <c:pt idx="328">
                  <c:v>1549</c:v>
                </c:pt>
                <c:pt idx="329">
                  <c:v>1550</c:v>
                </c:pt>
                <c:pt idx="330">
                  <c:v>1551</c:v>
                </c:pt>
                <c:pt idx="331">
                  <c:v>1552</c:v>
                </c:pt>
                <c:pt idx="332">
                  <c:v>1553</c:v>
                </c:pt>
                <c:pt idx="333">
                  <c:v>1554</c:v>
                </c:pt>
                <c:pt idx="334">
                  <c:v>1555</c:v>
                </c:pt>
                <c:pt idx="335">
                  <c:v>1556</c:v>
                </c:pt>
                <c:pt idx="336">
                  <c:v>1557</c:v>
                </c:pt>
                <c:pt idx="337">
                  <c:v>1558</c:v>
                </c:pt>
                <c:pt idx="338">
                  <c:v>1559</c:v>
                </c:pt>
                <c:pt idx="339">
                  <c:v>1560</c:v>
                </c:pt>
                <c:pt idx="340">
                  <c:v>1561</c:v>
                </c:pt>
                <c:pt idx="341">
                  <c:v>1562</c:v>
                </c:pt>
                <c:pt idx="342">
                  <c:v>1563</c:v>
                </c:pt>
                <c:pt idx="343">
                  <c:v>1564</c:v>
                </c:pt>
                <c:pt idx="344">
                  <c:v>1565</c:v>
                </c:pt>
                <c:pt idx="345">
                  <c:v>1566</c:v>
                </c:pt>
                <c:pt idx="346">
                  <c:v>1567</c:v>
                </c:pt>
                <c:pt idx="347">
                  <c:v>1568</c:v>
                </c:pt>
                <c:pt idx="348">
                  <c:v>1569</c:v>
                </c:pt>
                <c:pt idx="349">
                  <c:v>1570</c:v>
                </c:pt>
                <c:pt idx="350">
                  <c:v>1571</c:v>
                </c:pt>
                <c:pt idx="351">
                  <c:v>1572</c:v>
                </c:pt>
                <c:pt idx="352">
                  <c:v>1573</c:v>
                </c:pt>
                <c:pt idx="353">
                  <c:v>1574</c:v>
                </c:pt>
                <c:pt idx="354">
                  <c:v>1575</c:v>
                </c:pt>
                <c:pt idx="355">
                  <c:v>1576</c:v>
                </c:pt>
                <c:pt idx="356">
                  <c:v>1577</c:v>
                </c:pt>
                <c:pt idx="357">
                  <c:v>1578</c:v>
                </c:pt>
                <c:pt idx="358">
                  <c:v>1579</c:v>
                </c:pt>
                <c:pt idx="359">
                  <c:v>1580</c:v>
                </c:pt>
                <c:pt idx="360">
                  <c:v>1581</c:v>
                </c:pt>
                <c:pt idx="361">
                  <c:v>1582</c:v>
                </c:pt>
                <c:pt idx="362">
                  <c:v>1583</c:v>
                </c:pt>
                <c:pt idx="363">
                  <c:v>1584</c:v>
                </c:pt>
                <c:pt idx="364">
                  <c:v>1585</c:v>
                </c:pt>
                <c:pt idx="365">
                  <c:v>1586</c:v>
                </c:pt>
                <c:pt idx="366">
                  <c:v>1587</c:v>
                </c:pt>
                <c:pt idx="367">
                  <c:v>1588</c:v>
                </c:pt>
                <c:pt idx="368">
                  <c:v>1589</c:v>
                </c:pt>
                <c:pt idx="369">
                  <c:v>1590</c:v>
                </c:pt>
                <c:pt idx="370">
                  <c:v>1591</c:v>
                </c:pt>
                <c:pt idx="371">
                  <c:v>1592</c:v>
                </c:pt>
                <c:pt idx="372">
                  <c:v>1593</c:v>
                </c:pt>
                <c:pt idx="373">
                  <c:v>1594</c:v>
                </c:pt>
                <c:pt idx="374">
                  <c:v>1595</c:v>
                </c:pt>
                <c:pt idx="375">
                  <c:v>1596</c:v>
                </c:pt>
                <c:pt idx="376">
                  <c:v>1597</c:v>
                </c:pt>
                <c:pt idx="377">
                  <c:v>1598</c:v>
                </c:pt>
                <c:pt idx="378">
                  <c:v>1599</c:v>
                </c:pt>
                <c:pt idx="379">
                  <c:v>1600</c:v>
                </c:pt>
                <c:pt idx="380">
                  <c:v>1601</c:v>
                </c:pt>
                <c:pt idx="381">
                  <c:v>1602</c:v>
                </c:pt>
                <c:pt idx="382">
                  <c:v>1603</c:v>
                </c:pt>
                <c:pt idx="383">
                  <c:v>1604</c:v>
                </c:pt>
                <c:pt idx="384">
                  <c:v>1605</c:v>
                </c:pt>
                <c:pt idx="385">
                  <c:v>1606</c:v>
                </c:pt>
                <c:pt idx="386">
                  <c:v>1607</c:v>
                </c:pt>
                <c:pt idx="387">
                  <c:v>1608</c:v>
                </c:pt>
                <c:pt idx="388">
                  <c:v>1609</c:v>
                </c:pt>
                <c:pt idx="389">
                  <c:v>1610</c:v>
                </c:pt>
                <c:pt idx="390">
                  <c:v>1611</c:v>
                </c:pt>
                <c:pt idx="391">
                  <c:v>1612</c:v>
                </c:pt>
                <c:pt idx="392">
                  <c:v>1613</c:v>
                </c:pt>
                <c:pt idx="393">
                  <c:v>1614</c:v>
                </c:pt>
                <c:pt idx="394">
                  <c:v>1615</c:v>
                </c:pt>
                <c:pt idx="395">
                  <c:v>1616</c:v>
                </c:pt>
                <c:pt idx="396">
                  <c:v>1617</c:v>
                </c:pt>
                <c:pt idx="397">
                  <c:v>1618</c:v>
                </c:pt>
                <c:pt idx="398">
                  <c:v>1619</c:v>
                </c:pt>
                <c:pt idx="399">
                  <c:v>1620</c:v>
                </c:pt>
                <c:pt idx="400">
                  <c:v>1621</c:v>
                </c:pt>
                <c:pt idx="401">
                  <c:v>1622</c:v>
                </c:pt>
                <c:pt idx="402">
                  <c:v>1623</c:v>
                </c:pt>
                <c:pt idx="403">
                  <c:v>1624</c:v>
                </c:pt>
                <c:pt idx="404">
                  <c:v>1625</c:v>
                </c:pt>
                <c:pt idx="405">
                  <c:v>1626</c:v>
                </c:pt>
                <c:pt idx="406">
                  <c:v>1627</c:v>
                </c:pt>
                <c:pt idx="407">
                  <c:v>1628</c:v>
                </c:pt>
                <c:pt idx="408">
                  <c:v>1629</c:v>
                </c:pt>
                <c:pt idx="409">
                  <c:v>1630</c:v>
                </c:pt>
                <c:pt idx="410">
                  <c:v>1631</c:v>
                </c:pt>
                <c:pt idx="411">
                  <c:v>1632</c:v>
                </c:pt>
                <c:pt idx="412">
                  <c:v>1633</c:v>
                </c:pt>
                <c:pt idx="413">
                  <c:v>1634</c:v>
                </c:pt>
                <c:pt idx="414">
                  <c:v>1635</c:v>
                </c:pt>
                <c:pt idx="415">
                  <c:v>1636</c:v>
                </c:pt>
                <c:pt idx="416">
                  <c:v>1637</c:v>
                </c:pt>
                <c:pt idx="417">
                  <c:v>1638</c:v>
                </c:pt>
                <c:pt idx="418">
                  <c:v>1639</c:v>
                </c:pt>
                <c:pt idx="419">
                  <c:v>1640</c:v>
                </c:pt>
                <c:pt idx="420">
                  <c:v>1641</c:v>
                </c:pt>
                <c:pt idx="421">
                  <c:v>1642</c:v>
                </c:pt>
                <c:pt idx="422">
                  <c:v>1643</c:v>
                </c:pt>
                <c:pt idx="423">
                  <c:v>1644</c:v>
                </c:pt>
                <c:pt idx="424">
                  <c:v>1645</c:v>
                </c:pt>
                <c:pt idx="425">
                  <c:v>1646</c:v>
                </c:pt>
                <c:pt idx="426">
                  <c:v>1647</c:v>
                </c:pt>
                <c:pt idx="427">
                  <c:v>1648</c:v>
                </c:pt>
                <c:pt idx="428">
                  <c:v>1649</c:v>
                </c:pt>
                <c:pt idx="429">
                  <c:v>1650</c:v>
                </c:pt>
                <c:pt idx="430">
                  <c:v>1651</c:v>
                </c:pt>
                <c:pt idx="431">
                  <c:v>1652</c:v>
                </c:pt>
                <c:pt idx="432">
                  <c:v>1653</c:v>
                </c:pt>
                <c:pt idx="433">
                  <c:v>1654</c:v>
                </c:pt>
                <c:pt idx="434">
                  <c:v>1655</c:v>
                </c:pt>
                <c:pt idx="435">
                  <c:v>1656</c:v>
                </c:pt>
                <c:pt idx="436">
                  <c:v>1657</c:v>
                </c:pt>
                <c:pt idx="437">
                  <c:v>1658</c:v>
                </c:pt>
                <c:pt idx="438">
                  <c:v>1659</c:v>
                </c:pt>
                <c:pt idx="439">
                  <c:v>1660</c:v>
                </c:pt>
                <c:pt idx="440">
                  <c:v>1661</c:v>
                </c:pt>
                <c:pt idx="441">
                  <c:v>1662</c:v>
                </c:pt>
                <c:pt idx="442">
                  <c:v>1663</c:v>
                </c:pt>
                <c:pt idx="443">
                  <c:v>1664</c:v>
                </c:pt>
                <c:pt idx="444">
                  <c:v>1665</c:v>
                </c:pt>
                <c:pt idx="445">
                  <c:v>1666</c:v>
                </c:pt>
                <c:pt idx="446">
                  <c:v>1667</c:v>
                </c:pt>
                <c:pt idx="447">
                  <c:v>1668</c:v>
                </c:pt>
                <c:pt idx="448">
                  <c:v>1669</c:v>
                </c:pt>
                <c:pt idx="449">
                  <c:v>1670</c:v>
                </c:pt>
                <c:pt idx="450">
                  <c:v>1671</c:v>
                </c:pt>
                <c:pt idx="451">
                  <c:v>1672</c:v>
                </c:pt>
                <c:pt idx="452">
                  <c:v>1673</c:v>
                </c:pt>
                <c:pt idx="453">
                  <c:v>1674</c:v>
                </c:pt>
                <c:pt idx="454">
                  <c:v>1675</c:v>
                </c:pt>
                <c:pt idx="455">
                  <c:v>1676</c:v>
                </c:pt>
                <c:pt idx="456">
                  <c:v>1677</c:v>
                </c:pt>
                <c:pt idx="457">
                  <c:v>1678</c:v>
                </c:pt>
                <c:pt idx="458">
                  <c:v>1679</c:v>
                </c:pt>
                <c:pt idx="459">
                  <c:v>1680</c:v>
                </c:pt>
                <c:pt idx="460">
                  <c:v>1681</c:v>
                </c:pt>
                <c:pt idx="461">
                  <c:v>1682</c:v>
                </c:pt>
                <c:pt idx="462">
                  <c:v>1683</c:v>
                </c:pt>
                <c:pt idx="463">
                  <c:v>1684</c:v>
                </c:pt>
                <c:pt idx="464">
                  <c:v>1685</c:v>
                </c:pt>
                <c:pt idx="465">
                  <c:v>1686</c:v>
                </c:pt>
                <c:pt idx="466">
                  <c:v>1687</c:v>
                </c:pt>
                <c:pt idx="467">
                  <c:v>1688</c:v>
                </c:pt>
                <c:pt idx="468">
                  <c:v>1689</c:v>
                </c:pt>
                <c:pt idx="469">
                  <c:v>1690</c:v>
                </c:pt>
                <c:pt idx="470">
                  <c:v>1691</c:v>
                </c:pt>
                <c:pt idx="471">
                  <c:v>1692</c:v>
                </c:pt>
                <c:pt idx="472">
                  <c:v>1693</c:v>
                </c:pt>
                <c:pt idx="473">
                  <c:v>1694</c:v>
                </c:pt>
                <c:pt idx="474">
                  <c:v>1695</c:v>
                </c:pt>
                <c:pt idx="475">
                  <c:v>1696</c:v>
                </c:pt>
                <c:pt idx="476">
                  <c:v>1697</c:v>
                </c:pt>
                <c:pt idx="477">
                  <c:v>1698</c:v>
                </c:pt>
                <c:pt idx="478">
                  <c:v>1699</c:v>
                </c:pt>
                <c:pt idx="479">
                  <c:v>1700</c:v>
                </c:pt>
                <c:pt idx="480">
                  <c:v>1701</c:v>
                </c:pt>
                <c:pt idx="481">
                  <c:v>1702</c:v>
                </c:pt>
                <c:pt idx="482">
                  <c:v>1703</c:v>
                </c:pt>
                <c:pt idx="483">
                  <c:v>1704</c:v>
                </c:pt>
                <c:pt idx="484">
                  <c:v>1705</c:v>
                </c:pt>
                <c:pt idx="485">
                  <c:v>1706</c:v>
                </c:pt>
                <c:pt idx="486">
                  <c:v>1707</c:v>
                </c:pt>
                <c:pt idx="487">
                  <c:v>1708</c:v>
                </c:pt>
                <c:pt idx="488">
                  <c:v>1709</c:v>
                </c:pt>
                <c:pt idx="489">
                  <c:v>1710</c:v>
                </c:pt>
                <c:pt idx="490">
                  <c:v>1711</c:v>
                </c:pt>
                <c:pt idx="491">
                  <c:v>1712</c:v>
                </c:pt>
                <c:pt idx="492">
                  <c:v>1713</c:v>
                </c:pt>
                <c:pt idx="493">
                  <c:v>1714</c:v>
                </c:pt>
                <c:pt idx="494">
                  <c:v>1715</c:v>
                </c:pt>
                <c:pt idx="495">
                  <c:v>1716</c:v>
                </c:pt>
                <c:pt idx="496">
                  <c:v>1717</c:v>
                </c:pt>
                <c:pt idx="497">
                  <c:v>1718</c:v>
                </c:pt>
                <c:pt idx="498">
                  <c:v>1719</c:v>
                </c:pt>
                <c:pt idx="499">
                  <c:v>1720</c:v>
                </c:pt>
                <c:pt idx="500">
                  <c:v>1721</c:v>
                </c:pt>
                <c:pt idx="501">
                  <c:v>1722</c:v>
                </c:pt>
                <c:pt idx="502">
                  <c:v>1723</c:v>
                </c:pt>
                <c:pt idx="503">
                  <c:v>1724</c:v>
                </c:pt>
                <c:pt idx="504">
                  <c:v>1725</c:v>
                </c:pt>
                <c:pt idx="505">
                  <c:v>1726</c:v>
                </c:pt>
                <c:pt idx="506">
                  <c:v>1727</c:v>
                </c:pt>
                <c:pt idx="507">
                  <c:v>1728</c:v>
                </c:pt>
                <c:pt idx="508">
                  <c:v>1729</c:v>
                </c:pt>
                <c:pt idx="509">
                  <c:v>1730</c:v>
                </c:pt>
                <c:pt idx="510">
                  <c:v>1731</c:v>
                </c:pt>
                <c:pt idx="511">
                  <c:v>1732</c:v>
                </c:pt>
                <c:pt idx="512">
                  <c:v>1733</c:v>
                </c:pt>
                <c:pt idx="513">
                  <c:v>1734</c:v>
                </c:pt>
                <c:pt idx="514">
                  <c:v>1735</c:v>
                </c:pt>
                <c:pt idx="515">
                  <c:v>1736</c:v>
                </c:pt>
                <c:pt idx="516">
                  <c:v>1737</c:v>
                </c:pt>
                <c:pt idx="517">
                  <c:v>1738</c:v>
                </c:pt>
                <c:pt idx="518">
                  <c:v>1739</c:v>
                </c:pt>
                <c:pt idx="519">
                  <c:v>1740</c:v>
                </c:pt>
                <c:pt idx="520">
                  <c:v>1741</c:v>
                </c:pt>
                <c:pt idx="521">
                  <c:v>1742</c:v>
                </c:pt>
                <c:pt idx="522">
                  <c:v>1743</c:v>
                </c:pt>
                <c:pt idx="523">
                  <c:v>1744</c:v>
                </c:pt>
                <c:pt idx="524">
                  <c:v>1745</c:v>
                </c:pt>
                <c:pt idx="525">
                  <c:v>1746</c:v>
                </c:pt>
                <c:pt idx="526">
                  <c:v>1747</c:v>
                </c:pt>
                <c:pt idx="527">
                  <c:v>1748</c:v>
                </c:pt>
                <c:pt idx="528">
                  <c:v>1749</c:v>
                </c:pt>
                <c:pt idx="529">
                  <c:v>1750</c:v>
                </c:pt>
                <c:pt idx="530">
                  <c:v>1751</c:v>
                </c:pt>
                <c:pt idx="531">
                  <c:v>1752</c:v>
                </c:pt>
                <c:pt idx="532">
                  <c:v>1753</c:v>
                </c:pt>
                <c:pt idx="533">
                  <c:v>1754</c:v>
                </c:pt>
                <c:pt idx="534">
                  <c:v>1755</c:v>
                </c:pt>
                <c:pt idx="535">
                  <c:v>1756</c:v>
                </c:pt>
                <c:pt idx="536">
                  <c:v>1757</c:v>
                </c:pt>
                <c:pt idx="537">
                  <c:v>1758</c:v>
                </c:pt>
                <c:pt idx="538">
                  <c:v>1759</c:v>
                </c:pt>
                <c:pt idx="539">
                  <c:v>1760</c:v>
                </c:pt>
                <c:pt idx="540">
                  <c:v>1761</c:v>
                </c:pt>
                <c:pt idx="541">
                  <c:v>1762</c:v>
                </c:pt>
                <c:pt idx="542">
                  <c:v>1763</c:v>
                </c:pt>
                <c:pt idx="543">
                  <c:v>1764</c:v>
                </c:pt>
                <c:pt idx="544">
                  <c:v>1765</c:v>
                </c:pt>
                <c:pt idx="545">
                  <c:v>1766</c:v>
                </c:pt>
                <c:pt idx="546">
                  <c:v>1767</c:v>
                </c:pt>
                <c:pt idx="547">
                  <c:v>1768</c:v>
                </c:pt>
                <c:pt idx="548">
                  <c:v>1769</c:v>
                </c:pt>
                <c:pt idx="549">
                  <c:v>1770</c:v>
                </c:pt>
                <c:pt idx="550">
                  <c:v>1771</c:v>
                </c:pt>
                <c:pt idx="551">
                  <c:v>1772</c:v>
                </c:pt>
                <c:pt idx="552">
                  <c:v>1773</c:v>
                </c:pt>
                <c:pt idx="553">
                  <c:v>1774</c:v>
                </c:pt>
                <c:pt idx="554">
                  <c:v>1775</c:v>
                </c:pt>
                <c:pt idx="555">
                  <c:v>1776</c:v>
                </c:pt>
                <c:pt idx="556">
                  <c:v>1777</c:v>
                </c:pt>
                <c:pt idx="557">
                  <c:v>1778</c:v>
                </c:pt>
                <c:pt idx="558">
                  <c:v>1779</c:v>
                </c:pt>
                <c:pt idx="559">
                  <c:v>1780</c:v>
                </c:pt>
                <c:pt idx="560">
                  <c:v>1781</c:v>
                </c:pt>
                <c:pt idx="561">
                  <c:v>1782</c:v>
                </c:pt>
                <c:pt idx="562">
                  <c:v>1783</c:v>
                </c:pt>
                <c:pt idx="563">
                  <c:v>1784</c:v>
                </c:pt>
                <c:pt idx="564">
                  <c:v>1785</c:v>
                </c:pt>
                <c:pt idx="565">
                  <c:v>1786</c:v>
                </c:pt>
                <c:pt idx="566">
                  <c:v>1787</c:v>
                </c:pt>
                <c:pt idx="567">
                  <c:v>1788</c:v>
                </c:pt>
                <c:pt idx="568">
                  <c:v>1789</c:v>
                </c:pt>
                <c:pt idx="569">
                  <c:v>1790</c:v>
                </c:pt>
                <c:pt idx="570">
                  <c:v>1791</c:v>
                </c:pt>
                <c:pt idx="571">
                  <c:v>1792</c:v>
                </c:pt>
                <c:pt idx="572">
                  <c:v>1793</c:v>
                </c:pt>
                <c:pt idx="573">
                  <c:v>1794</c:v>
                </c:pt>
                <c:pt idx="574">
                  <c:v>1795</c:v>
                </c:pt>
                <c:pt idx="575">
                  <c:v>1796</c:v>
                </c:pt>
                <c:pt idx="576">
                  <c:v>1797</c:v>
                </c:pt>
                <c:pt idx="577">
                  <c:v>1798</c:v>
                </c:pt>
                <c:pt idx="578">
                  <c:v>1799</c:v>
                </c:pt>
                <c:pt idx="579">
                  <c:v>1800</c:v>
                </c:pt>
                <c:pt idx="580">
                  <c:v>1801</c:v>
                </c:pt>
                <c:pt idx="581">
                  <c:v>1802</c:v>
                </c:pt>
                <c:pt idx="582">
                  <c:v>1803</c:v>
                </c:pt>
                <c:pt idx="583">
                  <c:v>1804</c:v>
                </c:pt>
                <c:pt idx="584">
                  <c:v>1805</c:v>
                </c:pt>
                <c:pt idx="585">
                  <c:v>1806</c:v>
                </c:pt>
                <c:pt idx="586">
                  <c:v>1807</c:v>
                </c:pt>
                <c:pt idx="587">
                  <c:v>1808</c:v>
                </c:pt>
                <c:pt idx="588">
                  <c:v>1809</c:v>
                </c:pt>
                <c:pt idx="589">
                  <c:v>1810</c:v>
                </c:pt>
                <c:pt idx="590">
                  <c:v>1811</c:v>
                </c:pt>
                <c:pt idx="591">
                  <c:v>1812</c:v>
                </c:pt>
                <c:pt idx="592">
                  <c:v>1813</c:v>
                </c:pt>
                <c:pt idx="593">
                  <c:v>1814</c:v>
                </c:pt>
                <c:pt idx="594">
                  <c:v>1815</c:v>
                </c:pt>
                <c:pt idx="595">
                  <c:v>1816</c:v>
                </c:pt>
                <c:pt idx="596">
                  <c:v>1817</c:v>
                </c:pt>
                <c:pt idx="597">
                  <c:v>1818</c:v>
                </c:pt>
                <c:pt idx="598">
                  <c:v>1819</c:v>
                </c:pt>
                <c:pt idx="599">
                  <c:v>1820</c:v>
                </c:pt>
                <c:pt idx="600">
                  <c:v>1821</c:v>
                </c:pt>
                <c:pt idx="601">
                  <c:v>1822</c:v>
                </c:pt>
                <c:pt idx="602">
                  <c:v>1823</c:v>
                </c:pt>
                <c:pt idx="603">
                  <c:v>1824</c:v>
                </c:pt>
                <c:pt idx="604">
                  <c:v>1825</c:v>
                </c:pt>
                <c:pt idx="605">
                  <c:v>1826</c:v>
                </c:pt>
                <c:pt idx="606">
                  <c:v>1827</c:v>
                </c:pt>
                <c:pt idx="607">
                  <c:v>1828</c:v>
                </c:pt>
                <c:pt idx="608">
                  <c:v>1829</c:v>
                </c:pt>
                <c:pt idx="609">
                  <c:v>1830</c:v>
                </c:pt>
                <c:pt idx="610">
                  <c:v>1831</c:v>
                </c:pt>
                <c:pt idx="611">
                  <c:v>1832</c:v>
                </c:pt>
                <c:pt idx="612">
                  <c:v>1833</c:v>
                </c:pt>
                <c:pt idx="613">
                  <c:v>1834</c:v>
                </c:pt>
                <c:pt idx="614">
                  <c:v>1835</c:v>
                </c:pt>
                <c:pt idx="615">
                  <c:v>1836</c:v>
                </c:pt>
                <c:pt idx="616">
                  <c:v>1837</c:v>
                </c:pt>
                <c:pt idx="617">
                  <c:v>1838</c:v>
                </c:pt>
                <c:pt idx="618">
                  <c:v>1839</c:v>
                </c:pt>
                <c:pt idx="619">
                  <c:v>1840</c:v>
                </c:pt>
                <c:pt idx="620">
                  <c:v>1841</c:v>
                </c:pt>
                <c:pt idx="621">
                  <c:v>1842</c:v>
                </c:pt>
                <c:pt idx="622">
                  <c:v>1843</c:v>
                </c:pt>
                <c:pt idx="623">
                  <c:v>1844</c:v>
                </c:pt>
                <c:pt idx="624">
                  <c:v>1845</c:v>
                </c:pt>
                <c:pt idx="625">
                  <c:v>1846</c:v>
                </c:pt>
                <c:pt idx="626">
                  <c:v>1847</c:v>
                </c:pt>
                <c:pt idx="627">
                  <c:v>1848</c:v>
                </c:pt>
                <c:pt idx="628">
                  <c:v>1849</c:v>
                </c:pt>
                <c:pt idx="629">
                  <c:v>1850</c:v>
                </c:pt>
                <c:pt idx="630">
                  <c:v>1851</c:v>
                </c:pt>
                <c:pt idx="631">
                  <c:v>1852</c:v>
                </c:pt>
                <c:pt idx="632">
                  <c:v>1853</c:v>
                </c:pt>
                <c:pt idx="633">
                  <c:v>1854</c:v>
                </c:pt>
                <c:pt idx="634">
                  <c:v>1855</c:v>
                </c:pt>
                <c:pt idx="635">
                  <c:v>1856</c:v>
                </c:pt>
                <c:pt idx="636">
                  <c:v>1857</c:v>
                </c:pt>
                <c:pt idx="637">
                  <c:v>1858</c:v>
                </c:pt>
                <c:pt idx="638">
                  <c:v>1859</c:v>
                </c:pt>
                <c:pt idx="639">
                  <c:v>1860</c:v>
                </c:pt>
                <c:pt idx="640">
                  <c:v>1861</c:v>
                </c:pt>
                <c:pt idx="641">
                  <c:v>1862</c:v>
                </c:pt>
                <c:pt idx="642">
                  <c:v>1863</c:v>
                </c:pt>
                <c:pt idx="643">
                  <c:v>1864</c:v>
                </c:pt>
                <c:pt idx="644">
                  <c:v>1865</c:v>
                </c:pt>
                <c:pt idx="645">
                  <c:v>1866</c:v>
                </c:pt>
                <c:pt idx="646">
                  <c:v>1867</c:v>
                </c:pt>
                <c:pt idx="647">
                  <c:v>1868</c:v>
                </c:pt>
                <c:pt idx="648">
                  <c:v>1869</c:v>
                </c:pt>
                <c:pt idx="649">
                  <c:v>1870</c:v>
                </c:pt>
              </c:numCache>
            </c:numRef>
          </c:cat>
          <c:val>
            <c:numRef>
              <c:f>'2.01'!$D$5:$D$654</c:f>
              <c:numCache>
                <c:formatCode>General</c:formatCode>
                <c:ptCount val="650"/>
                <c:pt idx="0">
                  <c:v>8.9294961367415729E-2</c:v>
                </c:pt>
                <c:pt idx="1">
                  <c:v>9.2716908990593122E-2</c:v>
                </c:pt>
                <c:pt idx="2">
                  <c:v>9.6309644938810723E-2</c:v>
                </c:pt>
                <c:pt idx="3">
                  <c:v>9.6309644938810723E-2</c:v>
                </c:pt>
                <c:pt idx="4">
                  <c:v>9.6309644938810723E-2</c:v>
                </c:pt>
                <c:pt idx="5">
                  <c:v>0.10581162919617622</c:v>
                </c:pt>
                <c:pt idx="6">
                  <c:v>0.11905094064845034</c:v>
                </c:pt>
                <c:pt idx="7">
                  <c:v>0.12483448508389303</c:v>
                </c:pt>
                <c:pt idx="8">
                  <c:v>0.12961262737577081</c:v>
                </c:pt>
                <c:pt idx="9">
                  <c:v>0.14347528088061365</c:v>
                </c:pt>
                <c:pt idx="10">
                  <c:v>0.17992100843239325</c:v>
                </c:pt>
                <c:pt idx="11">
                  <c:v>0.20972833647699032</c:v>
                </c:pt>
                <c:pt idx="12">
                  <c:v>0.21087583743148436</c:v>
                </c:pt>
                <c:pt idx="13">
                  <c:v>0.21257491569227022</c:v>
                </c:pt>
                <c:pt idx="14">
                  <c:v>0.22352726999497863</c:v>
                </c:pt>
                <c:pt idx="15">
                  <c:v>0.23940954781933169</c:v>
                </c:pt>
                <c:pt idx="16">
                  <c:v>0.25598869246451111</c:v>
                </c:pt>
                <c:pt idx="17">
                  <c:v>0.27323022808991632</c:v>
                </c:pt>
                <c:pt idx="18">
                  <c:v>0.2750472593846196</c:v>
                </c:pt>
                <c:pt idx="19">
                  <c:v>0.2750472593846196</c:v>
                </c:pt>
                <c:pt idx="20">
                  <c:v>0.2750472593846196</c:v>
                </c:pt>
                <c:pt idx="21">
                  <c:v>0.27267838025157903</c:v>
                </c:pt>
                <c:pt idx="22">
                  <c:v>0.28195084204915238</c:v>
                </c:pt>
                <c:pt idx="23">
                  <c:v>0.29140127994904119</c:v>
                </c:pt>
                <c:pt idx="24">
                  <c:v>0.2909913281350735</c:v>
                </c:pt>
                <c:pt idx="25">
                  <c:v>0.2845765301453253</c:v>
                </c:pt>
                <c:pt idx="26">
                  <c:v>0.29052155027821641</c:v>
                </c:pt>
                <c:pt idx="27">
                  <c:v>0.29717884847653303</c:v>
                </c:pt>
                <c:pt idx="28">
                  <c:v>0.30268601067603862</c:v>
                </c:pt>
                <c:pt idx="29">
                  <c:v>0.31748941468670078</c:v>
                </c:pt>
                <c:pt idx="30">
                  <c:v>0.32104663351611312</c:v>
                </c:pt>
                <c:pt idx="31">
                  <c:v>0.31200801399917838</c:v>
                </c:pt>
                <c:pt idx="32">
                  <c:v>0.30130499178526587</c:v>
                </c:pt>
                <c:pt idx="33">
                  <c:v>0.31148306946880594</c:v>
                </c:pt>
                <c:pt idx="34">
                  <c:v>0.31568279033018398</c:v>
                </c:pt>
                <c:pt idx="35">
                  <c:v>0.31831289599265589</c:v>
                </c:pt>
                <c:pt idx="36">
                  <c:v>0.31966496167983555</c:v>
                </c:pt>
                <c:pt idx="37">
                  <c:v>0.3191863671552771</c:v>
                </c:pt>
                <c:pt idx="38">
                  <c:v>0.31879538280284314</c:v>
                </c:pt>
                <c:pt idx="39">
                  <c:v>0.32271985605755543</c:v>
                </c:pt>
                <c:pt idx="40">
                  <c:v>0.32463349126804592</c:v>
                </c:pt>
                <c:pt idx="41">
                  <c:v>0.32253485436216517</c:v>
                </c:pt>
                <c:pt idx="42">
                  <c:v>0.32826581863722343</c:v>
                </c:pt>
                <c:pt idx="43">
                  <c:v>0.33066038644009044</c:v>
                </c:pt>
                <c:pt idx="44">
                  <c:v>0.33350974378033205</c:v>
                </c:pt>
                <c:pt idx="45">
                  <c:v>0.34236746366208509</c:v>
                </c:pt>
                <c:pt idx="46">
                  <c:v>0.35109273134021762</c:v>
                </c:pt>
                <c:pt idx="47">
                  <c:v>0.35389417902605802</c:v>
                </c:pt>
                <c:pt idx="48">
                  <c:v>0.35851393928043607</c:v>
                </c:pt>
                <c:pt idx="49">
                  <c:v>0.36289179357794626</c:v>
                </c:pt>
                <c:pt idx="50">
                  <c:v>0.35310101861644289</c:v>
                </c:pt>
                <c:pt idx="51">
                  <c:v>0.35374883565762499</c:v>
                </c:pt>
                <c:pt idx="52">
                  <c:v>0.34976614267153544</c:v>
                </c:pt>
                <c:pt idx="53">
                  <c:v>0.35311001027358196</c:v>
                </c:pt>
                <c:pt idx="54">
                  <c:v>0.35029283724837401</c:v>
                </c:pt>
                <c:pt idx="55">
                  <c:v>0.35690014803878245</c:v>
                </c:pt>
                <c:pt idx="56">
                  <c:v>0.36231802073841796</c:v>
                </c:pt>
                <c:pt idx="57">
                  <c:v>0.36303051025643046</c:v>
                </c:pt>
                <c:pt idx="58">
                  <c:v>0.36766216630474019</c:v>
                </c:pt>
                <c:pt idx="59">
                  <c:v>0.37164674709868467</c:v>
                </c:pt>
                <c:pt idx="60">
                  <c:v>0.37351870719868596</c:v>
                </c:pt>
                <c:pt idx="61">
                  <c:v>0.37678570156463875</c:v>
                </c:pt>
                <c:pt idx="62">
                  <c:v>0.38534023187729938</c:v>
                </c:pt>
                <c:pt idx="63">
                  <c:v>0.3872770702471276</c:v>
                </c:pt>
                <c:pt idx="64">
                  <c:v>0.39098604335677462</c:v>
                </c:pt>
                <c:pt idx="65">
                  <c:v>0.39362244645604944</c:v>
                </c:pt>
                <c:pt idx="66">
                  <c:v>0.39265262545734914</c:v>
                </c:pt>
                <c:pt idx="67">
                  <c:v>0.39535745089637198</c:v>
                </c:pt>
                <c:pt idx="68">
                  <c:v>0.39805653700365645</c:v>
                </c:pt>
                <c:pt idx="69">
                  <c:v>0.39705554732203446</c:v>
                </c:pt>
                <c:pt idx="70">
                  <c:v>0.39943581759192381</c:v>
                </c:pt>
                <c:pt idx="71">
                  <c:v>0.396278024330454</c:v>
                </c:pt>
                <c:pt idx="72">
                  <c:v>0.39249695494234693</c:v>
                </c:pt>
                <c:pt idx="73">
                  <c:v>0.39774612539948867</c:v>
                </c:pt>
                <c:pt idx="74">
                  <c:v>0.40128768148762672</c:v>
                </c:pt>
                <c:pt idx="75">
                  <c:v>0.398001320945927</c:v>
                </c:pt>
                <c:pt idx="76">
                  <c:v>0.38894693909404132</c:v>
                </c:pt>
                <c:pt idx="77">
                  <c:v>0.38267135245439998</c:v>
                </c:pt>
                <c:pt idx="78">
                  <c:v>0.37689106188082355</c:v>
                </c:pt>
                <c:pt idx="79">
                  <c:v>0.37118553265790666</c:v>
                </c:pt>
                <c:pt idx="80">
                  <c:v>0.36467260585285188</c:v>
                </c:pt>
                <c:pt idx="81">
                  <c:v>0.35804686578107309</c:v>
                </c:pt>
                <c:pt idx="82">
                  <c:v>0.35139857155048898</c:v>
                </c:pt>
                <c:pt idx="83">
                  <c:v>0.34287336504285593</c:v>
                </c:pt>
                <c:pt idx="84">
                  <c:v>0.33759414595219706</c:v>
                </c:pt>
                <c:pt idx="85">
                  <c:v>0.32924766939152544</c:v>
                </c:pt>
                <c:pt idx="86">
                  <c:v>0.32495543175133945</c:v>
                </c:pt>
                <c:pt idx="87">
                  <c:v>0.31915766721623512</c:v>
                </c:pt>
                <c:pt idx="88">
                  <c:v>0.31428832749992675</c:v>
                </c:pt>
                <c:pt idx="89">
                  <c:v>0.31254985930827128</c:v>
                </c:pt>
                <c:pt idx="90">
                  <c:v>0.31734359505374443</c:v>
                </c:pt>
                <c:pt idx="91">
                  <c:v>0.31610035333356945</c:v>
                </c:pt>
                <c:pt idx="92">
                  <c:v>0.31932091331509072</c:v>
                </c:pt>
                <c:pt idx="93">
                  <c:v>0.32464807816367941</c:v>
                </c:pt>
                <c:pt idx="94">
                  <c:v>0.3275653367375666</c:v>
                </c:pt>
                <c:pt idx="95">
                  <c:v>0.33018106500807154</c:v>
                </c:pt>
                <c:pt idx="96">
                  <c:v>0.33554411817495688</c:v>
                </c:pt>
                <c:pt idx="97">
                  <c:v>0.34179902618748281</c:v>
                </c:pt>
                <c:pt idx="98">
                  <c:v>0.35016361119150069</c:v>
                </c:pt>
                <c:pt idx="99">
                  <c:v>0.35709203905561954</c:v>
                </c:pt>
                <c:pt idx="100">
                  <c:v>0.36491656065546679</c:v>
                </c:pt>
                <c:pt idx="101">
                  <c:v>0.37327844832511153</c:v>
                </c:pt>
                <c:pt idx="102">
                  <c:v>0.38141679796233502</c:v>
                </c:pt>
                <c:pt idx="103">
                  <c:v>0.38495106229138948</c:v>
                </c:pt>
                <c:pt idx="104">
                  <c:v>0.39087617751456816</c:v>
                </c:pt>
                <c:pt idx="105">
                  <c:v>0.39619175518997479</c:v>
                </c:pt>
                <c:pt idx="106">
                  <c:v>0.40406222481879245</c:v>
                </c:pt>
                <c:pt idx="107">
                  <c:v>0.41019764449049678</c:v>
                </c:pt>
                <c:pt idx="108">
                  <c:v>0.41430930161181723</c:v>
                </c:pt>
                <c:pt idx="109">
                  <c:v>0.41951356878775997</c:v>
                </c:pt>
                <c:pt idx="110">
                  <c:v>0.42109801381605261</c:v>
                </c:pt>
                <c:pt idx="111">
                  <c:v>0.41648527044297551</c:v>
                </c:pt>
                <c:pt idx="112">
                  <c:v>0.41781637340264466</c:v>
                </c:pt>
                <c:pt idx="113">
                  <c:v>0.42170755886291234</c:v>
                </c:pt>
                <c:pt idx="114">
                  <c:v>0.41929421009194889</c:v>
                </c:pt>
                <c:pt idx="115">
                  <c:v>0.41690734151448899</c:v>
                </c:pt>
                <c:pt idx="116">
                  <c:v>0.4163923600122989</c:v>
                </c:pt>
                <c:pt idx="117">
                  <c:v>0.41786368303831589</c:v>
                </c:pt>
                <c:pt idx="118">
                  <c:v>0.42587012976322536</c:v>
                </c:pt>
                <c:pt idx="119">
                  <c:v>0.42514512007868016</c:v>
                </c:pt>
                <c:pt idx="120">
                  <c:v>0.42020517114269912</c:v>
                </c:pt>
                <c:pt idx="121">
                  <c:v>0.41343433393898366</c:v>
                </c:pt>
                <c:pt idx="122">
                  <c:v>0.40701017843690368</c:v>
                </c:pt>
                <c:pt idx="123">
                  <c:v>0.40003604952223915</c:v>
                </c:pt>
                <c:pt idx="124">
                  <c:v>0.39668057164282033</c:v>
                </c:pt>
                <c:pt idx="125">
                  <c:v>0.38997784871902019</c:v>
                </c:pt>
                <c:pt idx="126">
                  <c:v>0.38521263451060694</c:v>
                </c:pt>
                <c:pt idx="127">
                  <c:v>0.38123576260890885</c:v>
                </c:pt>
                <c:pt idx="128">
                  <c:v>0.37361597119359347</c:v>
                </c:pt>
                <c:pt idx="129">
                  <c:v>0.36809982470140223</c:v>
                </c:pt>
                <c:pt idx="130">
                  <c:v>0.36221490211046159</c:v>
                </c:pt>
                <c:pt idx="131">
                  <c:v>0.35718503526604378</c:v>
                </c:pt>
                <c:pt idx="132">
                  <c:v>0.35547093977266103</c:v>
                </c:pt>
                <c:pt idx="133">
                  <c:v>0.34708897750260276</c:v>
                </c:pt>
                <c:pt idx="134">
                  <c:v>0.33940313219549167</c:v>
                </c:pt>
                <c:pt idx="135">
                  <c:v>0.33573626798931838</c:v>
                </c:pt>
                <c:pt idx="136">
                  <c:v>0.3303072574287686</c:v>
                </c:pt>
                <c:pt idx="137">
                  <c:v>0.32267384156061257</c:v>
                </c:pt>
                <c:pt idx="138">
                  <c:v>0.31497021938894776</c:v>
                </c:pt>
                <c:pt idx="139">
                  <c:v>0.29881390003767799</c:v>
                </c:pt>
                <c:pt idx="140">
                  <c:v>0.28799677624410236</c:v>
                </c:pt>
                <c:pt idx="141">
                  <c:v>0.28571389902150152</c:v>
                </c:pt>
                <c:pt idx="142">
                  <c:v>0.28224897883619393</c:v>
                </c:pt>
                <c:pt idx="143">
                  <c:v>0.27974438632347071</c:v>
                </c:pt>
                <c:pt idx="144">
                  <c:v>0.27989356190514336</c:v>
                </c:pt>
                <c:pt idx="145">
                  <c:v>0.28029370747352306</c:v>
                </c:pt>
                <c:pt idx="146">
                  <c:v>0.28164829475747721</c:v>
                </c:pt>
                <c:pt idx="147">
                  <c:v>0.28049235157394781</c:v>
                </c:pt>
                <c:pt idx="148">
                  <c:v>0.27667434068626573</c:v>
                </c:pt>
                <c:pt idx="149">
                  <c:v>0.27761770777776007</c:v>
                </c:pt>
                <c:pt idx="150">
                  <c:v>0.27669683961296443</c:v>
                </c:pt>
                <c:pt idx="151">
                  <c:v>0.27379813704651063</c:v>
                </c:pt>
                <c:pt idx="152">
                  <c:v>0.272628608706665</c:v>
                </c:pt>
                <c:pt idx="153">
                  <c:v>0.26979981456473479</c:v>
                </c:pt>
                <c:pt idx="154">
                  <c:v>0.26826157992524752</c:v>
                </c:pt>
                <c:pt idx="155">
                  <c:v>0.26260048325785873</c:v>
                </c:pt>
                <c:pt idx="156">
                  <c:v>0.25932370678379651</c:v>
                </c:pt>
                <c:pt idx="157">
                  <c:v>0.25325456018911674</c:v>
                </c:pt>
                <c:pt idx="158">
                  <c:v>0.24714890426266975</c:v>
                </c:pt>
                <c:pt idx="159">
                  <c:v>0.2419270099002791</c:v>
                </c:pt>
                <c:pt idx="160">
                  <c:v>0.24086904524699185</c:v>
                </c:pt>
                <c:pt idx="161">
                  <c:v>0.23924636399017679</c:v>
                </c:pt>
                <c:pt idx="162">
                  <c:v>0.2355013450646111</c:v>
                </c:pt>
                <c:pt idx="163">
                  <c:v>0.23163394804703538</c:v>
                </c:pt>
                <c:pt idx="164">
                  <c:v>0.23097248408210908</c:v>
                </c:pt>
                <c:pt idx="165">
                  <c:v>0.22776450187796207</c:v>
                </c:pt>
                <c:pt idx="166">
                  <c:v>0.22462087204070952</c:v>
                </c:pt>
                <c:pt idx="167">
                  <c:v>0.22214479546100588</c:v>
                </c:pt>
                <c:pt idx="168">
                  <c:v>0.22061206487036852</c:v>
                </c:pt>
                <c:pt idx="169">
                  <c:v>0.22353860133356951</c:v>
                </c:pt>
                <c:pt idx="170">
                  <c:v>0.22019081970106005</c:v>
                </c:pt>
                <c:pt idx="171">
                  <c:v>0.21818436606292918</c:v>
                </c:pt>
                <c:pt idx="172">
                  <c:v>0.21836435069910132</c:v>
                </c:pt>
                <c:pt idx="173">
                  <c:v>0.21548624488385579</c:v>
                </c:pt>
                <c:pt idx="174">
                  <c:v>0.2137393014315993</c:v>
                </c:pt>
                <c:pt idx="175">
                  <c:v>0.21629480017508257</c:v>
                </c:pt>
                <c:pt idx="176">
                  <c:v>0.22013453658257442</c:v>
                </c:pt>
                <c:pt idx="177">
                  <c:v>0.22483333655583457</c:v>
                </c:pt>
                <c:pt idx="178">
                  <c:v>0.22508887342449824</c:v>
                </c:pt>
                <c:pt idx="179">
                  <c:v>0.23391813014156332</c:v>
                </c:pt>
                <c:pt idx="180">
                  <c:v>0.24204930859860602</c:v>
                </c:pt>
                <c:pt idx="181">
                  <c:v>0.24667596984284496</c:v>
                </c:pt>
                <c:pt idx="182">
                  <c:v>0.25387924488698055</c:v>
                </c:pt>
                <c:pt idx="183">
                  <c:v>0.25787802707943308</c:v>
                </c:pt>
                <c:pt idx="184">
                  <c:v>0.26061692767762157</c:v>
                </c:pt>
                <c:pt idx="185">
                  <c:v>0.26066247131115533</c:v>
                </c:pt>
                <c:pt idx="186">
                  <c:v>0.25525581048636453</c:v>
                </c:pt>
                <c:pt idx="187">
                  <c:v>0.25587556848544168</c:v>
                </c:pt>
                <c:pt idx="188">
                  <c:v>0.24764749147650852</c:v>
                </c:pt>
                <c:pt idx="189">
                  <c:v>0.24052571025874675</c:v>
                </c:pt>
                <c:pt idx="190">
                  <c:v>0.235983728060153</c:v>
                </c:pt>
                <c:pt idx="191">
                  <c:v>0.24670524755581835</c:v>
                </c:pt>
                <c:pt idx="192">
                  <c:v>0.24627340746696347</c:v>
                </c:pt>
                <c:pt idx="193">
                  <c:v>0.24575542347568249</c:v>
                </c:pt>
                <c:pt idx="194">
                  <c:v>0.24820960932812333</c:v>
                </c:pt>
                <c:pt idx="195">
                  <c:v>0.25252027960445222</c:v>
                </c:pt>
                <c:pt idx="196">
                  <c:v>0.24943300211899383</c:v>
                </c:pt>
                <c:pt idx="197">
                  <c:v>0.24688236606367886</c:v>
                </c:pt>
                <c:pt idx="198">
                  <c:v>0.2479854282434088</c:v>
                </c:pt>
                <c:pt idx="199">
                  <c:v>0.25140205299814966</c:v>
                </c:pt>
                <c:pt idx="200">
                  <c:v>0.23716661303926867</c:v>
                </c:pt>
                <c:pt idx="201">
                  <c:v>0.22825926817939582</c:v>
                </c:pt>
                <c:pt idx="202">
                  <c:v>0.22160570732264454</c:v>
                </c:pt>
                <c:pt idx="203">
                  <c:v>0.21316358848614594</c:v>
                </c:pt>
                <c:pt idx="204">
                  <c:v>0.20669579550812914</c:v>
                </c:pt>
                <c:pt idx="205">
                  <c:v>0.20587243653458445</c:v>
                </c:pt>
                <c:pt idx="206">
                  <c:v>0.20448362333504977</c:v>
                </c:pt>
                <c:pt idx="207">
                  <c:v>0.20695979294538927</c:v>
                </c:pt>
                <c:pt idx="208">
                  <c:v>0.20264328288643463</c:v>
                </c:pt>
                <c:pt idx="209">
                  <c:v>0.20846351257691825</c:v>
                </c:pt>
                <c:pt idx="210">
                  <c:v>0.21347642376961762</c:v>
                </c:pt>
                <c:pt idx="211">
                  <c:v>0.21419362889526114</c:v>
                </c:pt>
                <c:pt idx="212">
                  <c:v>0.19855934362591088</c:v>
                </c:pt>
                <c:pt idx="213">
                  <c:v>0.19605579449776317</c:v>
                </c:pt>
                <c:pt idx="214">
                  <c:v>0.19284630294980842</c:v>
                </c:pt>
                <c:pt idx="215">
                  <c:v>0.18874829796581172</c:v>
                </c:pt>
                <c:pt idx="216">
                  <c:v>0.1827890444197198</c:v>
                </c:pt>
                <c:pt idx="217">
                  <c:v>0.18191505632972993</c:v>
                </c:pt>
                <c:pt idx="218">
                  <c:v>0.18446596597981055</c:v>
                </c:pt>
                <c:pt idx="219">
                  <c:v>0.17817341845012613</c:v>
                </c:pt>
                <c:pt idx="220">
                  <c:v>0.17587208401109442</c:v>
                </c:pt>
                <c:pt idx="221">
                  <c:v>0.1828899813861159</c:v>
                </c:pt>
                <c:pt idx="222">
                  <c:v>0.18390236569855464</c:v>
                </c:pt>
                <c:pt idx="223">
                  <c:v>0.18963482102854104</c:v>
                </c:pt>
                <c:pt idx="224">
                  <c:v>0.1921875929631891</c:v>
                </c:pt>
                <c:pt idx="225">
                  <c:v>0.19558911464184364</c:v>
                </c:pt>
                <c:pt idx="226">
                  <c:v>0.19528138450384322</c:v>
                </c:pt>
                <c:pt idx="227">
                  <c:v>0.19398532113572536</c:v>
                </c:pt>
                <c:pt idx="228">
                  <c:v>0.19660231375725618</c:v>
                </c:pt>
                <c:pt idx="229">
                  <c:v>0.19853208509618417</c:v>
                </c:pt>
                <c:pt idx="230">
                  <c:v>0.20152133751388371</c:v>
                </c:pt>
                <c:pt idx="231">
                  <c:v>0.20323516438293471</c:v>
                </c:pt>
                <c:pt idx="232">
                  <c:v>0.2031838740213531</c:v>
                </c:pt>
                <c:pt idx="233">
                  <c:v>0.20807092627492263</c:v>
                </c:pt>
                <c:pt idx="234">
                  <c:v>0.20864329737122883</c:v>
                </c:pt>
                <c:pt idx="235">
                  <c:v>0.21130144644322033</c:v>
                </c:pt>
                <c:pt idx="236">
                  <c:v>0.21334036901055067</c:v>
                </c:pt>
                <c:pt idx="237">
                  <c:v>0.21685993996198447</c:v>
                </c:pt>
                <c:pt idx="238">
                  <c:v>0.22078163860064881</c:v>
                </c:pt>
                <c:pt idx="239">
                  <c:v>0.22149793408998206</c:v>
                </c:pt>
                <c:pt idx="240">
                  <c:v>0.2244041878006372</c:v>
                </c:pt>
                <c:pt idx="241">
                  <c:v>0.22427517853356718</c:v>
                </c:pt>
                <c:pt idx="242">
                  <c:v>0.22967576910260229</c:v>
                </c:pt>
                <c:pt idx="243">
                  <c:v>0.23839301280040046</c:v>
                </c:pt>
                <c:pt idx="244">
                  <c:v>0.24750142579096149</c:v>
                </c:pt>
                <c:pt idx="245">
                  <c:v>0.25864634181782664</c:v>
                </c:pt>
                <c:pt idx="246">
                  <c:v>0.26112511719773779</c:v>
                </c:pt>
                <c:pt idx="247">
                  <c:v>0.26949044375774728</c:v>
                </c:pt>
                <c:pt idx="248">
                  <c:v>0.27701973929676299</c:v>
                </c:pt>
                <c:pt idx="249">
                  <c:v>0.27830459450966671</c:v>
                </c:pt>
                <c:pt idx="250">
                  <c:v>0.27433800288378934</c:v>
                </c:pt>
                <c:pt idx="251">
                  <c:v>0.27528583244057481</c:v>
                </c:pt>
                <c:pt idx="252">
                  <c:v>0.27546870624786829</c:v>
                </c:pt>
                <c:pt idx="253">
                  <c:v>0.27857780538190724</c:v>
                </c:pt>
                <c:pt idx="254">
                  <c:v>0.27776639164713618</c:v>
                </c:pt>
                <c:pt idx="255">
                  <c:v>0.28059434780468051</c:v>
                </c:pt>
                <c:pt idx="256">
                  <c:v>0.27966038694752354</c:v>
                </c:pt>
                <c:pt idx="257">
                  <c:v>0.28891839239192596</c:v>
                </c:pt>
                <c:pt idx="258">
                  <c:v>0.29076511994477089</c:v>
                </c:pt>
                <c:pt idx="259">
                  <c:v>0.29224273663547307</c:v>
                </c:pt>
                <c:pt idx="260">
                  <c:v>0.29293203023956604</c:v>
                </c:pt>
                <c:pt idx="261">
                  <c:v>0.30169039754950538</c:v>
                </c:pt>
                <c:pt idx="262">
                  <c:v>0.30939011217499152</c:v>
                </c:pt>
                <c:pt idx="263">
                  <c:v>0.31042078810542717</c:v>
                </c:pt>
                <c:pt idx="264">
                  <c:v>0.30943830828147356</c:v>
                </c:pt>
                <c:pt idx="265">
                  <c:v>0.30095447537801956</c:v>
                </c:pt>
                <c:pt idx="266">
                  <c:v>0.29367360665798348</c:v>
                </c:pt>
                <c:pt idx="267">
                  <c:v>0.29266781770980388</c:v>
                </c:pt>
                <c:pt idx="268">
                  <c:v>0.28678099294605169</c:v>
                </c:pt>
                <c:pt idx="269">
                  <c:v>0.28156158747231919</c:v>
                </c:pt>
                <c:pt idx="270">
                  <c:v>0.28465771411627516</c:v>
                </c:pt>
                <c:pt idx="271">
                  <c:v>0.29536833313179461</c:v>
                </c:pt>
                <c:pt idx="272">
                  <c:v>0.29536833313179461</c:v>
                </c:pt>
                <c:pt idx="273">
                  <c:v>0.30425149162180809</c:v>
                </c:pt>
                <c:pt idx="274">
                  <c:v>0.30986022906357541</c:v>
                </c:pt>
                <c:pt idx="275">
                  <c:v>0.33121721369186252</c:v>
                </c:pt>
                <c:pt idx="326">
                  <c:v>0.36178125255877691</c:v>
                </c:pt>
                <c:pt idx="327">
                  <c:v>0.33377382415930201</c:v>
                </c:pt>
                <c:pt idx="328">
                  <c:v>0.35370223422491676</c:v>
                </c:pt>
                <c:pt idx="329">
                  <c:v>0.35337952085342994</c:v>
                </c:pt>
                <c:pt idx="330">
                  <c:v>0.32694975807376958</c:v>
                </c:pt>
                <c:pt idx="331">
                  <c:v>0.30306720580583807</c:v>
                </c:pt>
                <c:pt idx="332">
                  <c:v>0.29254925832784962</c:v>
                </c:pt>
                <c:pt idx="333">
                  <c:v>0.29569036931792653</c:v>
                </c:pt>
                <c:pt idx="334">
                  <c:v>0.33870882481145997</c:v>
                </c:pt>
                <c:pt idx="335">
                  <c:v>0.32933006286076638</c:v>
                </c:pt>
                <c:pt idx="336">
                  <c:v>0.32901569494360722</c:v>
                </c:pt>
                <c:pt idx="337">
                  <c:v>0.32604287062328846</c:v>
                </c:pt>
                <c:pt idx="338">
                  <c:v>0.3219931556474297</c:v>
                </c:pt>
                <c:pt idx="339">
                  <c:v>0.34506462839238045</c:v>
                </c:pt>
                <c:pt idx="340">
                  <c:v>0.35511003857089735</c:v>
                </c:pt>
                <c:pt idx="341">
                  <c:v>0.37600861659062312</c:v>
                </c:pt>
                <c:pt idx="342">
                  <c:v>0.25170182539533842</c:v>
                </c:pt>
                <c:pt idx="343">
                  <c:v>0.24438044298279843</c:v>
                </c:pt>
                <c:pt idx="344">
                  <c:v>0.2590368223128568</c:v>
                </c:pt>
                <c:pt idx="345">
                  <c:v>0.29149434369903843</c:v>
                </c:pt>
                <c:pt idx="346">
                  <c:v>0.30654064702446543</c:v>
                </c:pt>
                <c:pt idx="347">
                  <c:v>0.32445400324386175</c:v>
                </c:pt>
                <c:pt idx="348">
                  <c:v>0.3073578103067805</c:v>
                </c:pt>
                <c:pt idx="349">
                  <c:v>0.30495858945997817</c:v>
                </c:pt>
                <c:pt idx="350">
                  <c:v>0.33461646440123477</c:v>
                </c:pt>
                <c:pt idx="351">
                  <c:v>0.37263652721447976</c:v>
                </c:pt>
                <c:pt idx="352">
                  <c:v>0.38249998114578132</c:v>
                </c:pt>
                <c:pt idx="353">
                  <c:v>0.38947222020387662</c:v>
                </c:pt>
                <c:pt idx="354">
                  <c:v>0.35413862224848136</c:v>
                </c:pt>
                <c:pt idx="355">
                  <c:v>0.35927433753085042</c:v>
                </c:pt>
                <c:pt idx="356">
                  <c:v>0.36114290276060423</c:v>
                </c:pt>
                <c:pt idx="357">
                  <c:v>0.36278577385843536</c:v>
                </c:pt>
                <c:pt idx="358">
                  <c:v>0.36424327861594102</c:v>
                </c:pt>
                <c:pt idx="359">
                  <c:v>0.35259486239319754</c:v>
                </c:pt>
                <c:pt idx="360">
                  <c:v>0.35162762179513535</c:v>
                </c:pt>
                <c:pt idx="361">
                  <c:v>0.35331195666809745</c:v>
                </c:pt>
                <c:pt idx="362">
                  <c:v>0.32375770567573531</c:v>
                </c:pt>
                <c:pt idx="363">
                  <c:v>0.37727682896477172</c:v>
                </c:pt>
                <c:pt idx="364">
                  <c:v>0.35047721900323164</c:v>
                </c:pt>
                <c:pt idx="365">
                  <c:v>0.31883276244631403</c:v>
                </c:pt>
                <c:pt idx="366">
                  <c:v>0.3195340947446062</c:v>
                </c:pt>
                <c:pt idx="367">
                  <c:v>0.31905694472291907</c:v>
                </c:pt>
                <c:pt idx="368">
                  <c:v>0.32050894514193884</c:v>
                </c:pt>
                <c:pt idx="369">
                  <c:v>0.35197713589302443</c:v>
                </c:pt>
                <c:pt idx="370">
                  <c:v>0.3521236706096274</c:v>
                </c:pt>
                <c:pt idx="371">
                  <c:v>0.35428177888482687</c:v>
                </c:pt>
                <c:pt idx="372">
                  <c:v>0.37225157986307955</c:v>
                </c:pt>
                <c:pt idx="373">
                  <c:v>0.3332877902960833</c:v>
                </c:pt>
                <c:pt idx="374">
                  <c:v>0.26434628946086164</c:v>
                </c:pt>
                <c:pt idx="375">
                  <c:v>0.24009118235630461</c:v>
                </c:pt>
                <c:pt idx="376">
                  <c:v>0.24004194628874509</c:v>
                </c:pt>
                <c:pt idx="377">
                  <c:v>0.28985249347176206</c:v>
                </c:pt>
                <c:pt idx="378">
                  <c:v>0.25700880113030145</c:v>
                </c:pt>
                <c:pt idx="379">
                  <c:v>0.2316547238979775</c:v>
                </c:pt>
                <c:pt idx="380">
                  <c:v>0.2506048581950896</c:v>
                </c:pt>
                <c:pt idx="381">
                  <c:v>0.24437247286617586</c:v>
                </c:pt>
                <c:pt idx="382">
                  <c:v>0.22496219527798053</c:v>
                </c:pt>
                <c:pt idx="383">
                  <c:v>0.23326662657242153</c:v>
                </c:pt>
                <c:pt idx="384">
                  <c:v>0.34187174971903173</c:v>
                </c:pt>
                <c:pt idx="385">
                  <c:v>0.33215378675565316</c:v>
                </c:pt>
                <c:pt idx="386">
                  <c:v>0.3524512131082031</c:v>
                </c:pt>
                <c:pt idx="387">
                  <c:v>0.35407826474736254</c:v>
                </c:pt>
                <c:pt idx="388">
                  <c:v>0.33954607807834941</c:v>
                </c:pt>
                <c:pt idx="389">
                  <c:v>0.31247959414815063</c:v>
                </c:pt>
                <c:pt idx="390">
                  <c:v>0.34725259270801784</c:v>
                </c:pt>
                <c:pt idx="391">
                  <c:v>0.32948843181260185</c:v>
                </c:pt>
                <c:pt idx="392">
                  <c:v>0.33429630989805281</c:v>
                </c:pt>
                <c:pt idx="393">
                  <c:v>0.43400783634310386</c:v>
                </c:pt>
                <c:pt idx="394">
                  <c:v>0.41427012952031372</c:v>
                </c:pt>
                <c:pt idx="395">
                  <c:v>0.42669929552154567</c:v>
                </c:pt>
                <c:pt idx="396">
                  <c:v>0.43006572703443186</c:v>
                </c:pt>
                <c:pt idx="397">
                  <c:v>0.40094777570108775</c:v>
                </c:pt>
                <c:pt idx="398">
                  <c:v>0.40409414231508906</c:v>
                </c:pt>
                <c:pt idx="399">
                  <c:v>0.40975794360437501</c:v>
                </c:pt>
                <c:pt idx="400">
                  <c:v>0.3938039540575427</c:v>
                </c:pt>
                <c:pt idx="401">
                  <c:v>0.39595155875195726</c:v>
                </c:pt>
                <c:pt idx="402">
                  <c:v>0.41326696066229346</c:v>
                </c:pt>
                <c:pt idx="403">
                  <c:v>0.40310940748903079</c:v>
                </c:pt>
                <c:pt idx="404">
                  <c:v>0.32052649118645804</c:v>
                </c:pt>
                <c:pt idx="405">
                  <c:v>0.31690857696519964</c:v>
                </c:pt>
                <c:pt idx="406">
                  <c:v>0.31372427169744149</c:v>
                </c:pt>
                <c:pt idx="407">
                  <c:v>0.32981173183315227</c:v>
                </c:pt>
                <c:pt idx="408">
                  <c:v>0.33058246788580431</c:v>
                </c:pt>
                <c:pt idx="409">
                  <c:v>0.33432881497552541</c:v>
                </c:pt>
                <c:pt idx="410">
                  <c:v>0.31876060023836311</c:v>
                </c:pt>
                <c:pt idx="411">
                  <c:v>0.31644609464326962</c:v>
                </c:pt>
                <c:pt idx="412">
                  <c:v>0.31856114880917952</c:v>
                </c:pt>
                <c:pt idx="413">
                  <c:v>0.28219451621161395</c:v>
                </c:pt>
                <c:pt idx="414">
                  <c:v>0.28039823116588797</c:v>
                </c:pt>
                <c:pt idx="415">
                  <c:v>0.26693466902755131</c:v>
                </c:pt>
                <c:pt idx="416">
                  <c:v>0.29856914437352772</c:v>
                </c:pt>
                <c:pt idx="417">
                  <c:v>0.29539947002037226</c:v>
                </c:pt>
                <c:pt idx="418">
                  <c:v>0.31516017286189385</c:v>
                </c:pt>
                <c:pt idx="419">
                  <c:v>0.31075016959794655</c:v>
                </c:pt>
                <c:pt idx="420">
                  <c:v>0.32149101252986106</c:v>
                </c:pt>
                <c:pt idx="421">
                  <c:v>0.3153734587662832</c:v>
                </c:pt>
                <c:pt idx="422">
                  <c:v>0.33549078162132118</c:v>
                </c:pt>
                <c:pt idx="423">
                  <c:v>0.34161674086279054</c:v>
                </c:pt>
                <c:pt idx="424">
                  <c:v>0.41760428490019597</c:v>
                </c:pt>
                <c:pt idx="425">
                  <c:v>0.43023268479126564</c:v>
                </c:pt>
                <c:pt idx="426">
                  <c:v>0.42591362969603525</c:v>
                </c:pt>
                <c:pt idx="427">
                  <c:v>0.38859378550360063</c:v>
                </c:pt>
                <c:pt idx="428">
                  <c:v>0.47044335101587437</c:v>
                </c:pt>
                <c:pt idx="429">
                  <c:v>0.48697939060802092</c:v>
                </c:pt>
                <c:pt idx="430">
                  <c:v>0.44666755108558598</c:v>
                </c:pt>
                <c:pt idx="431">
                  <c:v>0.49034966990920648</c:v>
                </c:pt>
                <c:pt idx="432">
                  <c:v>0.49330953620891521</c:v>
                </c:pt>
                <c:pt idx="433">
                  <c:v>0.41957572185204289</c:v>
                </c:pt>
                <c:pt idx="434">
                  <c:v>0.43497112649123665</c:v>
                </c:pt>
                <c:pt idx="435">
                  <c:v>0.43611316619859331</c:v>
                </c:pt>
                <c:pt idx="436">
                  <c:v>0.37547422038560052</c:v>
                </c:pt>
                <c:pt idx="437">
                  <c:v>0.38739641646910961</c:v>
                </c:pt>
                <c:pt idx="438">
                  <c:v>0.38748777953699687</c:v>
                </c:pt>
                <c:pt idx="439">
                  <c:v>0.39753923766436289</c:v>
                </c:pt>
                <c:pt idx="440">
                  <c:v>0.40503090892260579</c:v>
                </c:pt>
                <c:pt idx="441">
                  <c:v>0.41412212586890379</c:v>
                </c:pt>
                <c:pt idx="442">
                  <c:v>0.40437987375961071</c:v>
                </c:pt>
                <c:pt idx="443">
                  <c:v>0.39003619344911045</c:v>
                </c:pt>
                <c:pt idx="444">
                  <c:v>0.31421425670388542</c:v>
                </c:pt>
                <c:pt idx="445">
                  <c:v>0.30947288363521142</c:v>
                </c:pt>
                <c:pt idx="446">
                  <c:v>0.33283452657191953</c:v>
                </c:pt>
                <c:pt idx="447">
                  <c:v>0.35468272885382868</c:v>
                </c:pt>
                <c:pt idx="448">
                  <c:v>0.28708782898902852</c:v>
                </c:pt>
                <c:pt idx="449">
                  <c:v>0.30768282568193478</c:v>
                </c:pt>
                <c:pt idx="450">
                  <c:v>0.31921571557021361</c:v>
                </c:pt>
                <c:pt idx="451">
                  <c:v>0.32766931743823902</c:v>
                </c:pt>
                <c:pt idx="452">
                  <c:v>0.3237903669890424</c:v>
                </c:pt>
                <c:pt idx="453">
                  <c:v>0.32460508355267553</c:v>
                </c:pt>
                <c:pt idx="454">
                  <c:v>0.3229033643005893</c:v>
                </c:pt>
                <c:pt idx="455">
                  <c:v>0.3455274842408122</c:v>
                </c:pt>
                <c:pt idx="456">
                  <c:v>0.33746533564409475</c:v>
                </c:pt>
                <c:pt idx="457">
                  <c:v>0.33453430384795696</c:v>
                </c:pt>
                <c:pt idx="458">
                  <c:v>0.3597415835554359</c:v>
                </c:pt>
                <c:pt idx="459">
                  <c:v>0.37350155903285553</c:v>
                </c:pt>
                <c:pt idx="460">
                  <c:v>0.39799800440509436</c:v>
                </c:pt>
                <c:pt idx="461">
                  <c:v>0.38996160393290802</c:v>
                </c:pt>
                <c:pt idx="462">
                  <c:v>0.49197285058399781</c:v>
                </c:pt>
                <c:pt idx="463">
                  <c:v>0.50113995231515818</c:v>
                </c:pt>
                <c:pt idx="464">
                  <c:v>0.52414254855268438</c:v>
                </c:pt>
                <c:pt idx="465">
                  <c:v>0.57384636784160403</c:v>
                </c:pt>
                <c:pt idx="466">
                  <c:v>0.57950011643386334</c:v>
                </c:pt>
                <c:pt idx="467">
                  <c:v>0.56434022451856902</c:v>
                </c:pt>
                <c:pt idx="468">
                  <c:v>0.58092129908354706</c:v>
                </c:pt>
                <c:pt idx="469">
                  <c:v>0.63986635720839513</c:v>
                </c:pt>
                <c:pt idx="470">
                  <c:v>0.66268110723480178</c:v>
                </c:pt>
                <c:pt idx="471">
                  <c:v>0.62763057825804169</c:v>
                </c:pt>
                <c:pt idx="472">
                  <c:v>0.63975464099009016</c:v>
                </c:pt>
                <c:pt idx="473">
                  <c:v>0.63749465753481005</c:v>
                </c:pt>
                <c:pt idx="474">
                  <c:v>0.65181916184377009</c:v>
                </c:pt>
                <c:pt idx="475">
                  <c:v>0.64377208598986069</c:v>
                </c:pt>
                <c:pt idx="476">
                  <c:v>0.65694939387231688</c:v>
                </c:pt>
                <c:pt idx="477">
                  <c:v>0.68854662462372451</c:v>
                </c:pt>
                <c:pt idx="478">
                  <c:v>0.65739098829266562</c:v>
                </c:pt>
                <c:pt idx="479">
                  <c:v>0.65173144016399198</c:v>
                </c:pt>
                <c:pt idx="480">
                  <c:v>0.65260983100263881</c:v>
                </c:pt>
                <c:pt idx="481">
                  <c:v>0.68682304852258846</c:v>
                </c:pt>
                <c:pt idx="482">
                  <c:v>0.58888612896634396</c:v>
                </c:pt>
                <c:pt idx="483">
                  <c:v>0.60488212422595422</c:v>
                </c:pt>
                <c:pt idx="484">
                  <c:v>0.59218430335993177</c:v>
                </c:pt>
                <c:pt idx="485">
                  <c:v>0.5806011846726894</c:v>
                </c:pt>
                <c:pt idx="486">
                  <c:v>0.52747076945477289</c:v>
                </c:pt>
                <c:pt idx="487">
                  <c:v>0.52590476923737428</c:v>
                </c:pt>
                <c:pt idx="488">
                  <c:v>0.52696903872297085</c:v>
                </c:pt>
                <c:pt idx="489">
                  <c:v>0.4816598460221147</c:v>
                </c:pt>
                <c:pt idx="490">
                  <c:v>0.47764897768868092</c:v>
                </c:pt>
                <c:pt idx="491">
                  <c:v>0.49108351297980724</c:v>
                </c:pt>
                <c:pt idx="492">
                  <c:v>0.48222839083952151</c:v>
                </c:pt>
                <c:pt idx="493">
                  <c:v>0.49346188223493337</c:v>
                </c:pt>
                <c:pt idx="494">
                  <c:v>0.47847193957404577</c:v>
                </c:pt>
                <c:pt idx="495">
                  <c:v>0.49622870416768955</c:v>
                </c:pt>
                <c:pt idx="496">
                  <c:v>0.54451479050621054</c:v>
                </c:pt>
                <c:pt idx="497">
                  <c:v>0.5227308873291685</c:v>
                </c:pt>
                <c:pt idx="498">
                  <c:v>0.52063770581554392</c:v>
                </c:pt>
                <c:pt idx="499">
                  <c:v>0.62522795116168983</c:v>
                </c:pt>
                <c:pt idx="500">
                  <c:v>0.5803733745997387</c:v>
                </c:pt>
                <c:pt idx="501">
                  <c:v>0.55031923347057088</c:v>
                </c:pt>
                <c:pt idx="502">
                  <c:v>0.53915270616738042</c:v>
                </c:pt>
                <c:pt idx="503">
                  <c:v>0.51095642062520974</c:v>
                </c:pt>
                <c:pt idx="504">
                  <c:v>0.51849457130716325</c:v>
                </c:pt>
                <c:pt idx="505">
                  <c:v>0.51136520396564755</c:v>
                </c:pt>
                <c:pt idx="506">
                  <c:v>0.54523736511263077</c:v>
                </c:pt>
                <c:pt idx="507">
                  <c:v>0.56648852735874999</c:v>
                </c:pt>
                <c:pt idx="508">
                  <c:v>0.57975821124215254</c:v>
                </c:pt>
                <c:pt idx="509">
                  <c:v>0.55614353150697315</c:v>
                </c:pt>
                <c:pt idx="510">
                  <c:v>0.54964562473819012</c:v>
                </c:pt>
                <c:pt idx="511">
                  <c:v>0.54907939625913549</c:v>
                </c:pt>
                <c:pt idx="512">
                  <c:v>0.54925092262605757</c:v>
                </c:pt>
                <c:pt idx="513">
                  <c:v>0.67526909293496917</c:v>
                </c:pt>
                <c:pt idx="514">
                  <c:v>0.73368724304414867</c:v>
                </c:pt>
                <c:pt idx="515">
                  <c:v>0.74232626514868205</c:v>
                </c:pt>
                <c:pt idx="516">
                  <c:v>0.69144700584746077</c:v>
                </c:pt>
                <c:pt idx="517">
                  <c:v>0.70650158892462578</c:v>
                </c:pt>
                <c:pt idx="518">
                  <c:v>0.76900777490881667</c:v>
                </c:pt>
                <c:pt idx="519">
                  <c:v>0.50724278032343728</c:v>
                </c:pt>
                <c:pt idx="520">
                  <c:v>0.55586848445162684</c:v>
                </c:pt>
                <c:pt idx="521">
                  <c:v>0.54888890440497673</c:v>
                </c:pt>
                <c:pt idx="522">
                  <c:v>0.61894128069939724</c:v>
                </c:pt>
                <c:pt idx="523">
                  <c:v>0.75585292942486115</c:v>
                </c:pt>
                <c:pt idx="524">
                  <c:v>0.76547769695451051</c:v>
                </c:pt>
                <c:pt idx="525">
                  <c:v>0.7706081483242252</c:v>
                </c:pt>
                <c:pt idx="526">
                  <c:v>0.77442317496793134</c:v>
                </c:pt>
                <c:pt idx="527">
                  <c:v>0.7763119269381239</c:v>
                </c:pt>
                <c:pt idx="528">
                  <c:v>0.784692738611658</c:v>
                </c:pt>
                <c:pt idx="529">
                  <c:v>0.78978251650150721</c:v>
                </c:pt>
                <c:pt idx="530">
                  <c:v>0.79137034963378228</c:v>
                </c:pt>
                <c:pt idx="531">
                  <c:v>0.79379215919694346</c:v>
                </c:pt>
                <c:pt idx="532">
                  <c:v>0.79515656277774405</c:v>
                </c:pt>
                <c:pt idx="533">
                  <c:v>0.79652331155320266</c:v>
                </c:pt>
                <c:pt idx="534">
                  <c:v>0.79789240955433915</c:v>
                </c:pt>
                <c:pt idx="535">
                  <c:v>0.79926386081910217</c:v>
                </c:pt>
                <c:pt idx="536">
                  <c:v>0.80063766939238079</c:v>
                </c:pt>
                <c:pt idx="537">
                  <c:v>0.80201383932601678</c:v>
                </c:pt>
                <c:pt idx="538">
                  <c:v>0.8033923746788163</c:v>
                </c:pt>
                <c:pt idx="539">
                  <c:v>0.80477327951656208</c:v>
                </c:pt>
                <c:pt idx="540">
                  <c:v>0.80615655791202512</c:v>
                </c:pt>
                <c:pt idx="541">
                  <c:v>0.80754221394497683</c:v>
                </c:pt>
                <c:pt idx="542">
                  <c:v>0.80893025170220145</c:v>
                </c:pt>
                <c:pt idx="543">
                  <c:v>0.8103206752775074</c:v>
                </c:pt>
                <c:pt idx="544">
                  <c:v>0.81171348877173988</c:v>
                </c:pt>
                <c:pt idx="545">
                  <c:v>0.8131086962927927</c:v>
                </c:pt>
                <c:pt idx="546">
                  <c:v>0.81450630195562057</c:v>
                </c:pt>
                <c:pt idx="547">
                  <c:v>0.8159063098822511</c:v>
                </c:pt>
                <c:pt idx="548">
                  <c:v>0.81730872420179712</c:v>
                </c:pt>
                <c:pt idx="549">
                  <c:v>0.81871354905046878</c:v>
                </c:pt>
                <c:pt idx="550">
                  <c:v>0.82012078857158532</c:v>
                </c:pt>
                <c:pt idx="551">
                  <c:v>0.8215304469155883</c:v>
                </c:pt>
                <c:pt idx="552">
                  <c:v>0.82294252824005287</c:v>
                </c:pt>
                <c:pt idx="553">
                  <c:v>0.82435703670970029</c:v>
                </c:pt>
                <c:pt idx="554">
                  <c:v>0.82577397649641071</c:v>
                </c:pt>
                <c:pt idx="555">
                  <c:v>0.82719335177923481</c:v>
                </c:pt>
                <c:pt idx="556">
                  <c:v>0.82861516674440638</c:v>
                </c:pt>
                <c:pt idx="557">
                  <c:v>0.83003942558535482</c:v>
                </c:pt>
                <c:pt idx="558">
                  <c:v>0.83146613250271717</c:v>
                </c:pt>
                <c:pt idx="559">
                  <c:v>0.83289529170435106</c:v>
                </c:pt>
                <c:pt idx="560">
                  <c:v>0.83432690740534654</c:v>
                </c:pt>
                <c:pt idx="561">
                  <c:v>0.83576098382803865</c:v>
                </c:pt>
                <c:pt idx="562">
                  <c:v>0.83719752520201995</c:v>
                </c:pt>
                <c:pt idx="563">
                  <c:v>0.83863653576415331</c:v>
                </c:pt>
                <c:pt idx="564">
                  <c:v>0.84007801975858387</c:v>
                </c:pt>
                <c:pt idx="565">
                  <c:v>0.84152198143675172</c:v>
                </c:pt>
                <c:pt idx="566">
                  <c:v>0.84296842505740466</c:v>
                </c:pt>
                <c:pt idx="567">
                  <c:v>0.84441735488661052</c:v>
                </c:pt>
                <c:pt idx="568">
                  <c:v>0.84586877519776993</c:v>
                </c:pt>
                <c:pt idx="569">
                  <c:v>0.84732269027162865</c:v>
                </c:pt>
                <c:pt idx="570">
                  <c:v>0.84877910439629045</c:v>
                </c:pt>
                <c:pt idx="571">
                  <c:v>0.85023802186722974</c:v>
                </c:pt>
                <c:pt idx="572">
                  <c:v>0.85169944698730404</c:v>
                </c:pt>
                <c:pt idx="573">
                  <c:v>0.85316338406676706</c:v>
                </c:pt>
                <c:pt idx="574">
                  <c:v>0.8546298374232808</c:v>
                </c:pt>
                <c:pt idx="575">
                  <c:v>0.856098811381929</c:v>
                </c:pt>
                <c:pt idx="576">
                  <c:v>0.85757031027522912</c:v>
                </c:pt>
                <c:pt idx="577">
                  <c:v>0.85904433844314598</c:v>
                </c:pt>
                <c:pt idx="578">
                  <c:v>0.86052090023310379</c:v>
                </c:pt>
                <c:pt idx="579">
                  <c:v>0.86199999999999999</c:v>
                </c:pt>
                <c:pt idx="580">
                  <c:v>0.86843100577876819</c:v>
                </c:pt>
                <c:pt idx="581">
                  <c:v>0.87490999048482943</c:v>
                </c:pt>
                <c:pt idx="582">
                  <c:v>0.88143731206801967</c:v>
                </c:pt>
                <c:pt idx="583">
                  <c:v>0.88801333114868242</c:v>
                </c:pt>
                <c:pt idx="584">
                  <c:v>0.89463841103759245</c:v>
                </c:pt>
                <c:pt idx="585">
                  <c:v>0.90131291775602718</c:v>
                </c:pt>
                <c:pt idx="586">
                  <c:v>0.90803722005598941</c:v>
                </c:pt>
                <c:pt idx="587">
                  <c:v>0.91481168944057956</c:v>
                </c:pt>
                <c:pt idx="588">
                  <c:v>0.92163670018452049</c:v>
                </c:pt>
                <c:pt idx="589">
                  <c:v>0.92851262935483547</c:v>
                </c:pt>
                <c:pt idx="590">
                  <c:v>0.93543985683168018</c:v>
                </c:pt>
                <c:pt idx="591">
                  <c:v>0.94241876532933067</c:v>
                </c:pt>
                <c:pt idx="592">
                  <c:v>0.94944974041732655</c:v>
                </c:pt>
                <c:pt idx="593">
                  <c:v>0.95653317054177411</c:v>
                </c:pt>
                <c:pt idx="594">
                  <c:v>0.96366944704680624</c:v>
                </c:pt>
                <c:pt idx="595">
                  <c:v>0.97085896419620343</c:v>
                </c:pt>
                <c:pt idx="596">
                  <c:v>0.97810211919517642</c:v>
                </c:pt>
                <c:pt idx="597">
                  <c:v>0.98539931221231047</c:v>
                </c:pt>
                <c:pt idx="598">
                  <c:v>0.99275094640167427</c:v>
                </c:pt>
                <c:pt idx="599">
                  <c:v>1.0001574279250929</c:v>
                </c:pt>
                <c:pt idx="600">
                  <c:v>1.0076191659745872</c:v>
                </c:pt>
                <c:pt idx="601">
                  <c:v>1.0151365727949819</c:v>
                </c:pt>
                <c:pt idx="602">
                  <c:v>1.0227100637066797</c:v>
                </c:pt>
                <c:pt idx="603">
                  <c:v>1.0303400571286079</c:v>
                </c:pt>
                <c:pt idx="604">
                  <c:v>1.0380269746013346</c:v>
                </c:pt>
                <c:pt idx="605">
                  <c:v>1.0457712408103583</c:v>
                </c:pt>
                <c:pt idx="606">
                  <c:v>1.0535732836095706</c:v>
                </c:pt>
                <c:pt idx="607">
                  <c:v>1.0614335340448942</c:v>
                </c:pt>
                <c:pt idx="608">
                  <c:v>1.0693524263780974</c:v>
                </c:pt>
                <c:pt idx="609">
                  <c:v>1.0773303981107856</c:v>
                </c:pt>
                <c:pt idx="610">
                  <c:v>1.0853678900085735</c:v>
                </c:pt>
                <c:pt idx="611">
                  <c:v>1.0934653461254349</c:v>
                </c:pt>
                <c:pt idx="612">
                  <c:v>1.1016232138282371</c:v>
                </c:pt>
                <c:pt idx="613">
                  <c:v>1.109841943821456</c:v>
                </c:pt>
                <c:pt idx="614">
                  <c:v>1.1181219901720767</c:v>
                </c:pt>
                <c:pt idx="615">
                  <c:v>1.1264638103346805</c:v>
                </c:pt>
                <c:pt idx="616">
                  <c:v>1.134867865176717</c:v>
                </c:pt>
                <c:pt idx="617">
                  <c:v>1.1433346190039675</c:v>
                </c:pt>
                <c:pt idx="618">
                  <c:v>1.1518645395861951</c:v>
                </c:pt>
                <c:pt idx="619">
                  <c:v>1.1604580981829897</c:v>
                </c:pt>
                <c:pt idx="620">
                  <c:v>1.1691157695698033</c:v>
                </c:pt>
                <c:pt idx="621">
                  <c:v>1.1778380320641797</c:v>
                </c:pt>
                <c:pt idx="622">
                  <c:v>1.1866253675521816</c:v>
                </c:pt>
                <c:pt idx="623">
                  <c:v>1.1954782615150135</c:v>
                </c:pt>
                <c:pt idx="624">
                  <c:v>1.2043972030558427</c:v>
                </c:pt>
                <c:pt idx="625">
                  <c:v>1.2133826849268223</c:v>
                </c:pt>
                <c:pt idx="626">
                  <c:v>1.2224352035563137</c:v>
                </c:pt>
                <c:pt idx="627">
                  <c:v>1.2315552590763141</c:v>
                </c:pt>
                <c:pt idx="628">
                  <c:v>1.2407433553500871</c:v>
                </c:pt>
                <c:pt idx="629">
                  <c:v>1.25</c:v>
                </c:pt>
                <c:pt idx="630">
                  <c:v>1.2509924781189634</c:v>
                </c:pt>
                <c:pt idx="631">
                  <c:v>1.2519857442481801</c:v>
                </c:pt>
                <c:pt idx="632">
                  <c:v>1.2529797990133167</c:v>
                </c:pt>
                <c:pt idx="633">
                  <c:v>1.2539746430405356</c:v>
                </c:pt>
                <c:pt idx="634">
                  <c:v>1.2549702769564979</c:v>
                </c:pt>
                <c:pt idx="635">
                  <c:v>1.2559667013883609</c:v>
                </c:pt>
                <c:pt idx="636">
                  <c:v>1.2569639169637807</c:v>
                </c:pt>
                <c:pt idx="637">
                  <c:v>1.2579619243109113</c:v>
                </c:pt>
                <c:pt idx="638">
                  <c:v>1.2589607240584053</c:v>
                </c:pt>
                <c:pt idx="639">
                  <c:v>1.2599603168354152</c:v>
                </c:pt>
                <c:pt idx="640">
                  <c:v>1.2609607032715924</c:v>
                </c:pt>
                <c:pt idx="641">
                  <c:v>1.2619618839970883</c:v>
                </c:pt>
                <c:pt idx="642">
                  <c:v>1.2629638596425545</c:v>
                </c:pt>
                <c:pt idx="643">
                  <c:v>1.2639666308391442</c:v>
                </c:pt>
                <c:pt idx="644">
                  <c:v>1.2649701982185104</c:v>
                </c:pt>
                <c:pt idx="645">
                  <c:v>1.2659745624128085</c:v>
                </c:pt>
                <c:pt idx="646">
                  <c:v>1.2669797240546958</c:v>
                </c:pt>
                <c:pt idx="647">
                  <c:v>1.2679856837773316</c:v>
                </c:pt>
                <c:pt idx="648">
                  <c:v>1.2689924422143777</c:v>
                </c:pt>
                <c:pt idx="649">
                  <c:v>1.27</c:v>
                </c:pt>
              </c:numCache>
            </c:numRef>
          </c:val>
          <c:smooth val="0"/>
          <c:extLst>
            <c:ext xmlns:c16="http://schemas.microsoft.com/office/drawing/2014/chart" uri="{C3380CC4-5D6E-409C-BE32-E72D297353CC}">
              <c16:uniqueId val="{00000001-6EA5-4119-8D12-3FDEA5D4B2E2}"/>
            </c:ext>
          </c:extLst>
        </c:ser>
        <c:dLbls>
          <c:showLegendKey val="0"/>
          <c:showVal val="0"/>
          <c:showCatName val="0"/>
          <c:showSerName val="0"/>
          <c:showPercent val="0"/>
          <c:showBubbleSize val="0"/>
        </c:dLbls>
        <c:smooth val="0"/>
        <c:axId val="720869336"/>
        <c:axId val="720865400"/>
      </c:lineChart>
      <c:catAx>
        <c:axId val="720869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720865400"/>
        <c:crosses val="autoZero"/>
        <c:auto val="1"/>
        <c:lblAlgn val="ctr"/>
        <c:lblOffset val="100"/>
        <c:noMultiLvlLbl val="0"/>
      </c:catAx>
      <c:valAx>
        <c:axId val="7208654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7208693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        Figure 6:  US Private Nonresidential Fixed Assets GDP %</a:t>
            </a:r>
          </a:p>
        </c:rich>
      </c:tx>
      <c:overlay val="0"/>
      <c:spPr>
        <a:noFill/>
        <a:ln>
          <a:noFill/>
        </a:ln>
        <a:effectLst/>
      </c:spPr>
    </c:title>
    <c:autoTitleDeleted val="0"/>
    <c:plotArea>
      <c:layout/>
      <c:lineChart>
        <c:grouping val="standard"/>
        <c:varyColors val="0"/>
        <c:ser>
          <c:idx val="0"/>
          <c:order val="0"/>
          <c:tx>
            <c:strRef>
              <c:f>'[Priv nonresidential fixed assets.xls]Sheet1'!$A$7</c:f>
              <c:strCache>
                <c:ptCount val="1"/>
                <c:pt idx="0">
                  <c:v>        Private nonresidential fixed assets GDP %</c:v>
                </c:pt>
              </c:strCache>
            </c:strRef>
          </c:tx>
          <c:spPr>
            <a:ln w="28575" cap="rnd">
              <a:solidFill>
                <a:schemeClr val="accent1"/>
              </a:solidFill>
              <a:round/>
            </a:ln>
            <a:effectLst/>
          </c:spPr>
          <c:marker>
            <c:symbol val="none"/>
          </c:marker>
          <c:cat>
            <c:strRef>
              <c:f>'[Priv nonresidential fixed assets.xls]Sheet1'!$B$1:$CM$1</c:f>
              <c:strCache>
                <c:ptCount val="90"/>
                <c:pt idx="0">
                  <c:v>1929</c:v>
                </c:pt>
                <c:pt idx="1">
                  <c:v>1930</c:v>
                </c:pt>
                <c:pt idx="2">
                  <c:v>1931</c:v>
                </c:pt>
                <c:pt idx="3">
                  <c:v>1932</c:v>
                </c:pt>
                <c:pt idx="4">
                  <c:v>1933</c:v>
                </c:pt>
                <c:pt idx="5">
                  <c:v>1934</c:v>
                </c:pt>
                <c:pt idx="6">
                  <c:v>1935</c:v>
                </c:pt>
                <c:pt idx="7">
                  <c:v>1936</c:v>
                </c:pt>
                <c:pt idx="8">
                  <c:v>1937</c:v>
                </c:pt>
                <c:pt idx="9">
                  <c:v>1938</c:v>
                </c:pt>
                <c:pt idx="10">
                  <c:v>1939</c:v>
                </c:pt>
                <c:pt idx="11">
                  <c:v>1940</c:v>
                </c:pt>
                <c:pt idx="12">
                  <c:v>1941</c:v>
                </c:pt>
                <c:pt idx="13">
                  <c:v>1942</c:v>
                </c:pt>
                <c:pt idx="14">
                  <c:v>1943</c:v>
                </c:pt>
                <c:pt idx="15">
                  <c:v>1944</c:v>
                </c:pt>
                <c:pt idx="16">
                  <c:v>1945</c:v>
                </c:pt>
                <c:pt idx="17">
                  <c:v>1946</c:v>
                </c:pt>
                <c:pt idx="18">
                  <c:v>1947</c:v>
                </c:pt>
                <c:pt idx="19">
                  <c:v>1948</c:v>
                </c:pt>
                <c:pt idx="20">
                  <c:v>1949</c:v>
                </c:pt>
                <c:pt idx="21">
                  <c:v>1950</c:v>
                </c:pt>
                <c:pt idx="22">
                  <c:v>1951</c:v>
                </c:pt>
                <c:pt idx="23">
                  <c:v>1952</c:v>
                </c:pt>
                <c:pt idx="24">
                  <c:v>1953</c:v>
                </c:pt>
                <c:pt idx="25">
                  <c:v>1954</c:v>
                </c:pt>
                <c:pt idx="26">
                  <c:v>1955</c:v>
                </c:pt>
                <c:pt idx="27">
                  <c:v>1956</c:v>
                </c:pt>
                <c:pt idx="28">
                  <c:v>1957</c:v>
                </c:pt>
                <c:pt idx="29">
                  <c:v>1958</c:v>
                </c:pt>
                <c:pt idx="30">
                  <c:v>1959</c:v>
                </c:pt>
                <c:pt idx="31">
                  <c:v>1960</c:v>
                </c:pt>
                <c:pt idx="32">
                  <c:v>1961</c:v>
                </c:pt>
                <c:pt idx="33">
                  <c:v>1962</c:v>
                </c:pt>
                <c:pt idx="34">
                  <c:v>1963</c:v>
                </c:pt>
                <c:pt idx="35">
                  <c:v>1964</c:v>
                </c:pt>
                <c:pt idx="36">
                  <c:v>1965</c:v>
                </c:pt>
                <c:pt idx="37">
                  <c:v>1966</c:v>
                </c:pt>
                <c:pt idx="38">
                  <c:v>1967</c:v>
                </c:pt>
                <c:pt idx="39">
                  <c:v>1968</c:v>
                </c:pt>
                <c:pt idx="40">
                  <c:v>1969</c:v>
                </c:pt>
                <c:pt idx="41">
                  <c:v>1970</c:v>
                </c:pt>
                <c:pt idx="42">
                  <c:v>1971</c:v>
                </c:pt>
                <c:pt idx="43">
                  <c:v>1972</c:v>
                </c:pt>
                <c:pt idx="44">
                  <c:v>1973</c:v>
                </c:pt>
                <c:pt idx="45">
                  <c:v>1974</c:v>
                </c:pt>
                <c:pt idx="46">
                  <c:v>1975</c:v>
                </c:pt>
                <c:pt idx="47">
                  <c:v>1976</c:v>
                </c:pt>
                <c:pt idx="48">
                  <c:v>1977</c:v>
                </c:pt>
                <c:pt idx="49">
                  <c:v>1978</c:v>
                </c:pt>
                <c:pt idx="50">
                  <c:v>1979</c:v>
                </c:pt>
                <c:pt idx="51">
                  <c:v>1980</c:v>
                </c:pt>
                <c:pt idx="52">
                  <c:v>1981</c:v>
                </c:pt>
                <c:pt idx="53">
                  <c:v>1982</c:v>
                </c:pt>
                <c:pt idx="54">
                  <c:v>1983</c:v>
                </c:pt>
                <c:pt idx="55">
                  <c:v>1984</c:v>
                </c:pt>
                <c:pt idx="56">
                  <c:v>1985</c:v>
                </c:pt>
                <c:pt idx="57">
                  <c:v>1986</c:v>
                </c:pt>
                <c:pt idx="58">
                  <c:v>1987</c:v>
                </c:pt>
                <c:pt idx="59">
                  <c:v>1988</c:v>
                </c:pt>
                <c:pt idx="60">
                  <c:v>1989</c:v>
                </c:pt>
                <c:pt idx="61">
                  <c:v>1990</c:v>
                </c:pt>
                <c:pt idx="62">
                  <c:v>1991</c:v>
                </c:pt>
                <c:pt idx="63">
                  <c:v>1992</c:v>
                </c:pt>
                <c:pt idx="64">
                  <c:v>1993</c:v>
                </c:pt>
                <c:pt idx="65">
                  <c:v>1994</c:v>
                </c:pt>
                <c:pt idx="66">
                  <c:v>1995</c:v>
                </c:pt>
                <c:pt idx="67">
                  <c:v>1996</c:v>
                </c:pt>
                <c:pt idx="68">
                  <c:v>1997</c:v>
                </c:pt>
                <c:pt idx="69">
                  <c:v>1998</c:v>
                </c:pt>
                <c:pt idx="70">
                  <c:v>1999</c:v>
                </c:pt>
                <c:pt idx="71">
                  <c:v>2000</c:v>
                </c:pt>
                <c:pt idx="72">
                  <c:v>2001</c:v>
                </c:pt>
                <c:pt idx="73">
                  <c:v>2002</c:v>
                </c:pt>
                <c:pt idx="74">
                  <c:v>2003</c:v>
                </c:pt>
                <c:pt idx="75">
                  <c:v>2004</c:v>
                </c:pt>
                <c:pt idx="76">
                  <c:v>2005</c:v>
                </c:pt>
                <c:pt idx="77">
                  <c:v>2006</c:v>
                </c:pt>
                <c:pt idx="78">
                  <c:v>2007</c:v>
                </c:pt>
                <c:pt idx="79">
                  <c:v>2008</c:v>
                </c:pt>
                <c:pt idx="80">
                  <c:v>2009</c:v>
                </c:pt>
                <c:pt idx="81">
                  <c:v>2010</c:v>
                </c:pt>
                <c:pt idx="82">
                  <c:v>2011</c:v>
                </c:pt>
                <c:pt idx="83">
                  <c:v>2012</c:v>
                </c:pt>
                <c:pt idx="84">
                  <c:v>2013</c:v>
                </c:pt>
                <c:pt idx="85">
                  <c:v>2014</c:v>
                </c:pt>
                <c:pt idx="86">
                  <c:v>2015</c:v>
                </c:pt>
                <c:pt idx="87">
                  <c:v>2016</c:v>
                </c:pt>
                <c:pt idx="88">
                  <c:v>2017</c:v>
                </c:pt>
                <c:pt idx="89">
                  <c:v>2018</c:v>
                </c:pt>
              </c:strCache>
            </c:strRef>
          </c:cat>
          <c:val>
            <c:numRef>
              <c:f>'[Priv nonresidential fixed assets.xls]Sheet1'!$B$7:$CM$7</c:f>
              <c:numCache>
                <c:formatCode>General</c:formatCode>
                <c:ptCount val="90"/>
                <c:pt idx="0">
                  <c:v>11.281070745697898</c:v>
                </c:pt>
                <c:pt idx="1">
                  <c:v>10.520607375271149</c:v>
                </c:pt>
                <c:pt idx="2">
                  <c:v>8.1395348837209287</c:v>
                </c:pt>
                <c:pt idx="3">
                  <c:v>6.5546218487394965</c:v>
                </c:pt>
                <c:pt idx="4">
                  <c:v>6.1188811188811183</c:v>
                </c:pt>
                <c:pt idx="5">
                  <c:v>6.4371257485029938</c:v>
                </c:pt>
                <c:pt idx="6">
                  <c:v>7.0080862533692727</c:v>
                </c:pt>
                <c:pt idx="7">
                  <c:v>7.9009433962264159</c:v>
                </c:pt>
                <c:pt idx="8">
                  <c:v>9.0322580645161299</c:v>
                </c:pt>
                <c:pt idx="9">
                  <c:v>7.7803203661327229</c:v>
                </c:pt>
                <c:pt idx="10">
                  <c:v>7.7087794432548176</c:v>
                </c:pt>
                <c:pt idx="11">
                  <c:v>8.4548104956268215</c:v>
                </c:pt>
                <c:pt idx="12">
                  <c:v>8.2753286929621019</c:v>
                </c:pt>
                <c:pt idx="13">
                  <c:v>4.8192771084337354</c:v>
                </c:pt>
                <c:pt idx="14">
                  <c:v>3.4958148695224027</c:v>
                </c:pt>
                <c:pt idx="15">
                  <c:v>4.0552584670231724</c:v>
                </c:pt>
                <c:pt idx="16">
                  <c:v>5.4824561403508767</c:v>
                </c:pt>
                <c:pt idx="17">
                  <c:v>8.2637362637362646</c:v>
                </c:pt>
                <c:pt idx="18">
                  <c:v>10.016025641025642</c:v>
                </c:pt>
                <c:pt idx="19">
                  <c:v>10.455373406193077</c:v>
                </c:pt>
                <c:pt idx="20">
                  <c:v>9.8715596330275233</c:v>
                </c:pt>
                <c:pt idx="21">
                  <c:v>10.006671114076051</c:v>
                </c:pt>
                <c:pt idx="22">
                  <c:v>9.8587489189968309</c:v>
                </c:pt>
                <c:pt idx="23">
                  <c:v>9.5289953716308187</c:v>
                </c:pt>
                <c:pt idx="24">
                  <c:v>9.9691675231243568</c:v>
                </c:pt>
                <c:pt idx="25">
                  <c:v>9.8079385403329056</c:v>
                </c:pt>
                <c:pt idx="26">
                  <c:v>10.082256169212691</c:v>
                </c:pt>
                <c:pt idx="27">
                  <c:v>10.992434356920338</c:v>
                </c:pt>
                <c:pt idx="28">
                  <c:v>11.139240506329113</c:v>
                </c:pt>
                <c:pt idx="29">
                  <c:v>10.120532003325021</c:v>
                </c:pt>
                <c:pt idx="30">
                  <c:v>10.101590952654782</c:v>
                </c:pt>
                <c:pt idx="31">
                  <c:v>10.306047197640119</c:v>
                </c:pt>
                <c:pt idx="32">
                  <c:v>10.014229811454998</c:v>
                </c:pt>
                <c:pt idx="33">
                  <c:v>10.117569133962578</c:v>
                </c:pt>
                <c:pt idx="34">
                  <c:v>10.117647058823529</c:v>
                </c:pt>
                <c:pt idx="35">
                  <c:v>10.51862673484295</c:v>
                </c:pt>
                <c:pt idx="36">
                  <c:v>11.450895864205847</c:v>
                </c:pt>
                <c:pt idx="37">
                  <c:v>11.851487582985003</c:v>
                </c:pt>
                <c:pt idx="38">
                  <c:v>11.44186046511628</c:v>
                </c:pt>
                <c:pt idx="39">
                  <c:v>11.342617199957477</c:v>
                </c:pt>
                <c:pt idx="40">
                  <c:v>11.704009433962263</c:v>
                </c:pt>
                <c:pt idx="41">
                  <c:v>11.459983229292837</c:v>
                </c:pt>
                <c:pt idx="42">
                  <c:v>11.03098978453086</c:v>
                </c:pt>
                <c:pt idx="43">
                  <c:v>11.328277695254476</c:v>
                </c:pt>
                <c:pt idx="44">
                  <c:v>12.010663673354847</c:v>
                </c:pt>
                <c:pt idx="45">
                  <c:v>12.276727931659332</c:v>
                </c:pt>
                <c:pt idx="46">
                  <c:v>11.603062496290582</c:v>
                </c:pt>
                <c:pt idx="47">
                  <c:v>11.599231344080282</c:v>
                </c:pt>
                <c:pt idx="48">
                  <c:v>12.311461235469306</c:v>
                </c:pt>
                <c:pt idx="49">
                  <c:v>13.216533424051709</c:v>
                </c:pt>
                <c:pt idx="50">
                  <c:v>14.101929737753585</c:v>
                </c:pt>
                <c:pt idx="51">
                  <c:v>14.079725615091169</c:v>
                </c:pt>
                <c:pt idx="52">
                  <c:v>14.580604926722796</c:v>
                </c:pt>
                <c:pt idx="53">
                  <c:v>14.27118846820982</c:v>
                </c:pt>
                <c:pt idx="54">
                  <c:v>13.051733626857457</c:v>
                </c:pt>
                <c:pt idx="55">
                  <c:v>13.807707549039034</c:v>
                </c:pt>
                <c:pt idx="56">
                  <c:v>13.883383268034107</c:v>
                </c:pt>
                <c:pt idx="57">
                  <c:v>13.009869857629486</c:v>
                </c:pt>
                <c:pt idx="58">
                  <c:v>12.524715768660405</c:v>
                </c:pt>
                <c:pt idx="59">
                  <c:v>12.497135436559468</c:v>
                </c:pt>
                <c:pt idx="60">
                  <c:v>12.51063528077141</c:v>
                </c:pt>
                <c:pt idx="61">
                  <c:v>12.280525230165516</c:v>
                </c:pt>
                <c:pt idx="62">
                  <c:v>11.589613679544016</c:v>
                </c:pt>
                <c:pt idx="63">
                  <c:v>11.172798797601336</c:v>
                </c:pt>
                <c:pt idx="64">
                  <c:v>11.554836263960574</c:v>
                </c:pt>
                <c:pt idx="65">
                  <c:v>11.807004061916786</c:v>
                </c:pt>
                <c:pt idx="66">
                  <c:v>12.529287799259134</c:v>
                </c:pt>
                <c:pt idx="67">
                  <c:v>12.90210699731206</c:v>
                </c:pt>
                <c:pt idx="68">
                  <c:v>13.323074053348256</c:v>
                </c:pt>
                <c:pt idx="69">
                  <c:v>13.739683100145653</c:v>
                </c:pt>
                <c:pt idx="70">
                  <c:v>14.038439573447411</c:v>
                </c:pt>
                <c:pt idx="71">
                  <c:v>14.424080450240433</c:v>
                </c:pt>
                <c:pt idx="72">
                  <c:v>13.583700315636282</c:v>
                </c:pt>
                <c:pt idx="73">
                  <c:v>12.142021140411837</c:v>
                </c:pt>
                <c:pt idx="74">
                  <c:v>11.774100644080221</c:v>
                </c:pt>
                <c:pt idx="75">
                  <c:v>11.822789162989102</c:v>
                </c:pt>
                <c:pt idx="76">
                  <c:v>12.25933142076922</c:v>
                </c:pt>
                <c:pt idx="77">
                  <c:v>12.818322644159078</c:v>
                </c:pt>
                <c:pt idx="78">
                  <c:v>13.311744476504819</c:v>
                </c:pt>
                <c:pt idx="79">
                  <c:v>13.406013811103259</c:v>
                </c:pt>
                <c:pt idx="80">
                  <c:v>11.518523901473468</c:v>
                </c:pt>
                <c:pt idx="81">
                  <c:v>11.520734253373444</c:v>
                </c:pt>
                <c:pt idx="82">
                  <c:v>12.230257485877525</c:v>
                </c:pt>
                <c:pt idx="83">
                  <c:v>12.972772735691793</c:v>
                </c:pt>
                <c:pt idx="84">
                  <c:v>13.055782280502118</c:v>
                </c:pt>
                <c:pt idx="85">
                  <c:v>13.561130350938253</c:v>
                </c:pt>
                <c:pt idx="86">
                  <c:v>13.267086607260437</c:v>
                </c:pt>
                <c:pt idx="87">
                  <c:v>12.884317392465938</c:v>
                </c:pt>
                <c:pt idx="88">
                  <c:v>13.026527454737336</c:v>
                </c:pt>
                <c:pt idx="89">
                  <c:v>13.368188841702217</c:v>
                </c:pt>
              </c:numCache>
            </c:numRef>
          </c:val>
          <c:smooth val="0"/>
          <c:extLst>
            <c:ext xmlns:c16="http://schemas.microsoft.com/office/drawing/2014/chart" uri="{C3380CC4-5D6E-409C-BE32-E72D297353CC}">
              <c16:uniqueId val="{00000000-D5A0-45C6-B801-D5641FDB5647}"/>
            </c:ext>
          </c:extLst>
        </c:ser>
        <c:dLbls>
          <c:showLegendKey val="0"/>
          <c:showVal val="0"/>
          <c:showCatName val="0"/>
          <c:showSerName val="0"/>
          <c:showPercent val="0"/>
          <c:showBubbleSize val="0"/>
        </c:dLbls>
        <c:smooth val="0"/>
        <c:axId val="1707155711"/>
        <c:axId val="1"/>
      </c:lineChart>
      <c:catAx>
        <c:axId val="17071557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1707155711"/>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Figure 7:  US Nonresidential</a:t>
            </a:r>
            <a:r>
              <a:rPr lang="en-US" baseline="0"/>
              <a:t> </a:t>
            </a:r>
            <a:r>
              <a:rPr lang="en-US"/>
              <a:t>Gross Private Domestic Investment / GDP</a:t>
            </a:r>
            <a:r>
              <a:rPr lang="en-US" baseline="0"/>
              <a:t>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lineChart>
        <c:grouping val="standard"/>
        <c:varyColors val="0"/>
        <c:ser>
          <c:idx val="0"/>
          <c:order val="0"/>
          <c:tx>
            <c:strRef>
              <c:f>'[Gross Domestic Nonresidential Inv as Pct of GDP.xlsx]FRED Graph'!$B$11</c:f>
              <c:strCache>
                <c:ptCount val="1"/>
                <c:pt idx="0">
                  <c:v>Shares of gross domestic product: Gross private domestic investment: Fixed investment: Nonresidential, Percent, Annual, Not Seasonally Adjusted</c:v>
                </c:pt>
              </c:strCache>
            </c:strRef>
          </c:tx>
          <c:spPr>
            <a:ln w="28575" cap="rnd">
              <a:solidFill>
                <a:schemeClr val="accent1"/>
              </a:solidFill>
              <a:round/>
            </a:ln>
            <a:effectLst/>
          </c:spPr>
          <c:marker>
            <c:symbol val="none"/>
          </c:marker>
          <c:cat>
            <c:numRef>
              <c:f>'[Gross Domestic Nonresidential Inv as Pct of GDP.xlsx]FRED Graph'!$A$12:$A$102</c:f>
              <c:numCache>
                <c:formatCode>yyyy\-mm\-dd</c:formatCode>
                <c:ptCount val="91"/>
                <c:pt idx="0">
                  <c:v>10594</c:v>
                </c:pt>
                <c:pt idx="1">
                  <c:v>10959</c:v>
                </c:pt>
                <c:pt idx="2">
                  <c:v>11324</c:v>
                </c:pt>
                <c:pt idx="3">
                  <c:v>11689</c:v>
                </c:pt>
                <c:pt idx="4">
                  <c:v>12055</c:v>
                </c:pt>
                <c:pt idx="5">
                  <c:v>12420</c:v>
                </c:pt>
                <c:pt idx="6">
                  <c:v>12785</c:v>
                </c:pt>
                <c:pt idx="7">
                  <c:v>13150</c:v>
                </c:pt>
                <c:pt idx="8">
                  <c:v>13516</c:v>
                </c:pt>
                <c:pt idx="9">
                  <c:v>13881</c:v>
                </c:pt>
                <c:pt idx="10">
                  <c:v>14246</c:v>
                </c:pt>
                <c:pt idx="11">
                  <c:v>14611</c:v>
                </c:pt>
                <c:pt idx="12">
                  <c:v>14977</c:v>
                </c:pt>
                <c:pt idx="13">
                  <c:v>15342</c:v>
                </c:pt>
                <c:pt idx="14">
                  <c:v>15707</c:v>
                </c:pt>
                <c:pt idx="15">
                  <c:v>16072</c:v>
                </c:pt>
                <c:pt idx="16">
                  <c:v>16438</c:v>
                </c:pt>
                <c:pt idx="17">
                  <c:v>16803</c:v>
                </c:pt>
                <c:pt idx="18">
                  <c:v>17168</c:v>
                </c:pt>
                <c:pt idx="19">
                  <c:v>17533</c:v>
                </c:pt>
                <c:pt idx="20">
                  <c:v>17899</c:v>
                </c:pt>
                <c:pt idx="21">
                  <c:v>18264</c:v>
                </c:pt>
                <c:pt idx="22">
                  <c:v>18629</c:v>
                </c:pt>
                <c:pt idx="23">
                  <c:v>18994</c:v>
                </c:pt>
                <c:pt idx="24">
                  <c:v>19360</c:v>
                </c:pt>
                <c:pt idx="25">
                  <c:v>19725</c:v>
                </c:pt>
                <c:pt idx="26">
                  <c:v>20090</c:v>
                </c:pt>
                <c:pt idx="27">
                  <c:v>20455</c:v>
                </c:pt>
                <c:pt idx="28">
                  <c:v>20821</c:v>
                </c:pt>
                <c:pt idx="29">
                  <c:v>21186</c:v>
                </c:pt>
                <c:pt idx="30">
                  <c:v>21551</c:v>
                </c:pt>
                <c:pt idx="31">
                  <c:v>21916</c:v>
                </c:pt>
                <c:pt idx="32">
                  <c:v>22282</c:v>
                </c:pt>
                <c:pt idx="33">
                  <c:v>22647</c:v>
                </c:pt>
                <c:pt idx="34">
                  <c:v>23012</c:v>
                </c:pt>
                <c:pt idx="35">
                  <c:v>23377</c:v>
                </c:pt>
                <c:pt idx="36">
                  <c:v>23743</c:v>
                </c:pt>
                <c:pt idx="37">
                  <c:v>24108</c:v>
                </c:pt>
                <c:pt idx="38">
                  <c:v>24473</c:v>
                </c:pt>
                <c:pt idx="39">
                  <c:v>24838</c:v>
                </c:pt>
                <c:pt idx="40">
                  <c:v>25204</c:v>
                </c:pt>
                <c:pt idx="41">
                  <c:v>25569</c:v>
                </c:pt>
                <c:pt idx="42">
                  <c:v>25934</c:v>
                </c:pt>
                <c:pt idx="43">
                  <c:v>26299</c:v>
                </c:pt>
                <c:pt idx="44">
                  <c:v>26665</c:v>
                </c:pt>
                <c:pt idx="45">
                  <c:v>27030</c:v>
                </c:pt>
                <c:pt idx="46">
                  <c:v>27395</c:v>
                </c:pt>
                <c:pt idx="47">
                  <c:v>27760</c:v>
                </c:pt>
                <c:pt idx="48">
                  <c:v>28126</c:v>
                </c:pt>
                <c:pt idx="49">
                  <c:v>28491</c:v>
                </c:pt>
                <c:pt idx="50">
                  <c:v>28856</c:v>
                </c:pt>
                <c:pt idx="51">
                  <c:v>29221</c:v>
                </c:pt>
                <c:pt idx="52">
                  <c:v>29587</c:v>
                </c:pt>
                <c:pt idx="53">
                  <c:v>29952</c:v>
                </c:pt>
                <c:pt idx="54">
                  <c:v>30317</c:v>
                </c:pt>
                <c:pt idx="55">
                  <c:v>30682</c:v>
                </c:pt>
                <c:pt idx="56">
                  <c:v>31048</c:v>
                </c:pt>
                <c:pt idx="57">
                  <c:v>31413</c:v>
                </c:pt>
                <c:pt idx="58">
                  <c:v>31778</c:v>
                </c:pt>
                <c:pt idx="59">
                  <c:v>32143</c:v>
                </c:pt>
                <c:pt idx="60">
                  <c:v>32509</c:v>
                </c:pt>
                <c:pt idx="61">
                  <c:v>32874</c:v>
                </c:pt>
                <c:pt idx="62">
                  <c:v>33239</c:v>
                </c:pt>
                <c:pt idx="63">
                  <c:v>33604</c:v>
                </c:pt>
                <c:pt idx="64">
                  <c:v>33970</c:v>
                </c:pt>
                <c:pt idx="65">
                  <c:v>34335</c:v>
                </c:pt>
                <c:pt idx="66">
                  <c:v>34700</c:v>
                </c:pt>
                <c:pt idx="67">
                  <c:v>35065</c:v>
                </c:pt>
                <c:pt idx="68">
                  <c:v>35431</c:v>
                </c:pt>
                <c:pt idx="69">
                  <c:v>35796</c:v>
                </c:pt>
                <c:pt idx="70">
                  <c:v>36161</c:v>
                </c:pt>
                <c:pt idx="71">
                  <c:v>36526</c:v>
                </c:pt>
                <c:pt idx="72">
                  <c:v>36892</c:v>
                </c:pt>
                <c:pt idx="73">
                  <c:v>37257</c:v>
                </c:pt>
                <c:pt idx="74">
                  <c:v>37622</c:v>
                </c:pt>
                <c:pt idx="75">
                  <c:v>37987</c:v>
                </c:pt>
                <c:pt idx="76">
                  <c:v>38353</c:v>
                </c:pt>
                <c:pt idx="77">
                  <c:v>38718</c:v>
                </c:pt>
                <c:pt idx="78">
                  <c:v>39083</c:v>
                </c:pt>
                <c:pt idx="79">
                  <c:v>39448</c:v>
                </c:pt>
                <c:pt idx="80">
                  <c:v>39814</c:v>
                </c:pt>
                <c:pt idx="81">
                  <c:v>40179</c:v>
                </c:pt>
                <c:pt idx="82">
                  <c:v>40544</c:v>
                </c:pt>
                <c:pt idx="83">
                  <c:v>40909</c:v>
                </c:pt>
                <c:pt idx="84">
                  <c:v>41275</c:v>
                </c:pt>
                <c:pt idx="85">
                  <c:v>41640</c:v>
                </c:pt>
                <c:pt idx="86">
                  <c:v>42005</c:v>
                </c:pt>
                <c:pt idx="87">
                  <c:v>42370</c:v>
                </c:pt>
                <c:pt idx="88">
                  <c:v>42736</c:v>
                </c:pt>
                <c:pt idx="89">
                  <c:v>43101</c:v>
                </c:pt>
                <c:pt idx="90">
                  <c:v>43466</c:v>
                </c:pt>
              </c:numCache>
            </c:numRef>
          </c:cat>
          <c:val>
            <c:numRef>
              <c:f>'[Gross Domestic Nonresidential Inv as Pct of GDP.xlsx]FRED Graph'!$B$12:$B$102</c:f>
              <c:numCache>
                <c:formatCode>0.0</c:formatCode>
                <c:ptCount val="91"/>
                <c:pt idx="0">
                  <c:v>11.1</c:v>
                </c:pt>
                <c:pt idx="1">
                  <c:v>10</c:v>
                </c:pt>
                <c:pt idx="2">
                  <c:v>7.4</c:v>
                </c:pt>
                <c:pt idx="3">
                  <c:v>5.5</c:v>
                </c:pt>
                <c:pt idx="4">
                  <c:v>5.2</c:v>
                </c:pt>
                <c:pt idx="5">
                  <c:v>5.7</c:v>
                </c:pt>
                <c:pt idx="6">
                  <c:v>6.5</c:v>
                </c:pt>
                <c:pt idx="7">
                  <c:v>7.5</c:v>
                </c:pt>
                <c:pt idx="8">
                  <c:v>8.8000000000000007</c:v>
                </c:pt>
                <c:pt idx="9">
                  <c:v>7.2</c:v>
                </c:pt>
                <c:pt idx="10">
                  <c:v>7.4</c:v>
                </c:pt>
                <c:pt idx="11">
                  <c:v>8.3000000000000007</c:v>
                </c:pt>
                <c:pt idx="12">
                  <c:v>8.4</c:v>
                </c:pt>
                <c:pt idx="13">
                  <c:v>4.5</c:v>
                </c:pt>
                <c:pt idx="14">
                  <c:v>3.2</c:v>
                </c:pt>
                <c:pt idx="15">
                  <c:v>3.8</c:v>
                </c:pt>
                <c:pt idx="16">
                  <c:v>5.3</c:v>
                </c:pt>
                <c:pt idx="17">
                  <c:v>8.4</c:v>
                </c:pt>
                <c:pt idx="18">
                  <c:v>10.199999999999999</c:v>
                </c:pt>
                <c:pt idx="19">
                  <c:v>10.5</c:v>
                </c:pt>
                <c:pt idx="20">
                  <c:v>9.9</c:v>
                </c:pt>
                <c:pt idx="21">
                  <c:v>10</c:v>
                </c:pt>
                <c:pt idx="22">
                  <c:v>9.9</c:v>
                </c:pt>
                <c:pt idx="23">
                  <c:v>9.5</c:v>
                </c:pt>
                <c:pt idx="24">
                  <c:v>10</c:v>
                </c:pt>
                <c:pt idx="25">
                  <c:v>9.9</c:v>
                </c:pt>
                <c:pt idx="26">
                  <c:v>10.199999999999999</c:v>
                </c:pt>
                <c:pt idx="27">
                  <c:v>11.1</c:v>
                </c:pt>
                <c:pt idx="28">
                  <c:v>11.2</c:v>
                </c:pt>
                <c:pt idx="29">
                  <c:v>10.1</c:v>
                </c:pt>
                <c:pt idx="30">
                  <c:v>10.199999999999999</c:v>
                </c:pt>
                <c:pt idx="31">
                  <c:v>10.4</c:v>
                </c:pt>
                <c:pt idx="32">
                  <c:v>10.1</c:v>
                </c:pt>
                <c:pt idx="33">
                  <c:v>10.1</c:v>
                </c:pt>
                <c:pt idx="34">
                  <c:v>10.199999999999999</c:v>
                </c:pt>
                <c:pt idx="35">
                  <c:v>10.6</c:v>
                </c:pt>
                <c:pt idx="36">
                  <c:v>11.5</c:v>
                </c:pt>
                <c:pt idx="37">
                  <c:v>11.9</c:v>
                </c:pt>
                <c:pt idx="38">
                  <c:v>11.5</c:v>
                </c:pt>
                <c:pt idx="39">
                  <c:v>11.4</c:v>
                </c:pt>
                <c:pt idx="40">
                  <c:v>11.8</c:v>
                </c:pt>
                <c:pt idx="41">
                  <c:v>11.6</c:v>
                </c:pt>
                <c:pt idx="42">
                  <c:v>11.2</c:v>
                </c:pt>
                <c:pt idx="43">
                  <c:v>11.5</c:v>
                </c:pt>
                <c:pt idx="44">
                  <c:v>12.1</c:v>
                </c:pt>
                <c:pt idx="45">
                  <c:v>12.4</c:v>
                </c:pt>
                <c:pt idx="46">
                  <c:v>11.7</c:v>
                </c:pt>
                <c:pt idx="47">
                  <c:v>11.7</c:v>
                </c:pt>
                <c:pt idx="48">
                  <c:v>12.4</c:v>
                </c:pt>
                <c:pt idx="49">
                  <c:v>13.4</c:v>
                </c:pt>
                <c:pt idx="50">
                  <c:v>14.2</c:v>
                </c:pt>
                <c:pt idx="51">
                  <c:v>14.2</c:v>
                </c:pt>
                <c:pt idx="52">
                  <c:v>14.7</c:v>
                </c:pt>
                <c:pt idx="53">
                  <c:v>14.5</c:v>
                </c:pt>
                <c:pt idx="54">
                  <c:v>13.3</c:v>
                </c:pt>
                <c:pt idx="55">
                  <c:v>14</c:v>
                </c:pt>
                <c:pt idx="56">
                  <c:v>14</c:v>
                </c:pt>
                <c:pt idx="57">
                  <c:v>13.3</c:v>
                </c:pt>
                <c:pt idx="58">
                  <c:v>12.7</c:v>
                </c:pt>
                <c:pt idx="59">
                  <c:v>12.6</c:v>
                </c:pt>
                <c:pt idx="60">
                  <c:v>12.7</c:v>
                </c:pt>
                <c:pt idx="61">
                  <c:v>12.4</c:v>
                </c:pt>
                <c:pt idx="62">
                  <c:v>11.8</c:v>
                </c:pt>
                <c:pt idx="63">
                  <c:v>11.4</c:v>
                </c:pt>
                <c:pt idx="64">
                  <c:v>11.7</c:v>
                </c:pt>
                <c:pt idx="65">
                  <c:v>11.9</c:v>
                </c:pt>
                <c:pt idx="66">
                  <c:v>12.6</c:v>
                </c:pt>
                <c:pt idx="67">
                  <c:v>12.9</c:v>
                </c:pt>
                <c:pt idx="68">
                  <c:v>13.4</c:v>
                </c:pt>
                <c:pt idx="69">
                  <c:v>13.8</c:v>
                </c:pt>
                <c:pt idx="70">
                  <c:v>14.2</c:v>
                </c:pt>
                <c:pt idx="71">
                  <c:v>14.6</c:v>
                </c:pt>
                <c:pt idx="72">
                  <c:v>13.8</c:v>
                </c:pt>
                <c:pt idx="73">
                  <c:v>12.4</c:v>
                </c:pt>
                <c:pt idx="74">
                  <c:v>12</c:v>
                </c:pt>
                <c:pt idx="75">
                  <c:v>12</c:v>
                </c:pt>
                <c:pt idx="76">
                  <c:v>12.4</c:v>
                </c:pt>
                <c:pt idx="77">
                  <c:v>13</c:v>
                </c:pt>
                <c:pt idx="78">
                  <c:v>13.5</c:v>
                </c:pt>
                <c:pt idx="79">
                  <c:v>13.5</c:v>
                </c:pt>
                <c:pt idx="80">
                  <c:v>11.7</c:v>
                </c:pt>
                <c:pt idx="81">
                  <c:v>11.6</c:v>
                </c:pt>
                <c:pt idx="82">
                  <c:v>12.3</c:v>
                </c:pt>
                <c:pt idx="83">
                  <c:v>13.1</c:v>
                </c:pt>
                <c:pt idx="84">
                  <c:v>13.2</c:v>
                </c:pt>
                <c:pt idx="85">
                  <c:v>13.7</c:v>
                </c:pt>
                <c:pt idx="86">
                  <c:v>13.5</c:v>
                </c:pt>
                <c:pt idx="87">
                  <c:v>13.1</c:v>
                </c:pt>
                <c:pt idx="88">
                  <c:v>13.2</c:v>
                </c:pt>
                <c:pt idx="89">
                  <c:v>13.5</c:v>
                </c:pt>
                <c:pt idx="90">
                  <c:v>13.4</c:v>
                </c:pt>
              </c:numCache>
            </c:numRef>
          </c:val>
          <c:smooth val="0"/>
          <c:extLst>
            <c:ext xmlns:c16="http://schemas.microsoft.com/office/drawing/2014/chart" uri="{C3380CC4-5D6E-409C-BE32-E72D297353CC}">
              <c16:uniqueId val="{00000000-C830-46F5-A792-5AEA77D5249E}"/>
            </c:ext>
          </c:extLst>
        </c:ser>
        <c:dLbls>
          <c:showLegendKey val="0"/>
          <c:showVal val="0"/>
          <c:showCatName val="0"/>
          <c:showSerName val="0"/>
          <c:showPercent val="0"/>
          <c:showBubbleSize val="0"/>
        </c:dLbls>
        <c:smooth val="0"/>
        <c:axId val="1578387647"/>
        <c:axId val="1649888559"/>
      </c:lineChart>
      <c:dateAx>
        <c:axId val="1578387647"/>
        <c:scaling>
          <c:orientation val="minMax"/>
        </c:scaling>
        <c:delete val="0"/>
        <c:axPos val="b"/>
        <c:numFmt formatCode="yyyy\-mm\-dd"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1649888559"/>
        <c:crosses val="autoZero"/>
        <c:auto val="1"/>
        <c:lblOffset val="100"/>
        <c:baseTimeUnit val="years"/>
      </c:dateAx>
      <c:valAx>
        <c:axId val="1649888559"/>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157838764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Figure 8:  US Net Private Domestic Investment / GDP Pct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lineChart>
        <c:grouping val="standard"/>
        <c:varyColors val="0"/>
        <c:ser>
          <c:idx val="0"/>
          <c:order val="0"/>
          <c:tx>
            <c:strRef>
              <c:f>'[Priv nonresidential fixed assets.xlsx]Sheet1'!$A$30</c:f>
              <c:strCache>
                <c:ptCount val="1"/>
                <c:pt idx="0">
                  <c:v>Net private domestic investment / GDP Pct</c:v>
                </c:pt>
              </c:strCache>
            </c:strRef>
          </c:tx>
          <c:spPr>
            <a:ln w="28575" cap="rnd">
              <a:solidFill>
                <a:schemeClr val="accent1"/>
              </a:solidFill>
              <a:round/>
            </a:ln>
            <a:effectLst/>
          </c:spPr>
          <c:marker>
            <c:symbol val="none"/>
          </c:marker>
          <c:cat>
            <c:strRef>
              <c:f>'[Priv nonresidential fixed assets.xlsx]Sheet1'!$B$1:$CM$1</c:f>
              <c:strCache>
                <c:ptCount val="90"/>
                <c:pt idx="0">
                  <c:v>1929</c:v>
                </c:pt>
                <c:pt idx="1">
                  <c:v>1930</c:v>
                </c:pt>
                <c:pt idx="2">
                  <c:v>1931</c:v>
                </c:pt>
                <c:pt idx="3">
                  <c:v>1932</c:v>
                </c:pt>
                <c:pt idx="4">
                  <c:v>1933</c:v>
                </c:pt>
                <c:pt idx="5">
                  <c:v>1934</c:v>
                </c:pt>
                <c:pt idx="6">
                  <c:v>1935</c:v>
                </c:pt>
                <c:pt idx="7">
                  <c:v>1936</c:v>
                </c:pt>
                <c:pt idx="8">
                  <c:v>1937</c:v>
                </c:pt>
                <c:pt idx="9">
                  <c:v>1938</c:v>
                </c:pt>
                <c:pt idx="10">
                  <c:v>1939</c:v>
                </c:pt>
                <c:pt idx="11">
                  <c:v>1940</c:v>
                </c:pt>
                <c:pt idx="12">
                  <c:v>1941</c:v>
                </c:pt>
                <c:pt idx="13">
                  <c:v>1942</c:v>
                </c:pt>
                <c:pt idx="14">
                  <c:v>1943</c:v>
                </c:pt>
                <c:pt idx="15">
                  <c:v>1944</c:v>
                </c:pt>
                <c:pt idx="16">
                  <c:v>1945</c:v>
                </c:pt>
                <c:pt idx="17">
                  <c:v>1946</c:v>
                </c:pt>
                <c:pt idx="18">
                  <c:v>1947</c:v>
                </c:pt>
                <c:pt idx="19">
                  <c:v>1948</c:v>
                </c:pt>
                <c:pt idx="20">
                  <c:v>1949</c:v>
                </c:pt>
                <c:pt idx="21">
                  <c:v>1950</c:v>
                </c:pt>
                <c:pt idx="22">
                  <c:v>1951</c:v>
                </c:pt>
                <c:pt idx="23">
                  <c:v>1952</c:v>
                </c:pt>
                <c:pt idx="24">
                  <c:v>1953</c:v>
                </c:pt>
                <c:pt idx="25">
                  <c:v>1954</c:v>
                </c:pt>
                <c:pt idx="26">
                  <c:v>1955</c:v>
                </c:pt>
                <c:pt idx="27">
                  <c:v>1956</c:v>
                </c:pt>
                <c:pt idx="28">
                  <c:v>1957</c:v>
                </c:pt>
                <c:pt idx="29">
                  <c:v>1958</c:v>
                </c:pt>
                <c:pt idx="30">
                  <c:v>1959</c:v>
                </c:pt>
                <c:pt idx="31">
                  <c:v>1960</c:v>
                </c:pt>
                <c:pt idx="32">
                  <c:v>1961</c:v>
                </c:pt>
                <c:pt idx="33">
                  <c:v>1962</c:v>
                </c:pt>
                <c:pt idx="34">
                  <c:v>1963</c:v>
                </c:pt>
                <c:pt idx="35">
                  <c:v>1964</c:v>
                </c:pt>
                <c:pt idx="36">
                  <c:v>1965</c:v>
                </c:pt>
                <c:pt idx="37">
                  <c:v>1966</c:v>
                </c:pt>
                <c:pt idx="38">
                  <c:v>1967</c:v>
                </c:pt>
                <c:pt idx="39">
                  <c:v>1968</c:v>
                </c:pt>
                <c:pt idx="40">
                  <c:v>1969</c:v>
                </c:pt>
                <c:pt idx="41">
                  <c:v>1970</c:v>
                </c:pt>
                <c:pt idx="42">
                  <c:v>1971</c:v>
                </c:pt>
                <c:pt idx="43">
                  <c:v>1972</c:v>
                </c:pt>
                <c:pt idx="44">
                  <c:v>1973</c:v>
                </c:pt>
                <c:pt idx="45">
                  <c:v>1974</c:v>
                </c:pt>
                <c:pt idx="46">
                  <c:v>1975</c:v>
                </c:pt>
                <c:pt idx="47">
                  <c:v>1976</c:v>
                </c:pt>
                <c:pt idx="48">
                  <c:v>1977</c:v>
                </c:pt>
                <c:pt idx="49">
                  <c:v>1978</c:v>
                </c:pt>
                <c:pt idx="50">
                  <c:v>1979</c:v>
                </c:pt>
                <c:pt idx="51">
                  <c:v>1980</c:v>
                </c:pt>
                <c:pt idx="52">
                  <c:v>1981</c:v>
                </c:pt>
                <c:pt idx="53">
                  <c:v>1982</c:v>
                </c:pt>
                <c:pt idx="54">
                  <c:v>1983</c:v>
                </c:pt>
                <c:pt idx="55">
                  <c:v>1984</c:v>
                </c:pt>
                <c:pt idx="56">
                  <c:v>1985</c:v>
                </c:pt>
                <c:pt idx="57">
                  <c:v>1986</c:v>
                </c:pt>
                <c:pt idx="58">
                  <c:v>1987</c:v>
                </c:pt>
                <c:pt idx="59">
                  <c:v>1988</c:v>
                </c:pt>
                <c:pt idx="60">
                  <c:v>1989</c:v>
                </c:pt>
                <c:pt idx="61">
                  <c:v>1990</c:v>
                </c:pt>
                <c:pt idx="62">
                  <c:v>1991</c:v>
                </c:pt>
                <c:pt idx="63">
                  <c:v>1992</c:v>
                </c:pt>
                <c:pt idx="64">
                  <c:v>1993</c:v>
                </c:pt>
                <c:pt idx="65">
                  <c:v>1994</c:v>
                </c:pt>
                <c:pt idx="66">
                  <c:v>1995</c:v>
                </c:pt>
                <c:pt idx="67">
                  <c:v>1996</c:v>
                </c:pt>
                <c:pt idx="68">
                  <c:v>1997</c:v>
                </c:pt>
                <c:pt idx="69">
                  <c:v>1998</c:v>
                </c:pt>
                <c:pt idx="70">
                  <c:v>1999</c:v>
                </c:pt>
                <c:pt idx="71">
                  <c:v>2000</c:v>
                </c:pt>
                <c:pt idx="72">
                  <c:v>2001</c:v>
                </c:pt>
                <c:pt idx="73">
                  <c:v>2002</c:v>
                </c:pt>
                <c:pt idx="74">
                  <c:v>2003</c:v>
                </c:pt>
                <c:pt idx="75">
                  <c:v>2004</c:v>
                </c:pt>
                <c:pt idx="76">
                  <c:v>2005</c:v>
                </c:pt>
                <c:pt idx="77">
                  <c:v>2006</c:v>
                </c:pt>
                <c:pt idx="78">
                  <c:v>2007</c:v>
                </c:pt>
                <c:pt idx="79">
                  <c:v>2008</c:v>
                </c:pt>
                <c:pt idx="80">
                  <c:v>2009</c:v>
                </c:pt>
                <c:pt idx="81">
                  <c:v>2010</c:v>
                </c:pt>
                <c:pt idx="82">
                  <c:v>2011</c:v>
                </c:pt>
                <c:pt idx="83">
                  <c:v>2012</c:v>
                </c:pt>
                <c:pt idx="84">
                  <c:v>2013</c:v>
                </c:pt>
                <c:pt idx="85">
                  <c:v>2014</c:v>
                </c:pt>
                <c:pt idx="86">
                  <c:v>2015</c:v>
                </c:pt>
                <c:pt idx="87">
                  <c:v>2016</c:v>
                </c:pt>
                <c:pt idx="88">
                  <c:v>2017</c:v>
                </c:pt>
                <c:pt idx="89">
                  <c:v>2018</c:v>
                </c:pt>
              </c:strCache>
            </c:strRef>
          </c:cat>
          <c:val>
            <c:numRef>
              <c:f>'[Priv nonresidential fixed assets.xlsx]Sheet1'!$B$30:$CM$30</c:f>
              <c:numCache>
                <c:formatCode>General</c:formatCode>
                <c:ptCount val="90"/>
                <c:pt idx="0">
                  <c:v>7.4569789674952203</c:v>
                </c:pt>
                <c:pt idx="1">
                  <c:v>2.3861171366594363</c:v>
                </c:pt>
                <c:pt idx="2">
                  <c:v>-2.5839793281653747</c:v>
                </c:pt>
                <c:pt idx="3">
                  <c:v>-9.4117647058823533</c:v>
                </c:pt>
                <c:pt idx="4">
                  <c:v>-8.3916083916083899</c:v>
                </c:pt>
                <c:pt idx="5">
                  <c:v>-4.4910179640718564</c:v>
                </c:pt>
                <c:pt idx="6">
                  <c:v>0</c:v>
                </c:pt>
                <c:pt idx="7">
                  <c:v>2.2405660377358489</c:v>
                </c:pt>
                <c:pt idx="8">
                  <c:v>4.946236559139785</c:v>
                </c:pt>
                <c:pt idx="9">
                  <c:v>-0.68649885583524028</c:v>
                </c:pt>
                <c:pt idx="10">
                  <c:v>1.7130620985010707</c:v>
                </c:pt>
                <c:pt idx="11">
                  <c:v>5.4421768707482983</c:v>
                </c:pt>
                <c:pt idx="12">
                  <c:v>7.2699149265274556</c:v>
                </c:pt>
                <c:pt idx="13">
                  <c:v>0.30120481927710846</c:v>
                </c:pt>
                <c:pt idx="14">
                  <c:v>-2.0187099950763168</c:v>
                </c:pt>
                <c:pt idx="15">
                  <c:v>-1.2923351158645275</c:v>
                </c:pt>
                <c:pt idx="16">
                  <c:v>-4.3859649122807015E-2</c:v>
                </c:pt>
                <c:pt idx="17">
                  <c:v>8.3076923076923084</c:v>
                </c:pt>
                <c:pt idx="18">
                  <c:v>7.7724358974358978</c:v>
                </c:pt>
                <c:pt idx="19">
                  <c:v>10.746812386156648</c:v>
                </c:pt>
                <c:pt idx="20">
                  <c:v>6.0550458715596331</c:v>
                </c:pt>
                <c:pt idx="21">
                  <c:v>10.740493662441629</c:v>
                </c:pt>
                <c:pt idx="22">
                  <c:v>10.089362928797925</c:v>
                </c:pt>
                <c:pt idx="23">
                  <c:v>7.5415191941192479</c:v>
                </c:pt>
                <c:pt idx="24">
                  <c:v>7.4768756423432681</c:v>
                </c:pt>
                <c:pt idx="25">
                  <c:v>6.4276568501920623</c:v>
                </c:pt>
                <c:pt idx="26">
                  <c:v>9.1186839012925951</c:v>
                </c:pt>
                <c:pt idx="27">
                  <c:v>8.6559857587894982</c:v>
                </c:pt>
                <c:pt idx="28">
                  <c:v>7.2151898734177227</c:v>
                </c:pt>
                <c:pt idx="29">
                  <c:v>5.4031587697423111</c:v>
                </c:pt>
                <c:pt idx="30">
                  <c:v>7.456392562775541</c:v>
                </c:pt>
                <c:pt idx="31">
                  <c:v>7.0612094395280236</c:v>
                </c:pt>
                <c:pt idx="32">
                  <c:v>6.5457132692991804</c:v>
                </c:pt>
                <c:pt idx="33">
                  <c:v>7.4846828945189614</c:v>
                </c:pt>
                <c:pt idx="34">
                  <c:v>7.7019607843137257</c:v>
                </c:pt>
                <c:pt idx="35">
                  <c:v>8.0204528853177504</c:v>
                </c:pt>
                <c:pt idx="36">
                  <c:v>9.1741883335578596</c:v>
                </c:pt>
                <c:pt idx="37">
                  <c:v>9.4664371772805502</c:v>
                </c:pt>
                <c:pt idx="38">
                  <c:v>8.069767441860467</c:v>
                </c:pt>
                <c:pt idx="39">
                  <c:v>8.1109811842245119</c:v>
                </c:pt>
                <c:pt idx="40">
                  <c:v>8.2645440251572317</c:v>
                </c:pt>
                <c:pt idx="41">
                  <c:v>6.6896487468554922</c:v>
                </c:pt>
                <c:pt idx="42">
                  <c:v>7.6573096403124721</c:v>
                </c:pt>
                <c:pt idx="43">
                  <c:v>8.6467047142522091</c:v>
                </c:pt>
                <c:pt idx="44">
                  <c:v>9.4990879753051782</c:v>
                </c:pt>
                <c:pt idx="45">
                  <c:v>7.8565881439295886</c:v>
                </c:pt>
                <c:pt idx="46">
                  <c:v>4.659030209507983</c:v>
                </c:pt>
                <c:pt idx="47">
                  <c:v>6.7631045158535281</c:v>
                </c:pt>
                <c:pt idx="48">
                  <c:v>8.4302046306081255</c:v>
                </c:pt>
                <c:pt idx="49">
                  <c:v>9.6232352440891322</c:v>
                </c:pt>
                <c:pt idx="50">
                  <c:v>9.4736040802344608</c:v>
                </c:pt>
                <c:pt idx="51">
                  <c:v>6.8281244531550751</c:v>
                </c:pt>
                <c:pt idx="52">
                  <c:v>7.7736202057998138</c:v>
                </c:pt>
                <c:pt idx="53">
                  <c:v>4.8029188348585441</c:v>
                </c:pt>
                <c:pt idx="54">
                  <c:v>5.4678040726472208</c:v>
                </c:pt>
                <c:pt idx="55">
                  <c:v>8.8319793936992284</c:v>
                </c:pt>
                <c:pt idx="56">
                  <c:v>7.6791887531689325</c:v>
                </c:pt>
                <c:pt idx="57">
                  <c:v>6.9351035024893006</c:v>
                </c:pt>
                <c:pt idx="58">
                  <c:v>6.7123908386884157</c:v>
                </c:pt>
                <c:pt idx="59">
                  <c:v>6.2848521885264699</c:v>
                </c:pt>
                <c:pt idx="60">
                  <c:v>6.2056863301191152</c:v>
                </c:pt>
                <c:pt idx="61">
                  <c:v>5.1164662675454045</c:v>
                </c:pt>
                <c:pt idx="62">
                  <c:v>3.6196229356457348</c:v>
                </c:pt>
                <c:pt idx="63">
                  <c:v>4.1424474334003039</c:v>
                </c:pt>
                <c:pt idx="64">
                  <c:v>4.7910652319715394</c:v>
                </c:pt>
                <c:pt idx="65">
                  <c:v>5.9556482599626746</c:v>
                </c:pt>
                <c:pt idx="66">
                  <c:v>5.7175019961516815</c:v>
                </c:pt>
                <c:pt idx="67">
                  <c:v>6.2293295016784125</c:v>
                </c:pt>
                <c:pt idx="68">
                  <c:v>7.0858981533296017</c:v>
                </c:pt>
                <c:pt idx="69">
                  <c:v>7.5528534227832473</c:v>
                </c:pt>
                <c:pt idx="70">
                  <c:v>7.8384748772155701</c:v>
                </c:pt>
                <c:pt idx="71">
                  <c:v>7.8704290744515859</c:v>
                </c:pt>
                <c:pt idx="72">
                  <c:v>5.8884121794023709</c:v>
                </c:pt>
                <c:pt idx="73">
                  <c:v>5.1991514575180133</c:v>
                </c:pt>
                <c:pt idx="74">
                  <c:v>5.368207920964899</c:v>
                </c:pt>
                <c:pt idx="75">
                  <c:v>6.4198400157200517</c:v>
                </c:pt>
                <c:pt idx="76">
                  <c:v>6.996456131199853</c:v>
                </c:pt>
                <c:pt idx="77">
                  <c:v>6.8709915596542785</c:v>
                </c:pt>
                <c:pt idx="78">
                  <c:v>5.6774541755755301</c:v>
                </c:pt>
                <c:pt idx="79">
                  <c:v>3.7096949594910553</c:v>
                </c:pt>
                <c:pt idx="80">
                  <c:v>6.920942078635744E-3</c:v>
                </c:pt>
                <c:pt idx="81">
                  <c:v>1.545480619793091</c:v>
                </c:pt>
                <c:pt idx="82">
                  <c:v>2.1572967199824999</c:v>
                </c:pt>
                <c:pt idx="83">
                  <c:v>3.3302463419151689</c:v>
                </c:pt>
                <c:pt idx="84">
                  <c:v>3.8689536428575679</c:v>
                </c:pt>
                <c:pt idx="85">
                  <c:v>4.2545058280510979</c:v>
                </c:pt>
                <c:pt idx="86">
                  <c:v>4.5509415741187826</c:v>
                </c:pt>
                <c:pt idx="87">
                  <c:v>3.8231365215068127</c:v>
                </c:pt>
                <c:pt idx="88">
                  <c:v>4.0600633216184923</c:v>
                </c:pt>
                <c:pt idx="89">
                  <c:v>4.3852829418567358</c:v>
                </c:pt>
              </c:numCache>
            </c:numRef>
          </c:val>
          <c:smooth val="0"/>
          <c:extLst>
            <c:ext xmlns:c16="http://schemas.microsoft.com/office/drawing/2014/chart" uri="{C3380CC4-5D6E-409C-BE32-E72D297353CC}">
              <c16:uniqueId val="{00000000-A24E-4CF0-9140-FACE08E8A080}"/>
            </c:ext>
          </c:extLst>
        </c:ser>
        <c:dLbls>
          <c:showLegendKey val="0"/>
          <c:showVal val="0"/>
          <c:showCatName val="0"/>
          <c:showSerName val="0"/>
          <c:showPercent val="0"/>
          <c:showBubbleSize val="0"/>
        </c:dLbls>
        <c:smooth val="0"/>
        <c:axId val="289840479"/>
        <c:axId val="2074231039"/>
      </c:lineChart>
      <c:catAx>
        <c:axId val="2898404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2074231039"/>
        <c:crosses val="autoZero"/>
        <c:auto val="1"/>
        <c:lblAlgn val="ctr"/>
        <c:lblOffset val="100"/>
        <c:noMultiLvlLbl val="0"/>
      </c:catAx>
      <c:valAx>
        <c:axId val="207423103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28984047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Figure 9:  US Annual Change in Productivity, 1948 to 2019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b-NO"/>
        </a:p>
      </c:txPr>
    </c:title>
    <c:autoTitleDeleted val="0"/>
    <c:plotArea>
      <c:layout/>
      <c:lineChart>
        <c:grouping val="standard"/>
        <c:varyColors val="0"/>
        <c:ser>
          <c:idx val="0"/>
          <c:order val="0"/>
          <c:tx>
            <c:strRef>
              <c:f>'BLS Data Series'!$B$11</c:f>
              <c:strCache>
                <c:ptCount val="1"/>
                <c:pt idx="0">
                  <c:v>Annual</c:v>
                </c:pt>
              </c:strCache>
            </c:strRef>
          </c:tx>
          <c:spPr>
            <a:ln w="28575" cap="rnd">
              <a:solidFill>
                <a:schemeClr val="accent1"/>
              </a:solidFill>
              <a:round/>
            </a:ln>
            <a:effectLst/>
          </c:spPr>
          <c:marker>
            <c:symbol val="none"/>
          </c:marker>
          <c:cat>
            <c:numRef>
              <c:f>'BLS Data Series'!$A$12:$A$83</c:f>
              <c:numCache>
                <c:formatCode>General</c:formatCode>
                <c:ptCount val="72"/>
                <c:pt idx="0">
                  <c:v>1948</c:v>
                </c:pt>
                <c:pt idx="1">
                  <c:v>1949</c:v>
                </c:pt>
                <c:pt idx="2">
                  <c:v>1950</c:v>
                </c:pt>
                <c:pt idx="3">
                  <c:v>1951</c:v>
                </c:pt>
                <c:pt idx="4">
                  <c:v>1952</c:v>
                </c:pt>
                <c:pt idx="5">
                  <c:v>1953</c:v>
                </c:pt>
                <c:pt idx="6">
                  <c:v>1954</c:v>
                </c:pt>
                <c:pt idx="7">
                  <c:v>1955</c:v>
                </c:pt>
                <c:pt idx="8">
                  <c:v>1956</c:v>
                </c:pt>
                <c:pt idx="9">
                  <c:v>1957</c:v>
                </c:pt>
                <c:pt idx="10">
                  <c:v>1958</c:v>
                </c:pt>
                <c:pt idx="11">
                  <c:v>1959</c:v>
                </c:pt>
                <c:pt idx="12">
                  <c:v>1960</c:v>
                </c:pt>
                <c:pt idx="13">
                  <c:v>1961</c:v>
                </c:pt>
                <c:pt idx="14">
                  <c:v>1962</c:v>
                </c:pt>
                <c:pt idx="15">
                  <c:v>1963</c:v>
                </c:pt>
                <c:pt idx="16">
                  <c:v>1964</c:v>
                </c:pt>
                <c:pt idx="17">
                  <c:v>1965</c:v>
                </c:pt>
                <c:pt idx="18">
                  <c:v>1966</c:v>
                </c:pt>
                <c:pt idx="19">
                  <c:v>1967</c:v>
                </c:pt>
                <c:pt idx="20">
                  <c:v>1968</c:v>
                </c:pt>
                <c:pt idx="21">
                  <c:v>1969</c:v>
                </c:pt>
                <c:pt idx="22">
                  <c:v>1970</c:v>
                </c:pt>
                <c:pt idx="23">
                  <c:v>1971</c:v>
                </c:pt>
                <c:pt idx="24">
                  <c:v>1972</c:v>
                </c:pt>
                <c:pt idx="25">
                  <c:v>1973</c:v>
                </c:pt>
                <c:pt idx="26">
                  <c:v>1974</c:v>
                </c:pt>
                <c:pt idx="27">
                  <c:v>1975</c:v>
                </c:pt>
                <c:pt idx="28">
                  <c:v>1976</c:v>
                </c:pt>
                <c:pt idx="29">
                  <c:v>1977</c:v>
                </c:pt>
                <c:pt idx="30">
                  <c:v>1978</c:v>
                </c:pt>
                <c:pt idx="31">
                  <c:v>1979</c:v>
                </c:pt>
                <c:pt idx="32">
                  <c:v>1980</c:v>
                </c:pt>
                <c:pt idx="33">
                  <c:v>1981</c:v>
                </c:pt>
                <c:pt idx="34">
                  <c:v>1982</c:v>
                </c:pt>
                <c:pt idx="35">
                  <c:v>1983</c:v>
                </c:pt>
                <c:pt idx="36">
                  <c:v>1984</c:v>
                </c:pt>
                <c:pt idx="37">
                  <c:v>1985</c:v>
                </c:pt>
                <c:pt idx="38">
                  <c:v>1986</c:v>
                </c:pt>
                <c:pt idx="39">
                  <c:v>1987</c:v>
                </c:pt>
                <c:pt idx="40">
                  <c:v>1988</c:v>
                </c:pt>
                <c:pt idx="41">
                  <c:v>1989</c:v>
                </c:pt>
                <c:pt idx="42">
                  <c:v>1990</c:v>
                </c:pt>
                <c:pt idx="43">
                  <c:v>1991</c:v>
                </c:pt>
                <c:pt idx="44">
                  <c:v>1992</c:v>
                </c:pt>
                <c:pt idx="45">
                  <c:v>1993</c:v>
                </c:pt>
                <c:pt idx="46">
                  <c:v>1994</c:v>
                </c:pt>
                <c:pt idx="47">
                  <c:v>1995</c:v>
                </c:pt>
                <c:pt idx="48">
                  <c:v>1996</c:v>
                </c:pt>
                <c:pt idx="49">
                  <c:v>1997</c:v>
                </c:pt>
                <c:pt idx="50">
                  <c:v>1998</c:v>
                </c:pt>
                <c:pt idx="51">
                  <c:v>1999</c:v>
                </c:pt>
                <c:pt idx="52">
                  <c:v>2000</c:v>
                </c:pt>
                <c:pt idx="53">
                  <c:v>2001</c:v>
                </c:pt>
                <c:pt idx="54">
                  <c:v>2002</c:v>
                </c:pt>
                <c:pt idx="55">
                  <c:v>2003</c:v>
                </c:pt>
                <c:pt idx="56">
                  <c:v>2004</c:v>
                </c:pt>
                <c:pt idx="57">
                  <c:v>2005</c:v>
                </c:pt>
                <c:pt idx="58">
                  <c:v>2006</c:v>
                </c:pt>
                <c:pt idx="59">
                  <c:v>2007</c:v>
                </c:pt>
                <c:pt idx="60">
                  <c:v>2008</c:v>
                </c:pt>
                <c:pt idx="61">
                  <c:v>2009</c:v>
                </c:pt>
                <c:pt idx="62">
                  <c:v>2010</c:v>
                </c:pt>
                <c:pt idx="63">
                  <c:v>2011</c:v>
                </c:pt>
                <c:pt idx="64">
                  <c:v>2012</c:v>
                </c:pt>
                <c:pt idx="65">
                  <c:v>2013</c:v>
                </c:pt>
                <c:pt idx="66">
                  <c:v>2014</c:v>
                </c:pt>
                <c:pt idx="67">
                  <c:v>2015</c:v>
                </c:pt>
                <c:pt idx="68">
                  <c:v>2016</c:v>
                </c:pt>
                <c:pt idx="69">
                  <c:v>2017</c:v>
                </c:pt>
                <c:pt idx="70">
                  <c:v>2018</c:v>
                </c:pt>
                <c:pt idx="71">
                  <c:v>2019</c:v>
                </c:pt>
              </c:numCache>
            </c:numRef>
          </c:cat>
          <c:val>
            <c:numRef>
              <c:f>'BLS Data Series'!$B$12:$B$83</c:f>
              <c:numCache>
                <c:formatCode>#0.0</c:formatCode>
                <c:ptCount val="72"/>
                <c:pt idx="0">
                  <c:v>4.2</c:v>
                </c:pt>
                <c:pt idx="1">
                  <c:v>-0.8</c:v>
                </c:pt>
                <c:pt idx="2">
                  <c:v>10.1</c:v>
                </c:pt>
                <c:pt idx="3">
                  <c:v>7.4</c:v>
                </c:pt>
                <c:pt idx="4">
                  <c:v>3</c:v>
                </c:pt>
                <c:pt idx="5">
                  <c:v>5</c:v>
                </c:pt>
                <c:pt idx="6">
                  <c:v>-1.5</c:v>
                </c:pt>
                <c:pt idx="7">
                  <c:v>8.5</c:v>
                </c:pt>
                <c:pt idx="8">
                  <c:v>1.9</c:v>
                </c:pt>
                <c:pt idx="9">
                  <c:v>2</c:v>
                </c:pt>
                <c:pt idx="10">
                  <c:v>-2</c:v>
                </c:pt>
                <c:pt idx="11">
                  <c:v>8.3000000000000007</c:v>
                </c:pt>
                <c:pt idx="12">
                  <c:v>1.8</c:v>
                </c:pt>
                <c:pt idx="13">
                  <c:v>2.2000000000000002</c:v>
                </c:pt>
                <c:pt idx="14">
                  <c:v>6.8</c:v>
                </c:pt>
                <c:pt idx="15">
                  <c:v>4.5999999999999996</c:v>
                </c:pt>
                <c:pt idx="16">
                  <c:v>6.7</c:v>
                </c:pt>
                <c:pt idx="17">
                  <c:v>7.2</c:v>
                </c:pt>
                <c:pt idx="18">
                  <c:v>7.2</c:v>
                </c:pt>
                <c:pt idx="19">
                  <c:v>1.9</c:v>
                </c:pt>
                <c:pt idx="20">
                  <c:v>5.3</c:v>
                </c:pt>
                <c:pt idx="21">
                  <c:v>3.1</c:v>
                </c:pt>
                <c:pt idx="22">
                  <c:v>-0.1</c:v>
                </c:pt>
                <c:pt idx="23">
                  <c:v>3.7</c:v>
                </c:pt>
                <c:pt idx="24">
                  <c:v>6.7</c:v>
                </c:pt>
                <c:pt idx="25">
                  <c:v>7.3</c:v>
                </c:pt>
                <c:pt idx="26">
                  <c:v>-1.5</c:v>
                </c:pt>
                <c:pt idx="27">
                  <c:v>-1.6</c:v>
                </c:pt>
                <c:pt idx="28">
                  <c:v>7.2</c:v>
                </c:pt>
                <c:pt idx="29">
                  <c:v>5.7</c:v>
                </c:pt>
                <c:pt idx="30">
                  <c:v>6.7</c:v>
                </c:pt>
                <c:pt idx="31">
                  <c:v>3.4</c:v>
                </c:pt>
                <c:pt idx="32">
                  <c:v>-0.9</c:v>
                </c:pt>
                <c:pt idx="33">
                  <c:v>2.2999999999999998</c:v>
                </c:pt>
                <c:pt idx="34">
                  <c:v>-3.1</c:v>
                </c:pt>
                <c:pt idx="35">
                  <c:v>6.2</c:v>
                </c:pt>
                <c:pt idx="36">
                  <c:v>8.5</c:v>
                </c:pt>
                <c:pt idx="37">
                  <c:v>4.4000000000000004</c:v>
                </c:pt>
                <c:pt idx="38">
                  <c:v>3.8</c:v>
                </c:pt>
                <c:pt idx="39">
                  <c:v>3.6</c:v>
                </c:pt>
                <c:pt idx="40">
                  <c:v>4.5999999999999996</c:v>
                </c:pt>
                <c:pt idx="41">
                  <c:v>3.7</c:v>
                </c:pt>
                <c:pt idx="42">
                  <c:v>1.5</c:v>
                </c:pt>
                <c:pt idx="43">
                  <c:v>-0.6</c:v>
                </c:pt>
                <c:pt idx="44">
                  <c:v>4.0999999999999996</c:v>
                </c:pt>
                <c:pt idx="45">
                  <c:v>3.1</c:v>
                </c:pt>
                <c:pt idx="46">
                  <c:v>4.5999999999999996</c:v>
                </c:pt>
                <c:pt idx="47">
                  <c:v>3.4</c:v>
                </c:pt>
                <c:pt idx="48">
                  <c:v>4.5</c:v>
                </c:pt>
                <c:pt idx="49">
                  <c:v>5.2</c:v>
                </c:pt>
                <c:pt idx="50">
                  <c:v>5.3</c:v>
                </c:pt>
                <c:pt idx="51">
                  <c:v>5.7</c:v>
                </c:pt>
                <c:pt idx="52">
                  <c:v>4.7</c:v>
                </c:pt>
                <c:pt idx="53">
                  <c:v>0.8</c:v>
                </c:pt>
                <c:pt idx="54">
                  <c:v>1.7</c:v>
                </c:pt>
                <c:pt idx="55">
                  <c:v>3.2</c:v>
                </c:pt>
                <c:pt idx="56">
                  <c:v>4.2</c:v>
                </c:pt>
                <c:pt idx="57">
                  <c:v>3.9</c:v>
                </c:pt>
                <c:pt idx="58">
                  <c:v>3.4</c:v>
                </c:pt>
                <c:pt idx="59">
                  <c:v>2.4</c:v>
                </c:pt>
                <c:pt idx="60">
                  <c:v>-1</c:v>
                </c:pt>
                <c:pt idx="61">
                  <c:v>-3.9</c:v>
                </c:pt>
                <c:pt idx="62">
                  <c:v>3.3</c:v>
                </c:pt>
                <c:pt idx="63">
                  <c:v>2</c:v>
                </c:pt>
                <c:pt idx="64">
                  <c:v>3.1</c:v>
                </c:pt>
                <c:pt idx="65">
                  <c:v>2.2000000000000002</c:v>
                </c:pt>
                <c:pt idx="66">
                  <c:v>3.2</c:v>
                </c:pt>
                <c:pt idx="67">
                  <c:v>3.5</c:v>
                </c:pt>
                <c:pt idx="68">
                  <c:v>1.7</c:v>
                </c:pt>
                <c:pt idx="69">
                  <c:v>2.9</c:v>
                </c:pt>
                <c:pt idx="70">
                  <c:v>3.5</c:v>
                </c:pt>
                <c:pt idx="71">
                  <c:v>2.7</c:v>
                </c:pt>
              </c:numCache>
            </c:numRef>
          </c:val>
          <c:smooth val="0"/>
          <c:extLst>
            <c:ext xmlns:c16="http://schemas.microsoft.com/office/drawing/2014/chart" uri="{C3380CC4-5D6E-409C-BE32-E72D297353CC}">
              <c16:uniqueId val="{00000000-65F6-478F-BC90-7CB2A72A3AB2}"/>
            </c:ext>
          </c:extLst>
        </c:ser>
        <c:dLbls>
          <c:showLegendKey val="0"/>
          <c:showVal val="0"/>
          <c:showCatName val="0"/>
          <c:showSerName val="0"/>
          <c:showPercent val="0"/>
          <c:showBubbleSize val="0"/>
        </c:dLbls>
        <c:smooth val="0"/>
        <c:axId val="566422264"/>
        <c:axId val="566426200"/>
      </c:lineChart>
      <c:catAx>
        <c:axId val="566422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566426200"/>
        <c:crosses val="autoZero"/>
        <c:auto val="1"/>
        <c:lblAlgn val="ctr"/>
        <c:lblOffset val="100"/>
        <c:noMultiLvlLbl val="0"/>
      </c:catAx>
      <c:valAx>
        <c:axId val="56642620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b-NO"/>
          </a:p>
        </c:txPr>
        <c:crossAx val="5664222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C668E2-06FE-4FD5-87DD-CFC27A544F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32</Pages>
  <Words>6610</Words>
  <Characters>35039</Characters>
  <Application>Microsoft Office Word</Application>
  <DocSecurity>0</DocSecurity>
  <Lines>291</Lines>
  <Paragraphs>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Thomas Lambert</dc:creator>
  <cp:keywords/>
  <dc:description/>
  <cp:lastModifiedBy>Anders Ekeland</cp:lastModifiedBy>
  <cp:revision>2</cp:revision>
  <dcterms:created xsi:type="dcterms:W3CDTF">2020-07-10T05:44:00Z</dcterms:created>
  <dcterms:modified xsi:type="dcterms:W3CDTF">2020-07-10T05:44:00Z</dcterms:modified>
</cp:coreProperties>
</file>